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94A6A" w14:textId="77777777" w:rsidR="00625AEA" w:rsidRPr="006D0501" w:rsidRDefault="00625AEA" w:rsidP="00625AEA">
      <w:pPr>
        <w:spacing w:after="120" w:line="276" w:lineRule="auto"/>
        <w:jc w:val="center"/>
        <w:rPr>
          <w:b/>
          <w:szCs w:val="24"/>
        </w:rPr>
      </w:pPr>
      <w:r w:rsidRPr="006D0501">
        <w:rPr>
          <w:b/>
          <w:noProof/>
          <w:szCs w:val="24"/>
        </w:rPr>
        <w:drawing>
          <wp:inline distT="0" distB="0" distL="0" distR="0" wp14:anchorId="30A17EA1" wp14:editId="3E83B2EA">
            <wp:extent cx="3147060" cy="1455420"/>
            <wp:effectExtent l="0" t="0" r="0" b="0"/>
            <wp:docPr id="1026112108" name="Resim 6" descr="MAIN ADDRESS INSTITUTIONAL COORDINATOR Head of international relations  CAMPUSES STUDY FIELDS COORD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N ADDRESS INSTITUTIONAL COORDINATOR Head of international relations  CAMPUSES STUDY FIELDS COORDINATO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060" cy="1455420"/>
                    </a:xfrm>
                    <a:prstGeom prst="rect">
                      <a:avLst/>
                    </a:prstGeom>
                    <a:noFill/>
                    <a:ln>
                      <a:noFill/>
                    </a:ln>
                  </pic:spPr>
                </pic:pic>
              </a:graphicData>
            </a:graphic>
          </wp:inline>
        </w:drawing>
      </w:r>
    </w:p>
    <w:p w14:paraId="4E68A4DD" w14:textId="77777777" w:rsidR="00625AEA" w:rsidRPr="006D0501" w:rsidRDefault="00625AEA" w:rsidP="00625AEA">
      <w:pPr>
        <w:autoSpaceDE w:val="0"/>
        <w:autoSpaceDN w:val="0"/>
        <w:adjustRightInd w:val="0"/>
        <w:spacing w:line="240" w:lineRule="auto"/>
        <w:rPr>
          <w:color w:val="000000"/>
          <w:szCs w:val="24"/>
        </w:rPr>
      </w:pPr>
    </w:p>
    <w:p w14:paraId="1F89A2C1" w14:textId="77777777" w:rsidR="00670F82" w:rsidRPr="006D0501" w:rsidRDefault="00670F82" w:rsidP="00625AEA">
      <w:pPr>
        <w:spacing w:after="120" w:line="276" w:lineRule="auto"/>
        <w:jc w:val="center"/>
        <w:rPr>
          <w:color w:val="000000"/>
          <w:szCs w:val="24"/>
        </w:rPr>
      </w:pPr>
    </w:p>
    <w:p w14:paraId="7E35923D" w14:textId="77777777" w:rsidR="00625AEA" w:rsidRPr="00803686" w:rsidRDefault="00625AEA" w:rsidP="00625AEA">
      <w:pPr>
        <w:spacing w:after="120" w:line="276" w:lineRule="auto"/>
        <w:jc w:val="center"/>
        <w:rPr>
          <w:b/>
          <w:szCs w:val="24"/>
        </w:rPr>
      </w:pPr>
      <w:r w:rsidRPr="00803686">
        <w:rPr>
          <w:color w:val="000000"/>
          <w:szCs w:val="24"/>
        </w:rPr>
        <w:t xml:space="preserve"> </w:t>
      </w:r>
      <w:proofErr w:type="spellStart"/>
      <w:r w:rsidRPr="00803686">
        <w:rPr>
          <w:b/>
          <w:bCs/>
          <w:color w:val="000000"/>
          <w:szCs w:val="24"/>
        </w:rPr>
        <w:t>Hungarian</w:t>
      </w:r>
      <w:proofErr w:type="spellEnd"/>
      <w:r w:rsidRPr="00803686">
        <w:rPr>
          <w:b/>
          <w:bCs/>
          <w:color w:val="000000"/>
          <w:szCs w:val="24"/>
        </w:rPr>
        <w:t xml:space="preserve"> </w:t>
      </w:r>
      <w:proofErr w:type="spellStart"/>
      <w:r w:rsidRPr="00803686">
        <w:rPr>
          <w:b/>
          <w:bCs/>
          <w:color w:val="000000"/>
          <w:szCs w:val="24"/>
        </w:rPr>
        <w:t>University</w:t>
      </w:r>
      <w:proofErr w:type="spellEnd"/>
      <w:r w:rsidRPr="00803686">
        <w:rPr>
          <w:b/>
          <w:bCs/>
          <w:color w:val="000000"/>
          <w:szCs w:val="24"/>
        </w:rPr>
        <w:t xml:space="preserve"> of </w:t>
      </w:r>
      <w:proofErr w:type="spellStart"/>
      <w:r w:rsidRPr="00803686">
        <w:rPr>
          <w:b/>
          <w:bCs/>
          <w:color w:val="000000"/>
          <w:szCs w:val="24"/>
        </w:rPr>
        <w:t>Agriculture</w:t>
      </w:r>
      <w:proofErr w:type="spellEnd"/>
      <w:r w:rsidRPr="00803686">
        <w:rPr>
          <w:b/>
          <w:bCs/>
          <w:color w:val="000000"/>
          <w:szCs w:val="24"/>
        </w:rPr>
        <w:t xml:space="preserve"> </w:t>
      </w:r>
      <w:proofErr w:type="spellStart"/>
      <w:r w:rsidRPr="00803686">
        <w:rPr>
          <w:b/>
          <w:bCs/>
          <w:color w:val="000000"/>
          <w:szCs w:val="24"/>
        </w:rPr>
        <w:t>and</w:t>
      </w:r>
      <w:proofErr w:type="spellEnd"/>
      <w:r w:rsidRPr="00803686">
        <w:rPr>
          <w:b/>
          <w:bCs/>
          <w:color w:val="000000"/>
          <w:szCs w:val="24"/>
        </w:rPr>
        <w:t xml:space="preserve"> Life </w:t>
      </w:r>
      <w:proofErr w:type="spellStart"/>
      <w:r w:rsidRPr="00803686">
        <w:rPr>
          <w:b/>
          <w:bCs/>
          <w:color w:val="000000"/>
          <w:szCs w:val="24"/>
        </w:rPr>
        <w:t>Sciences</w:t>
      </w:r>
      <w:proofErr w:type="spellEnd"/>
    </w:p>
    <w:p w14:paraId="68381CFA" w14:textId="77777777" w:rsidR="00625AEA" w:rsidRPr="00803686" w:rsidRDefault="00000000" w:rsidP="00625AEA">
      <w:pPr>
        <w:spacing w:after="120" w:line="276" w:lineRule="auto"/>
        <w:jc w:val="center"/>
        <w:rPr>
          <w:b/>
          <w:bCs/>
          <w:color w:val="000000"/>
          <w:sz w:val="28"/>
          <w:szCs w:val="28"/>
        </w:rPr>
      </w:pPr>
      <w:hyperlink r:id="rId9" w:history="1">
        <w:proofErr w:type="spellStart"/>
        <w:r w:rsidR="004832C7" w:rsidRPr="00803686">
          <w:rPr>
            <w:b/>
            <w:color w:val="000000"/>
            <w:sz w:val="28"/>
            <w:szCs w:val="28"/>
          </w:rPr>
          <w:t>Doctoral</w:t>
        </w:r>
        <w:proofErr w:type="spellEnd"/>
        <w:r w:rsidR="004832C7" w:rsidRPr="00803686">
          <w:rPr>
            <w:b/>
            <w:color w:val="000000"/>
            <w:sz w:val="28"/>
            <w:szCs w:val="28"/>
          </w:rPr>
          <w:t xml:space="preserve"> School of </w:t>
        </w:r>
        <w:proofErr w:type="spellStart"/>
        <w:r w:rsidR="004832C7" w:rsidRPr="00803686">
          <w:rPr>
            <w:b/>
            <w:color w:val="000000"/>
            <w:sz w:val="28"/>
            <w:szCs w:val="28"/>
          </w:rPr>
          <w:t>Economic</w:t>
        </w:r>
        <w:proofErr w:type="spellEnd"/>
        <w:r w:rsidR="004832C7" w:rsidRPr="00803686">
          <w:rPr>
            <w:b/>
            <w:color w:val="000000"/>
            <w:sz w:val="28"/>
            <w:szCs w:val="28"/>
          </w:rPr>
          <w:t xml:space="preserve"> </w:t>
        </w:r>
        <w:proofErr w:type="spellStart"/>
        <w:r w:rsidR="004832C7" w:rsidRPr="00803686">
          <w:rPr>
            <w:b/>
            <w:color w:val="000000"/>
            <w:sz w:val="28"/>
            <w:szCs w:val="28"/>
          </w:rPr>
          <w:t>and</w:t>
        </w:r>
        <w:proofErr w:type="spellEnd"/>
        <w:r w:rsidR="004832C7" w:rsidRPr="00803686">
          <w:rPr>
            <w:b/>
            <w:color w:val="000000"/>
            <w:sz w:val="28"/>
            <w:szCs w:val="28"/>
          </w:rPr>
          <w:t xml:space="preserve"> </w:t>
        </w:r>
        <w:proofErr w:type="spellStart"/>
        <w:r w:rsidR="004832C7" w:rsidRPr="00803686">
          <w:rPr>
            <w:b/>
            <w:color w:val="000000"/>
            <w:sz w:val="28"/>
            <w:szCs w:val="28"/>
          </w:rPr>
          <w:t>Regional</w:t>
        </w:r>
        <w:proofErr w:type="spellEnd"/>
        <w:r w:rsidR="004832C7" w:rsidRPr="00803686">
          <w:rPr>
            <w:b/>
            <w:color w:val="000000"/>
            <w:sz w:val="28"/>
            <w:szCs w:val="28"/>
          </w:rPr>
          <w:t xml:space="preserve"> </w:t>
        </w:r>
        <w:proofErr w:type="spellStart"/>
        <w:r w:rsidR="004832C7" w:rsidRPr="00803686">
          <w:rPr>
            <w:b/>
            <w:color w:val="000000"/>
            <w:sz w:val="28"/>
            <w:szCs w:val="28"/>
          </w:rPr>
          <w:t>Sciences</w:t>
        </w:r>
        <w:proofErr w:type="spellEnd"/>
      </w:hyperlink>
    </w:p>
    <w:p w14:paraId="4BBC9589" w14:textId="77777777" w:rsidR="00625AEA" w:rsidRPr="006D0501" w:rsidRDefault="00625AEA" w:rsidP="00625AEA">
      <w:pPr>
        <w:spacing w:after="120" w:line="276" w:lineRule="auto"/>
        <w:jc w:val="both"/>
        <w:rPr>
          <w:b/>
          <w:szCs w:val="24"/>
        </w:rPr>
      </w:pPr>
    </w:p>
    <w:p w14:paraId="1CC18622" w14:textId="2BE750C1" w:rsidR="00625AEA" w:rsidRPr="006D0501" w:rsidRDefault="00625AEA" w:rsidP="00625AEA">
      <w:pPr>
        <w:spacing w:after="120" w:line="276" w:lineRule="auto"/>
        <w:jc w:val="both"/>
        <w:rPr>
          <w:b/>
          <w:szCs w:val="24"/>
        </w:rPr>
      </w:pPr>
    </w:p>
    <w:p w14:paraId="6E7F582E" w14:textId="77777777" w:rsidR="006F2FA4" w:rsidRPr="00511DC2" w:rsidRDefault="006F2FA4" w:rsidP="00625AEA">
      <w:pPr>
        <w:spacing w:after="120" w:line="276" w:lineRule="auto"/>
        <w:jc w:val="center"/>
        <w:rPr>
          <w:b/>
          <w:szCs w:val="24"/>
        </w:rPr>
      </w:pPr>
    </w:p>
    <w:p w14:paraId="6EE43E66" w14:textId="4BBF9987" w:rsidR="00625AEA" w:rsidRPr="00D92DE4" w:rsidRDefault="00625AEA" w:rsidP="00D92DE4">
      <w:pPr>
        <w:spacing w:after="120" w:line="276" w:lineRule="auto"/>
        <w:jc w:val="center"/>
        <w:rPr>
          <w:b/>
          <w:bCs/>
          <w:sz w:val="28"/>
          <w:szCs w:val="28"/>
        </w:rPr>
      </w:pPr>
      <w:r w:rsidRPr="00D92DE4">
        <w:rPr>
          <w:b/>
          <w:bCs/>
          <w:sz w:val="28"/>
          <w:szCs w:val="28"/>
        </w:rPr>
        <w:t>SYRIAN REFUGEE CRISIS IN TURKEY AND ASPECT OF THE LABOR MARKET</w:t>
      </w:r>
    </w:p>
    <w:p w14:paraId="453AB807" w14:textId="77777777" w:rsidR="00625AEA" w:rsidRPr="00511DC2" w:rsidRDefault="00625AEA" w:rsidP="00625AEA">
      <w:pPr>
        <w:spacing w:after="120" w:line="276" w:lineRule="auto"/>
        <w:jc w:val="center"/>
        <w:rPr>
          <w:b/>
          <w:bCs/>
          <w:szCs w:val="24"/>
        </w:rPr>
      </w:pPr>
    </w:p>
    <w:p w14:paraId="7D8222EB" w14:textId="14AE2463" w:rsidR="00625AEA" w:rsidRPr="00D92DE4" w:rsidRDefault="00383E0C" w:rsidP="00D92DE4">
      <w:pPr>
        <w:spacing w:after="120" w:line="276" w:lineRule="auto"/>
        <w:jc w:val="center"/>
        <w:rPr>
          <w:rStyle w:val="Strong"/>
          <w:b w:val="0"/>
          <w:bCs w:val="0"/>
        </w:rPr>
      </w:pPr>
      <w:proofErr w:type="spellStart"/>
      <w:r>
        <w:rPr>
          <w:b/>
          <w:bCs/>
          <w:szCs w:val="24"/>
        </w:rPr>
        <w:t>The</w:t>
      </w:r>
      <w:proofErr w:type="spellEnd"/>
      <w:r>
        <w:rPr>
          <w:b/>
          <w:bCs/>
          <w:szCs w:val="24"/>
        </w:rPr>
        <w:t xml:space="preserve"> </w:t>
      </w:r>
      <w:proofErr w:type="spellStart"/>
      <w:r>
        <w:rPr>
          <w:b/>
          <w:bCs/>
          <w:szCs w:val="24"/>
        </w:rPr>
        <w:t>Thesi</w:t>
      </w:r>
      <w:r w:rsidRPr="00383E0C">
        <w:rPr>
          <w:b/>
          <w:bCs/>
          <w:szCs w:val="24"/>
        </w:rPr>
        <w:t>s</w:t>
      </w:r>
      <w:proofErr w:type="spellEnd"/>
      <w:r w:rsidRPr="00383E0C">
        <w:rPr>
          <w:b/>
          <w:bCs/>
          <w:szCs w:val="24"/>
        </w:rPr>
        <w:t xml:space="preserve"> of </w:t>
      </w:r>
      <w:proofErr w:type="spellStart"/>
      <w:r>
        <w:rPr>
          <w:b/>
          <w:bCs/>
          <w:szCs w:val="24"/>
        </w:rPr>
        <w:t>T</w:t>
      </w:r>
      <w:r w:rsidRPr="00383E0C">
        <w:rPr>
          <w:b/>
          <w:bCs/>
          <w:szCs w:val="24"/>
        </w:rPr>
        <w:t>he</w:t>
      </w:r>
      <w:proofErr w:type="spellEnd"/>
      <w:r w:rsidRPr="00383E0C">
        <w:rPr>
          <w:b/>
          <w:bCs/>
          <w:szCs w:val="24"/>
        </w:rPr>
        <w:t xml:space="preserve"> </w:t>
      </w:r>
      <w:r>
        <w:rPr>
          <w:b/>
          <w:bCs/>
          <w:szCs w:val="24"/>
        </w:rPr>
        <w:t>P</w:t>
      </w:r>
      <w:r w:rsidRPr="00383E0C">
        <w:rPr>
          <w:b/>
          <w:bCs/>
          <w:szCs w:val="24"/>
        </w:rPr>
        <w:t>h.</w:t>
      </w:r>
      <w:r>
        <w:rPr>
          <w:b/>
          <w:bCs/>
          <w:szCs w:val="24"/>
        </w:rPr>
        <w:t>D</w:t>
      </w:r>
      <w:r w:rsidRPr="00383E0C">
        <w:rPr>
          <w:b/>
          <w:bCs/>
          <w:szCs w:val="24"/>
        </w:rPr>
        <w:t xml:space="preserve">. </w:t>
      </w:r>
      <w:proofErr w:type="spellStart"/>
      <w:r w:rsidRPr="00383E0C">
        <w:rPr>
          <w:b/>
          <w:bCs/>
          <w:szCs w:val="24"/>
        </w:rPr>
        <w:t>D</w:t>
      </w:r>
      <w:r>
        <w:rPr>
          <w:b/>
          <w:bCs/>
          <w:szCs w:val="24"/>
        </w:rPr>
        <w:t>issertati</w:t>
      </w:r>
      <w:r w:rsidRPr="00383E0C">
        <w:rPr>
          <w:b/>
          <w:bCs/>
          <w:szCs w:val="24"/>
        </w:rPr>
        <w:t>on</w:t>
      </w:r>
      <w:proofErr w:type="spellEnd"/>
    </w:p>
    <w:p w14:paraId="04829579" w14:textId="77777777" w:rsidR="00625AEA" w:rsidRPr="006D0501" w:rsidRDefault="00625AEA" w:rsidP="00625AEA">
      <w:pPr>
        <w:spacing w:after="120" w:line="276" w:lineRule="auto"/>
        <w:rPr>
          <w:rStyle w:val="Strong"/>
          <w:color w:val="000000"/>
          <w:szCs w:val="24"/>
          <w:bdr w:val="none" w:sz="0" w:space="0" w:color="auto" w:frame="1"/>
          <w:shd w:val="clear" w:color="auto" w:fill="FFFFFF"/>
        </w:rPr>
      </w:pPr>
    </w:p>
    <w:p w14:paraId="20ACFF6D" w14:textId="77777777" w:rsidR="00625AEA" w:rsidRPr="006D0501" w:rsidRDefault="00625AEA" w:rsidP="00625AEA">
      <w:pPr>
        <w:spacing w:after="120" w:line="276" w:lineRule="auto"/>
        <w:jc w:val="center"/>
        <w:rPr>
          <w:b/>
          <w:bCs/>
          <w:szCs w:val="24"/>
        </w:rPr>
      </w:pPr>
      <w:proofErr w:type="spellStart"/>
      <w:r w:rsidRPr="006D0501">
        <w:rPr>
          <w:b/>
          <w:bCs/>
          <w:szCs w:val="24"/>
        </w:rPr>
        <w:t>by</w:t>
      </w:r>
      <w:proofErr w:type="spellEnd"/>
      <w:r w:rsidRPr="006D0501">
        <w:rPr>
          <w:b/>
          <w:bCs/>
          <w:szCs w:val="24"/>
        </w:rPr>
        <w:t xml:space="preserve"> </w:t>
      </w:r>
    </w:p>
    <w:p w14:paraId="27CFC27B" w14:textId="77777777" w:rsidR="00625AEA" w:rsidRPr="006D0501" w:rsidRDefault="00625AEA" w:rsidP="00625AEA">
      <w:pPr>
        <w:spacing w:after="120" w:line="276" w:lineRule="auto"/>
        <w:jc w:val="center"/>
        <w:rPr>
          <w:b/>
          <w:bCs/>
          <w:szCs w:val="24"/>
        </w:rPr>
      </w:pPr>
      <w:r w:rsidRPr="006D0501">
        <w:rPr>
          <w:b/>
          <w:bCs/>
          <w:szCs w:val="24"/>
        </w:rPr>
        <w:t xml:space="preserve">Neslihan </w:t>
      </w:r>
      <w:proofErr w:type="spellStart"/>
      <w:r w:rsidRPr="006D0501">
        <w:rPr>
          <w:b/>
          <w:bCs/>
          <w:szCs w:val="24"/>
        </w:rPr>
        <w:t>Gökce</w:t>
      </w:r>
      <w:proofErr w:type="spellEnd"/>
      <w:r w:rsidRPr="006D0501">
        <w:rPr>
          <w:b/>
          <w:bCs/>
          <w:szCs w:val="24"/>
        </w:rPr>
        <w:t xml:space="preserve"> UYGUR</w:t>
      </w:r>
    </w:p>
    <w:p w14:paraId="68649FE7" w14:textId="77777777" w:rsidR="00625AEA" w:rsidRPr="006D0501" w:rsidRDefault="00625AEA" w:rsidP="00625AEA">
      <w:pPr>
        <w:spacing w:after="120" w:line="276" w:lineRule="auto"/>
        <w:jc w:val="center"/>
        <w:rPr>
          <w:b/>
          <w:szCs w:val="24"/>
        </w:rPr>
      </w:pPr>
    </w:p>
    <w:p w14:paraId="77575C19" w14:textId="77777777" w:rsidR="00625AEA" w:rsidRPr="006D0501" w:rsidRDefault="00625AEA" w:rsidP="00625AEA">
      <w:pPr>
        <w:spacing w:after="120" w:line="276" w:lineRule="auto"/>
        <w:jc w:val="center"/>
        <w:rPr>
          <w:b/>
          <w:szCs w:val="24"/>
        </w:rPr>
      </w:pPr>
    </w:p>
    <w:p w14:paraId="6D751C99" w14:textId="77777777" w:rsidR="00625AEA" w:rsidRPr="006D0501" w:rsidRDefault="00625AEA" w:rsidP="00625AEA">
      <w:pPr>
        <w:spacing w:after="120" w:line="276" w:lineRule="auto"/>
        <w:jc w:val="center"/>
        <w:rPr>
          <w:b/>
          <w:szCs w:val="24"/>
        </w:rPr>
      </w:pPr>
    </w:p>
    <w:p w14:paraId="40D6FA9D" w14:textId="77777777" w:rsidR="00625AEA" w:rsidRPr="006D0501" w:rsidRDefault="00625AEA" w:rsidP="00625AEA">
      <w:pPr>
        <w:spacing w:after="120" w:line="276" w:lineRule="auto"/>
        <w:rPr>
          <w:b/>
          <w:szCs w:val="24"/>
        </w:rPr>
      </w:pPr>
    </w:p>
    <w:p w14:paraId="12593B92" w14:textId="77777777" w:rsidR="00625AEA" w:rsidRPr="006D0501" w:rsidRDefault="00625AEA" w:rsidP="00625AEA">
      <w:pPr>
        <w:spacing w:after="120" w:line="276" w:lineRule="auto"/>
        <w:jc w:val="center"/>
        <w:rPr>
          <w:color w:val="000000" w:themeColor="text1"/>
          <w:szCs w:val="24"/>
        </w:rPr>
      </w:pPr>
      <w:r w:rsidRPr="006D0501">
        <w:rPr>
          <w:rStyle w:val="Strong"/>
          <w:b w:val="0"/>
          <w:noProof/>
          <w:color w:val="000000"/>
          <w:szCs w:val="24"/>
          <w:bdr w:val="none" w:sz="0" w:space="0" w:color="auto" w:frame="1"/>
          <w:shd w:val="clear" w:color="auto" w:fill="FFFFFF"/>
        </w:rPr>
        <mc:AlternateContent>
          <mc:Choice Requires="wps">
            <w:drawing>
              <wp:anchor distT="0" distB="0" distL="114300" distR="114300" simplePos="0" relativeHeight="251672576" behindDoc="0" locked="0" layoutInCell="1" allowOverlap="1" wp14:anchorId="5D739F56" wp14:editId="37B48866">
                <wp:simplePos x="0" y="0"/>
                <wp:positionH relativeFrom="column">
                  <wp:posOffset>1951650</wp:posOffset>
                </wp:positionH>
                <wp:positionV relativeFrom="paragraph">
                  <wp:posOffset>3537866</wp:posOffset>
                </wp:positionV>
                <wp:extent cx="1446028" cy="956930"/>
                <wp:effectExtent l="0" t="0" r="20955" b="15240"/>
                <wp:wrapNone/>
                <wp:docPr id="5" name="Dikdörtgen 2"/>
                <wp:cNvGraphicFramePr/>
                <a:graphic xmlns:a="http://schemas.openxmlformats.org/drawingml/2006/main">
                  <a:graphicData uri="http://schemas.microsoft.com/office/word/2010/wordprocessingShape">
                    <wps:wsp>
                      <wps:cNvSpPr/>
                      <wps:spPr>
                        <a:xfrm>
                          <a:off x="0" y="0"/>
                          <a:ext cx="1446028" cy="9569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0E94D" id="Dikdörtgen 2" o:spid="_x0000_s1026" style="position:absolute;margin-left:153.65pt;margin-top:278.55pt;width:113.85pt;height:7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" fillcolor="white [3212]" strokecolor="white [3212]" strokeweight="1pt"/>
            </w:pict>
          </mc:Fallback>
        </mc:AlternateContent>
      </w:r>
      <w:bookmarkStart w:id="0" w:name="_Hlk44372733"/>
      <w:proofErr w:type="spellStart"/>
      <w:r w:rsidRPr="006D0501">
        <w:rPr>
          <w:color w:val="000000" w:themeColor="text1"/>
          <w:szCs w:val="24"/>
        </w:rPr>
        <w:t>Gödöllő</w:t>
      </w:r>
      <w:bookmarkEnd w:id="0"/>
      <w:proofErr w:type="spellEnd"/>
      <w:r w:rsidRPr="006D0501">
        <w:rPr>
          <w:rStyle w:val="Strong"/>
          <w:b w:val="0"/>
          <w:noProof/>
          <w:color w:val="000000"/>
          <w:szCs w:val="24"/>
          <w:bdr w:val="none" w:sz="0" w:space="0" w:color="auto" w:frame="1"/>
          <w:shd w:val="clear" w:color="auto" w:fill="FFFFFF"/>
        </w:rPr>
        <mc:AlternateContent>
          <mc:Choice Requires="wps">
            <w:drawing>
              <wp:anchor distT="0" distB="0" distL="114300" distR="114300" simplePos="0" relativeHeight="251671552" behindDoc="0" locked="0" layoutInCell="1" allowOverlap="1" wp14:anchorId="23E188F3" wp14:editId="1E4F883A">
                <wp:simplePos x="0" y="0"/>
                <wp:positionH relativeFrom="column">
                  <wp:posOffset>1951650</wp:posOffset>
                </wp:positionH>
                <wp:positionV relativeFrom="paragraph">
                  <wp:posOffset>3537866</wp:posOffset>
                </wp:positionV>
                <wp:extent cx="1446028" cy="956930"/>
                <wp:effectExtent l="0" t="0" r="20955" b="15240"/>
                <wp:wrapNone/>
                <wp:docPr id="4" name="Dikdörtgen 2"/>
                <wp:cNvGraphicFramePr/>
                <a:graphic xmlns:a="http://schemas.openxmlformats.org/drawingml/2006/main">
                  <a:graphicData uri="http://schemas.microsoft.com/office/word/2010/wordprocessingShape">
                    <wps:wsp>
                      <wps:cNvSpPr/>
                      <wps:spPr>
                        <a:xfrm>
                          <a:off x="0" y="0"/>
                          <a:ext cx="1446028" cy="9569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962C1" id="Dikdörtgen 2" o:spid="_x0000_s1026" style="position:absolute;margin-left:153.65pt;margin-top:278.55pt;width:113.85pt;height:75.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" fillcolor="white [3212]" strokecolor="white [3212]" strokeweight="1pt"/>
            </w:pict>
          </mc:Fallback>
        </mc:AlternateContent>
      </w:r>
      <w:r w:rsidRPr="006D0501">
        <w:rPr>
          <w:color w:val="000000" w:themeColor="text1"/>
          <w:szCs w:val="24"/>
        </w:rPr>
        <w:t xml:space="preserve">, </w:t>
      </w:r>
      <w:proofErr w:type="spellStart"/>
      <w:r w:rsidRPr="006D0501">
        <w:rPr>
          <w:color w:val="000000" w:themeColor="text1"/>
          <w:szCs w:val="24"/>
        </w:rPr>
        <w:t>Hungary</w:t>
      </w:r>
      <w:proofErr w:type="spellEnd"/>
    </w:p>
    <w:p w14:paraId="044EFE0D" w14:textId="77777777" w:rsidR="00625AEA" w:rsidRPr="006D0501" w:rsidRDefault="00625AEA" w:rsidP="00625AEA">
      <w:pPr>
        <w:spacing w:after="120" w:line="276" w:lineRule="auto"/>
        <w:jc w:val="center"/>
        <w:rPr>
          <w:b/>
          <w:szCs w:val="24"/>
        </w:rPr>
      </w:pPr>
      <w:r w:rsidRPr="006D0501">
        <w:rPr>
          <w:color w:val="000000" w:themeColor="text1"/>
          <w:szCs w:val="24"/>
        </w:rPr>
        <w:t>202</w:t>
      </w:r>
      <w:r w:rsidR="00ED3494" w:rsidRPr="006D0501">
        <w:rPr>
          <w:color w:val="000000" w:themeColor="text1"/>
          <w:szCs w:val="24"/>
        </w:rPr>
        <w:t>4</w:t>
      </w:r>
    </w:p>
    <w:p w14:paraId="6574DA10" w14:textId="77777777" w:rsidR="00625AEA" w:rsidRPr="006D0501" w:rsidRDefault="00625AEA" w:rsidP="00625AEA">
      <w:pPr>
        <w:spacing w:after="120" w:line="276" w:lineRule="auto"/>
        <w:jc w:val="center"/>
        <w:rPr>
          <w:b/>
          <w:szCs w:val="24"/>
        </w:rPr>
        <w:sectPr w:rsidR="00625AEA" w:rsidRPr="006D0501" w:rsidSect="00E513EB">
          <w:headerReference w:type="default" r:id="rId10"/>
          <w:footerReference w:type="even" r:id="rId11"/>
          <w:pgSz w:w="9980" w:h="14180"/>
          <w:pgMar w:top="1418" w:right="1134" w:bottom="1418" w:left="1134" w:header="709" w:footer="709" w:gutter="0"/>
          <w:pgNumType w:start="1"/>
          <w:cols w:space="708"/>
          <w:docGrid w:linePitch="360"/>
        </w:sectPr>
      </w:pPr>
    </w:p>
    <w:p w14:paraId="4EDE917F" w14:textId="77777777" w:rsidR="00625AEA" w:rsidRPr="006D0501" w:rsidRDefault="00625AEA" w:rsidP="00625AEA">
      <w:pPr>
        <w:autoSpaceDE w:val="0"/>
        <w:autoSpaceDN w:val="0"/>
        <w:adjustRightInd w:val="0"/>
        <w:spacing w:line="240" w:lineRule="auto"/>
        <w:rPr>
          <w:b/>
          <w:bCs/>
          <w:color w:val="000000"/>
          <w:szCs w:val="24"/>
        </w:rPr>
      </w:pPr>
      <w:proofErr w:type="spellStart"/>
      <w:r w:rsidRPr="006D0501">
        <w:rPr>
          <w:b/>
          <w:bCs/>
          <w:color w:val="000000"/>
          <w:szCs w:val="24"/>
        </w:rPr>
        <w:lastRenderedPageBreak/>
        <w:t>Hungarian</w:t>
      </w:r>
      <w:proofErr w:type="spellEnd"/>
      <w:r w:rsidRPr="006D0501">
        <w:rPr>
          <w:b/>
          <w:bCs/>
          <w:color w:val="000000"/>
          <w:szCs w:val="24"/>
        </w:rPr>
        <w:t xml:space="preserve"> </w:t>
      </w:r>
      <w:proofErr w:type="spellStart"/>
      <w:r w:rsidRPr="006D0501">
        <w:rPr>
          <w:b/>
          <w:bCs/>
          <w:color w:val="000000"/>
          <w:szCs w:val="24"/>
        </w:rPr>
        <w:t>University</w:t>
      </w:r>
      <w:proofErr w:type="spellEnd"/>
      <w:r w:rsidRPr="006D0501">
        <w:rPr>
          <w:b/>
          <w:bCs/>
          <w:color w:val="000000"/>
          <w:szCs w:val="24"/>
        </w:rPr>
        <w:t xml:space="preserve"> of </w:t>
      </w:r>
      <w:proofErr w:type="spellStart"/>
      <w:r w:rsidRPr="006D0501">
        <w:rPr>
          <w:b/>
          <w:bCs/>
          <w:color w:val="000000"/>
          <w:szCs w:val="24"/>
        </w:rPr>
        <w:t>Agriculture</w:t>
      </w:r>
      <w:proofErr w:type="spellEnd"/>
      <w:r w:rsidRPr="006D0501">
        <w:rPr>
          <w:b/>
          <w:bCs/>
          <w:color w:val="000000"/>
          <w:szCs w:val="24"/>
        </w:rPr>
        <w:t xml:space="preserve"> </w:t>
      </w:r>
      <w:proofErr w:type="spellStart"/>
      <w:r w:rsidRPr="006D0501">
        <w:rPr>
          <w:b/>
          <w:bCs/>
          <w:color w:val="000000"/>
          <w:szCs w:val="24"/>
        </w:rPr>
        <w:t>and</w:t>
      </w:r>
      <w:proofErr w:type="spellEnd"/>
      <w:r w:rsidRPr="006D0501">
        <w:rPr>
          <w:b/>
          <w:bCs/>
          <w:color w:val="000000"/>
          <w:szCs w:val="24"/>
        </w:rPr>
        <w:t xml:space="preserve"> Life </w:t>
      </w:r>
      <w:proofErr w:type="spellStart"/>
      <w:r w:rsidRPr="006D0501">
        <w:rPr>
          <w:b/>
          <w:bCs/>
          <w:color w:val="000000"/>
          <w:szCs w:val="24"/>
        </w:rPr>
        <w:t>Sciences</w:t>
      </w:r>
      <w:proofErr w:type="spellEnd"/>
    </w:p>
    <w:p w14:paraId="4B808E60" w14:textId="77777777" w:rsidR="00625AEA" w:rsidRPr="006D0501" w:rsidRDefault="00625AEA" w:rsidP="00625AEA">
      <w:pPr>
        <w:autoSpaceDE w:val="0"/>
        <w:autoSpaceDN w:val="0"/>
        <w:adjustRightInd w:val="0"/>
        <w:spacing w:line="240" w:lineRule="auto"/>
        <w:rPr>
          <w:b/>
          <w:bCs/>
          <w:color w:val="000000"/>
          <w:szCs w:val="24"/>
        </w:rPr>
      </w:pPr>
    </w:p>
    <w:p w14:paraId="1DE2DF87" w14:textId="77777777" w:rsidR="00625AEA" w:rsidRPr="006D0501" w:rsidRDefault="00625AEA" w:rsidP="00625AEA">
      <w:pPr>
        <w:autoSpaceDE w:val="0"/>
        <w:autoSpaceDN w:val="0"/>
        <w:adjustRightInd w:val="0"/>
        <w:spacing w:line="240" w:lineRule="auto"/>
        <w:rPr>
          <w:b/>
          <w:bCs/>
          <w:color w:val="000000"/>
          <w:szCs w:val="24"/>
        </w:rPr>
      </w:pPr>
    </w:p>
    <w:p w14:paraId="23A6120A" w14:textId="77777777" w:rsidR="00625AEA" w:rsidRPr="006D0501" w:rsidRDefault="00625AEA" w:rsidP="00625AEA">
      <w:pPr>
        <w:autoSpaceDE w:val="0"/>
        <w:autoSpaceDN w:val="0"/>
        <w:adjustRightInd w:val="0"/>
        <w:spacing w:line="240" w:lineRule="auto"/>
        <w:rPr>
          <w:color w:val="000000"/>
          <w:szCs w:val="24"/>
        </w:rPr>
      </w:pPr>
      <w:r w:rsidRPr="006D0501">
        <w:rPr>
          <w:b/>
          <w:bCs/>
          <w:color w:val="000000"/>
          <w:szCs w:val="24"/>
        </w:rPr>
        <w:t xml:space="preserve"> </w:t>
      </w:r>
    </w:p>
    <w:p w14:paraId="350ED4DD" w14:textId="77777777" w:rsidR="00625AEA" w:rsidRPr="006D0501" w:rsidRDefault="00625AEA" w:rsidP="00625AEA">
      <w:pPr>
        <w:autoSpaceDE w:val="0"/>
        <w:autoSpaceDN w:val="0"/>
        <w:adjustRightInd w:val="0"/>
        <w:spacing w:line="240" w:lineRule="auto"/>
        <w:rPr>
          <w:color w:val="000000"/>
          <w:szCs w:val="24"/>
        </w:rPr>
      </w:pPr>
      <w:r w:rsidRPr="006D0501">
        <w:rPr>
          <w:b/>
          <w:bCs/>
          <w:color w:val="000000"/>
          <w:szCs w:val="24"/>
        </w:rPr>
        <w:t xml:space="preserve">Name of </w:t>
      </w:r>
      <w:proofErr w:type="spellStart"/>
      <w:r w:rsidRPr="006D0501">
        <w:rPr>
          <w:b/>
          <w:bCs/>
          <w:color w:val="000000"/>
          <w:szCs w:val="24"/>
        </w:rPr>
        <w:t>Doctoral</w:t>
      </w:r>
      <w:proofErr w:type="spellEnd"/>
      <w:r w:rsidRPr="006D0501">
        <w:rPr>
          <w:b/>
          <w:bCs/>
          <w:color w:val="000000"/>
          <w:szCs w:val="24"/>
        </w:rPr>
        <w:t xml:space="preserve"> School: </w:t>
      </w:r>
      <w:r w:rsidRPr="006D0501">
        <w:rPr>
          <w:b/>
          <w:bCs/>
          <w:color w:val="000000"/>
          <w:szCs w:val="24"/>
        </w:rPr>
        <w:tab/>
      </w:r>
      <w:r w:rsidRPr="006D0501">
        <w:rPr>
          <w:b/>
          <w:bCs/>
          <w:color w:val="000000"/>
          <w:szCs w:val="24"/>
        </w:rPr>
        <w:tab/>
      </w:r>
      <w:proofErr w:type="spellStart"/>
      <w:r w:rsidRPr="006D0501">
        <w:rPr>
          <w:color w:val="000000"/>
          <w:szCs w:val="24"/>
        </w:rPr>
        <w:t>Doctoral</w:t>
      </w:r>
      <w:proofErr w:type="spellEnd"/>
      <w:r w:rsidRPr="006D0501">
        <w:rPr>
          <w:color w:val="000000"/>
          <w:szCs w:val="24"/>
        </w:rPr>
        <w:t xml:space="preserve"> School of </w:t>
      </w:r>
      <w:proofErr w:type="spellStart"/>
      <w:r w:rsidRPr="006D0501">
        <w:rPr>
          <w:color w:val="000000"/>
          <w:szCs w:val="24"/>
        </w:rPr>
        <w:t>Economic</w:t>
      </w:r>
      <w:proofErr w:type="spellEnd"/>
      <w:r w:rsidRPr="006D0501">
        <w:rPr>
          <w:color w:val="000000"/>
          <w:szCs w:val="24"/>
        </w:rPr>
        <w:t xml:space="preserve"> </w:t>
      </w:r>
      <w:proofErr w:type="spellStart"/>
      <w:r w:rsidRPr="006D0501">
        <w:rPr>
          <w:color w:val="000000"/>
          <w:szCs w:val="24"/>
        </w:rPr>
        <w:t>and</w:t>
      </w:r>
      <w:proofErr w:type="spellEnd"/>
      <w:r w:rsidRPr="006D0501">
        <w:rPr>
          <w:color w:val="000000"/>
          <w:szCs w:val="24"/>
        </w:rPr>
        <w:t xml:space="preserve"> </w:t>
      </w:r>
      <w:proofErr w:type="spellStart"/>
      <w:r w:rsidRPr="006D0501">
        <w:rPr>
          <w:color w:val="000000"/>
          <w:szCs w:val="24"/>
        </w:rPr>
        <w:t>Regional</w:t>
      </w:r>
      <w:proofErr w:type="spellEnd"/>
      <w:r w:rsidRPr="006D0501">
        <w:rPr>
          <w:color w:val="000000"/>
          <w:szCs w:val="24"/>
        </w:rPr>
        <w:t xml:space="preserve"> </w:t>
      </w:r>
      <w:proofErr w:type="spellStart"/>
      <w:r w:rsidRPr="006D0501">
        <w:rPr>
          <w:color w:val="000000"/>
          <w:szCs w:val="24"/>
        </w:rPr>
        <w:t>Sciences</w:t>
      </w:r>
      <w:proofErr w:type="spellEnd"/>
      <w:r w:rsidRPr="006D0501">
        <w:rPr>
          <w:color w:val="000000"/>
          <w:szCs w:val="24"/>
        </w:rPr>
        <w:t xml:space="preserve"> </w:t>
      </w:r>
    </w:p>
    <w:p w14:paraId="26C81D6D" w14:textId="77777777" w:rsidR="00625AEA" w:rsidRPr="006D0501" w:rsidRDefault="00625AEA" w:rsidP="00625AEA">
      <w:pPr>
        <w:autoSpaceDE w:val="0"/>
        <w:autoSpaceDN w:val="0"/>
        <w:adjustRightInd w:val="0"/>
        <w:spacing w:line="240" w:lineRule="auto"/>
        <w:rPr>
          <w:color w:val="000000"/>
          <w:szCs w:val="24"/>
        </w:rPr>
      </w:pPr>
    </w:p>
    <w:p w14:paraId="661DA687" w14:textId="77777777" w:rsidR="00625AEA" w:rsidRPr="006D0501" w:rsidRDefault="00625AEA" w:rsidP="00625AEA">
      <w:pPr>
        <w:autoSpaceDE w:val="0"/>
        <w:autoSpaceDN w:val="0"/>
        <w:adjustRightInd w:val="0"/>
        <w:spacing w:line="240" w:lineRule="auto"/>
        <w:rPr>
          <w:color w:val="000000"/>
          <w:szCs w:val="24"/>
        </w:rPr>
      </w:pPr>
    </w:p>
    <w:p w14:paraId="1A8A7145" w14:textId="77777777" w:rsidR="00625AEA" w:rsidRPr="006D0501" w:rsidRDefault="00625AEA" w:rsidP="00625AEA">
      <w:pPr>
        <w:autoSpaceDE w:val="0"/>
        <w:autoSpaceDN w:val="0"/>
        <w:adjustRightInd w:val="0"/>
        <w:spacing w:line="240" w:lineRule="auto"/>
        <w:rPr>
          <w:color w:val="000000"/>
          <w:szCs w:val="24"/>
        </w:rPr>
      </w:pPr>
      <w:proofErr w:type="spellStart"/>
      <w:r w:rsidRPr="006D0501">
        <w:rPr>
          <w:b/>
          <w:bCs/>
          <w:color w:val="000000"/>
          <w:szCs w:val="24"/>
        </w:rPr>
        <w:t>Discipline</w:t>
      </w:r>
      <w:proofErr w:type="spellEnd"/>
      <w:r w:rsidRPr="006D0501">
        <w:rPr>
          <w:b/>
          <w:bCs/>
          <w:color w:val="000000"/>
          <w:szCs w:val="24"/>
        </w:rPr>
        <w:t xml:space="preserve">: </w:t>
      </w:r>
      <w:r w:rsidRPr="006D0501">
        <w:rPr>
          <w:b/>
          <w:bCs/>
          <w:color w:val="000000"/>
          <w:szCs w:val="24"/>
        </w:rPr>
        <w:tab/>
      </w:r>
      <w:r w:rsidRPr="006D0501">
        <w:rPr>
          <w:b/>
          <w:bCs/>
          <w:color w:val="000000"/>
          <w:szCs w:val="24"/>
        </w:rPr>
        <w:tab/>
      </w:r>
      <w:r w:rsidRPr="006D0501">
        <w:rPr>
          <w:b/>
          <w:bCs/>
          <w:color w:val="000000"/>
          <w:szCs w:val="24"/>
        </w:rPr>
        <w:tab/>
      </w:r>
      <w:r w:rsidRPr="006D0501">
        <w:rPr>
          <w:b/>
          <w:bCs/>
          <w:color w:val="000000"/>
          <w:szCs w:val="24"/>
        </w:rPr>
        <w:tab/>
      </w:r>
      <w:r w:rsidRPr="006D0501">
        <w:rPr>
          <w:color w:val="000000"/>
          <w:szCs w:val="24"/>
        </w:rPr>
        <w:t xml:space="preserve">Management </w:t>
      </w:r>
      <w:proofErr w:type="spellStart"/>
      <w:r w:rsidRPr="006D0501">
        <w:rPr>
          <w:color w:val="000000"/>
          <w:szCs w:val="24"/>
        </w:rPr>
        <w:t>and</w:t>
      </w:r>
      <w:proofErr w:type="spellEnd"/>
      <w:r w:rsidRPr="006D0501">
        <w:rPr>
          <w:color w:val="000000"/>
          <w:szCs w:val="24"/>
        </w:rPr>
        <w:t xml:space="preserve"> Business Administration </w:t>
      </w:r>
      <w:proofErr w:type="spellStart"/>
      <w:r w:rsidRPr="006D0501">
        <w:rPr>
          <w:color w:val="000000"/>
          <w:szCs w:val="24"/>
        </w:rPr>
        <w:t>Sciences</w:t>
      </w:r>
      <w:proofErr w:type="spellEnd"/>
      <w:r w:rsidRPr="006D0501">
        <w:rPr>
          <w:color w:val="000000"/>
          <w:szCs w:val="24"/>
        </w:rPr>
        <w:t xml:space="preserve"> </w:t>
      </w:r>
    </w:p>
    <w:p w14:paraId="6EF97E0D" w14:textId="77777777" w:rsidR="00625AEA" w:rsidRPr="006D0501" w:rsidRDefault="00625AEA" w:rsidP="00625AEA">
      <w:pPr>
        <w:autoSpaceDE w:val="0"/>
        <w:autoSpaceDN w:val="0"/>
        <w:adjustRightInd w:val="0"/>
        <w:spacing w:line="240" w:lineRule="auto"/>
        <w:rPr>
          <w:color w:val="000000"/>
          <w:szCs w:val="24"/>
        </w:rPr>
      </w:pPr>
    </w:p>
    <w:p w14:paraId="7465A644" w14:textId="77777777" w:rsidR="00625AEA" w:rsidRPr="006D0501" w:rsidRDefault="00625AEA" w:rsidP="00625AEA">
      <w:pPr>
        <w:autoSpaceDE w:val="0"/>
        <w:autoSpaceDN w:val="0"/>
        <w:adjustRightInd w:val="0"/>
        <w:spacing w:line="240" w:lineRule="auto"/>
        <w:rPr>
          <w:color w:val="000000"/>
          <w:szCs w:val="24"/>
        </w:rPr>
      </w:pPr>
    </w:p>
    <w:p w14:paraId="7AA86E1E" w14:textId="77777777" w:rsidR="00625AEA" w:rsidRPr="006D0501" w:rsidRDefault="00625AEA" w:rsidP="00625AEA">
      <w:pPr>
        <w:autoSpaceDE w:val="0"/>
        <w:autoSpaceDN w:val="0"/>
        <w:adjustRightInd w:val="0"/>
        <w:spacing w:line="240" w:lineRule="auto"/>
        <w:rPr>
          <w:b/>
          <w:bCs/>
          <w:color w:val="000000"/>
          <w:szCs w:val="24"/>
        </w:rPr>
      </w:pPr>
      <w:proofErr w:type="spellStart"/>
      <w:r w:rsidRPr="006D0501">
        <w:rPr>
          <w:b/>
          <w:bCs/>
          <w:color w:val="000000"/>
          <w:szCs w:val="24"/>
        </w:rPr>
        <w:t>Head</w:t>
      </w:r>
      <w:proofErr w:type="spellEnd"/>
      <w:r w:rsidRPr="006D0501">
        <w:rPr>
          <w:b/>
          <w:bCs/>
          <w:color w:val="000000"/>
          <w:szCs w:val="24"/>
        </w:rPr>
        <w:t xml:space="preserve"> of </w:t>
      </w:r>
      <w:proofErr w:type="spellStart"/>
      <w:r w:rsidRPr="006D0501">
        <w:rPr>
          <w:b/>
          <w:bCs/>
          <w:color w:val="000000"/>
          <w:szCs w:val="24"/>
        </w:rPr>
        <w:t>Doctoral</w:t>
      </w:r>
      <w:proofErr w:type="spellEnd"/>
      <w:r w:rsidRPr="006D0501">
        <w:rPr>
          <w:b/>
          <w:bCs/>
          <w:color w:val="000000"/>
          <w:szCs w:val="24"/>
        </w:rPr>
        <w:t xml:space="preserve"> School:</w:t>
      </w:r>
      <w:r w:rsidRPr="006D0501">
        <w:rPr>
          <w:b/>
          <w:bCs/>
          <w:color w:val="000000"/>
          <w:szCs w:val="24"/>
        </w:rPr>
        <w:tab/>
      </w:r>
      <w:r w:rsidRPr="006D0501">
        <w:rPr>
          <w:b/>
          <w:bCs/>
          <w:color w:val="000000"/>
          <w:szCs w:val="24"/>
        </w:rPr>
        <w:tab/>
        <w:t xml:space="preserve">Prof. Dr. </w:t>
      </w:r>
      <w:proofErr w:type="spellStart"/>
      <w:r w:rsidR="008735AF">
        <w:rPr>
          <w:b/>
          <w:bCs/>
          <w:color w:val="000000"/>
          <w:szCs w:val="24"/>
        </w:rPr>
        <w:t>Zoltán</w:t>
      </w:r>
      <w:proofErr w:type="spellEnd"/>
      <w:r w:rsidR="008735AF">
        <w:rPr>
          <w:b/>
          <w:bCs/>
          <w:color w:val="000000"/>
          <w:szCs w:val="24"/>
        </w:rPr>
        <w:t xml:space="preserve"> </w:t>
      </w:r>
      <w:proofErr w:type="spellStart"/>
      <w:r w:rsidR="008735AF">
        <w:rPr>
          <w:b/>
          <w:bCs/>
          <w:color w:val="000000"/>
          <w:szCs w:val="24"/>
        </w:rPr>
        <w:t>Bujdosó</w:t>
      </w:r>
      <w:proofErr w:type="spellEnd"/>
    </w:p>
    <w:p w14:paraId="2A957900" w14:textId="77777777" w:rsidR="00625AEA" w:rsidRPr="006D0501" w:rsidRDefault="00625AEA" w:rsidP="00625AEA">
      <w:pPr>
        <w:autoSpaceDE w:val="0"/>
        <w:autoSpaceDN w:val="0"/>
        <w:adjustRightInd w:val="0"/>
        <w:spacing w:line="240" w:lineRule="auto"/>
        <w:ind w:left="2832" w:firstLine="708"/>
        <w:rPr>
          <w:color w:val="000000"/>
          <w:szCs w:val="24"/>
        </w:rPr>
      </w:pPr>
    </w:p>
    <w:p w14:paraId="02AE6E52" w14:textId="77777777" w:rsidR="00625AEA" w:rsidRPr="006D0501" w:rsidRDefault="00625AEA" w:rsidP="00D92DE4">
      <w:pPr>
        <w:autoSpaceDE w:val="0"/>
        <w:autoSpaceDN w:val="0"/>
        <w:adjustRightInd w:val="0"/>
        <w:spacing w:line="240" w:lineRule="auto"/>
        <w:rPr>
          <w:color w:val="000000"/>
          <w:szCs w:val="24"/>
        </w:rPr>
      </w:pPr>
    </w:p>
    <w:p w14:paraId="78CAE493" w14:textId="77777777" w:rsidR="00625AEA" w:rsidRPr="006D0501" w:rsidRDefault="00625AEA" w:rsidP="00625AEA">
      <w:pPr>
        <w:autoSpaceDE w:val="0"/>
        <w:autoSpaceDN w:val="0"/>
        <w:adjustRightInd w:val="0"/>
        <w:spacing w:line="240" w:lineRule="auto"/>
        <w:ind w:left="2832" w:firstLine="708"/>
        <w:rPr>
          <w:color w:val="000000"/>
          <w:szCs w:val="24"/>
        </w:rPr>
      </w:pPr>
    </w:p>
    <w:p w14:paraId="1AAFE2BA" w14:textId="77777777" w:rsidR="00625AEA" w:rsidRPr="006D0501" w:rsidRDefault="00625AEA" w:rsidP="00625AEA">
      <w:pPr>
        <w:autoSpaceDE w:val="0"/>
        <w:autoSpaceDN w:val="0"/>
        <w:adjustRightInd w:val="0"/>
        <w:spacing w:line="240" w:lineRule="auto"/>
        <w:ind w:left="2832" w:firstLine="708"/>
        <w:rPr>
          <w:color w:val="000000"/>
          <w:szCs w:val="24"/>
        </w:rPr>
      </w:pPr>
    </w:p>
    <w:p w14:paraId="6899C5C5" w14:textId="77777777" w:rsidR="00523956" w:rsidRPr="006D0501" w:rsidRDefault="00625AEA" w:rsidP="00523956">
      <w:pPr>
        <w:autoSpaceDE w:val="0"/>
        <w:autoSpaceDN w:val="0"/>
        <w:adjustRightInd w:val="0"/>
        <w:spacing w:line="240" w:lineRule="auto"/>
        <w:rPr>
          <w:color w:val="000000"/>
          <w:szCs w:val="24"/>
        </w:rPr>
      </w:pPr>
      <w:proofErr w:type="spellStart"/>
      <w:r w:rsidRPr="006D0501">
        <w:rPr>
          <w:b/>
          <w:bCs/>
          <w:color w:val="000000"/>
          <w:szCs w:val="24"/>
        </w:rPr>
        <w:t>Supervisor</w:t>
      </w:r>
      <w:proofErr w:type="spellEnd"/>
      <w:r w:rsidRPr="006D0501">
        <w:rPr>
          <w:b/>
          <w:bCs/>
          <w:color w:val="000000"/>
          <w:szCs w:val="24"/>
        </w:rPr>
        <w:t xml:space="preserve">: </w:t>
      </w:r>
      <w:r w:rsidRPr="006D0501">
        <w:rPr>
          <w:b/>
          <w:bCs/>
          <w:color w:val="000000"/>
          <w:szCs w:val="24"/>
        </w:rPr>
        <w:tab/>
      </w:r>
      <w:r w:rsidRPr="006D0501">
        <w:rPr>
          <w:b/>
          <w:bCs/>
          <w:color w:val="000000"/>
          <w:szCs w:val="24"/>
        </w:rPr>
        <w:tab/>
      </w:r>
      <w:r w:rsidRPr="006D0501">
        <w:rPr>
          <w:b/>
          <w:bCs/>
          <w:color w:val="000000"/>
          <w:szCs w:val="24"/>
        </w:rPr>
        <w:tab/>
      </w:r>
      <w:r w:rsidR="00523956" w:rsidRPr="006D0501">
        <w:rPr>
          <w:color w:val="000000"/>
          <w:szCs w:val="24"/>
        </w:rPr>
        <w:tab/>
      </w:r>
      <w:r w:rsidR="00523956" w:rsidRPr="006D0501">
        <w:rPr>
          <w:b/>
          <w:bCs/>
          <w:color w:val="000000"/>
          <w:szCs w:val="24"/>
        </w:rPr>
        <w:t xml:space="preserve">Dr. </w:t>
      </w:r>
      <w:proofErr w:type="spellStart"/>
      <w:r w:rsidR="0008276F" w:rsidRPr="006D0501">
        <w:rPr>
          <w:b/>
          <w:bCs/>
          <w:color w:val="000000"/>
          <w:szCs w:val="24"/>
        </w:rPr>
        <w:t>h</w:t>
      </w:r>
      <w:r w:rsidR="00523956" w:rsidRPr="006D0501">
        <w:rPr>
          <w:b/>
          <w:bCs/>
          <w:color w:val="000000"/>
          <w:szCs w:val="24"/>
        </w:rPr>
        <w:t>abil</w:t>
      </w:r>
      <w:proofErr w:type="spellEnd"/>
      <w:r w:rsidR="00523956" w:rsidRPr="006D0501">
        <w:rPr>
          <w:b/>
          <w:bCs/>
          <w:color w:val="000000"/>
          <w:szCs w:val="24"/>
        </w:rPr>
        <w:t xml:space="preserve">. </w:t>
      </w:r>
      <w:proofErr w:type="spellStart"/>
      <w:r w:rsidR="00523956" w:rsidRPr="006D0501">
        <w:rPr>
          <w:b/>
          <w:bCs/>
          <w:color w:val="000000"/>
          <w:szCs w:val="24"/>
        </w:rPr>
        <w:t>Ildikó</w:t>
      </w:r>
      <w:proofErr w:type="spellEnd"/>
      <w:r w:rsidR="00523956" w:rsidRPr="006D0501">
        <w:rPr>
          <w:b/>
          <w:bCs/>
          <w:color w:val="000000"/>
          <w:szCs w:val="24"/>
        </w:rPr>
        <w:t xml:space="preserve"> </w:t>
      </w:r>
      <w:proofErr w:type="spellStart"/>
      <w:r w:rsidR="00523956" w:rsidRPr="006D0501">
        <w:rPr>
          <w:b/>
          <w:bCs/>
          <w:color w:val="000000"/>
          <w:szCs w:val="24"/>
        </w:rPr>
        <w:t>Rudnák</w:t>
      </w:r>
      <w:proofErr w:type="spellEnd"/>
      <w:r w:rsidR="00523956" w:rsidRPr="006D0501">
        <w:rPr>
          <w:b/>
          <w:bCs/>
          <w:color w:val="000000"/>
          <w:szCs w:val="24"/>
        </w:rPr>
        <w:t xml:space="preserve"> </w:t>
      </w:r>
      <w:proofErr w:type="spellStart"/>
      <w:r w:rsidR="00523956" w:rsidRPr="006D0501">
        <w:rPr>
          <w:b/>
          <w:bCs/>
          <w:color w:val="000000"/>
          <w:szCs w:val="24"/>
        </w:rPr>
        <w:t>Ph.D</w:t>
      </w:r>
      <w:proofErr w:type="spellEnd"/>
      <w:r w:rsidR="00523956" w:rsidRPr="006D0501">
        <w:rPr>
          <w:b/>
          <w:bCs/>
          <w:color w:val="000000"/>
          <w:szCs w:val="24"/>
        </w:rPr>
        <w:t>.</w:t>
      </w:r>
    </w:p>
    <w:p w14:paraId="6E450C5A" w14:textId="77777777" w:rsidR="00523956" w:rsidRPr="006D0501" w:rsidRDefault="00BB20EC" w:rsidP="00523956">
      <w:pPr>
        <w:autoSpaceDE w:val="0"/>
        <w:autoSpaceDN w:val="0"/>
        <w:adjustRightInd w:val="0"/>
        <w:spacing w:line="240" w:lineRule="auto"/>
        <w:ind w:left="2832" w:firstLine="708"/>
        <w:rPr>
          <w:color w:val="000000"/>
          <w:szCs w:val="24"/>
        </w:rPr>
      </w:pPr>
      <w:proofErr w:type="spellStart"/>
      <w:r w:rsidRPr="006D0501">
        <w:rPr>
          <w:color w:val="000000"/>
          <w:szCs w:val="24"/>
        </w:rPr>
        <w:t>A</w:t>
      </w:r>
      <w:r w:rsidR="00523956" w:rsidRPr="006D0501">
        <w:rPr>
          <w:color w:val="000000"/>
          <w:szCs w:val="24"/>
        </w:rPr>
        <w:t>ssociate</w:t>
      </w:r>
      <w:proofErr w:type="spellEnd"/>
      <w:r w:rsidR="00523956" w:rsidRPr="006D0501">
        <w:rPr>
          <w:color w:val="000000"/>
          <w:szCs w:val="24"/>
        </w:rPr>
        <w:t xml:space="preserve"> </w:t>
      </w:r>
      <w:proofErr w:type="spellStart"/>
      <w:r w:rsidR="00523956" w:rsidRPr="006D0501">
        <w:rPr>
          <w:color w:val="000000"/>
          <w:szCs w:val="24"/>
        </w:rPr>
        <w:t>professor</w:t>
      </w:r>
      <w:proofErr w:type="spellEnd"/>
    </w:p>
    <w:p w14:paraId="69F7C736" w14:textId="77777777" w:rsidR="00523956" w:rsidRPr="006D0501" w:rsidRDefault="00523956" w:rsidP="00D92DE4">
      <w:pPr>
        <w:autoSpaceDE w:val="0"/>
        <w:autoSpaceDN w:val="0"/>
        <w:adjustRightInd w:val="0"/>
        <w:spacing w:line="240" w:lineRule="auto"/>
        <w:ind w:left="3540"/>
        <w:rPr>
          <w:color w:val="000000"/>
          <w:szCs w:val="24"/>
        </w:rPr>
      </w:pPr>
      <w:proofErr w:type="spellStart"/>
      <w:r w:rsidRPr="006D0501">
        <w:rPr>
          <w:color w:val="000000"/>
          <w:szCs w:val="24"/>
        </w:rPr>
        <w:t>Institute</w:t>
      </w:r>
      <w:proofErr w:type="spellEnd"/>
      <w:r w:rsidRPr="006D0501">
        <w:rPr>
          <w:color w:val="000000"/>
          <w:szCs w:val="24"/>
        </w:rPr>
        <w:t xml:space="preserve"> of </w:t>
      </w:r>
      <w:proofErr w:type="spellStart"/>
      <w:r w:rsidRPr="006D0501">
        <w:rPr>
          <w:color w:val="000000"/>
          <w:szCs w:val="24"/>
        </w:rPr>
        <w:t>Agricultural</w:t>
      </w:r>
      <w:proofErr w:type="spellEnd"/>
      <w:r w:rsidRPr="006D0501">
        <w:rPr>
          <w:color w:val="000000"/>
          <w:szCs w:val="24"/>
        </w:rPr>
        <w:t xml:space="preserve"> </w:t>
      </w:r>
      <w:proofErr w:type="spellStart"/>
      <w:r w:rsidRPr="006D0501">
        <w:rPr>
          <w:color w:val="000000"/>
          <w:szCs w:val="24"/>
        </w:rPr>
        <w:t>and</w:t>
      </w:r>
      <w:proofErr w:type="spellEnd"/>
      <w:r w:rsidRPr="006D0501">
        <w:rPr>
          <w:color w:val="000000"/>
          <w:szCs w:val="24"/>
        </w:rPr>
        <w:t xml:space="preserve"> </w:t>
      </w:r>
      <w:proofErr w:type="spellStart"/>
      <w:r w:rsidRPr="006D0501">
        <w:rPr>
          <w:color w:val="000000"/>
          <w:szCs w:val="24"/>
        </w:rPr>
        <w:t>Food</w:t>
      </w:r>
      <w:proofErr w:type="spellEnd"/>
      <w:r w:rsidRPr="006D0501">
        <w:rPr>
          <w:color w:val="000000"/>
          <w:szCs w:val="24"/>
        </w:rPr>
        <w:t xml:space="preserve"> </w:t>
      </w:r>
      <w:proofErr w:type="spellStart"/>
      <w:r w:rsidRPr="006D0501">
        <w:rPr>
          <w:color w:val="000000"/>
          <w:szCs w:val="24"/>
        </w:rPr>
        <w:t>Economics</w:t>
      </w:r>
      <w:proofErr w:type="spellEnd"/>
    </w:p>
    <w:p w14:paraId="61A25FD2" w14:textId="77777777" w:rsidR="00523956" w:rsidRPr="006D0501" w:rsidRDefault="00523956" w:rsidP="00523956">
      <w:pPr>
        <w:autoSpaceDE w:val="0"/>
        <w:autoSpaceDN w:val="0"/>
        <w:adjustRightInd w:val="0"/>
        <w:spacing w:line="240" w:lineRule="auto"/>
        <w:ind w:left="3540"/>
        <w:rPr>
          <w:color w:val="000000"/>
          <w:szCs w:val="24"/>
        </w:rPr>
      </w:pPr>
      <w:proofErr w:type="spellStart"/>
      <w:r w:rsidRPr="006D0501">
        <w:rPr>
          <w:color w:val="000000"/>
          <w:szCs w:val="24"/>
        </w:rPr>
        <w:t>Department</w:t>
      </w:r>
      <w:proofErr w:type="spellEnd"/>
      <w:r w:rsidRPr="006D0501">
        <w:rPr>
          <w:color w:val="000000"/>
          <w:szCs w:val="24"/>
        </w:rPr>
        <w:t xml:space="preserve"> of </w:t>
      </w:r>
      <w:proofErr w:type="spellStart"/>
      <w:r w:rsidRPr="006D0501">
        <w:rPr>
          <w:color w:val="000000"/>
          <w:szCs w:val="24"/>
        </w:rPr>
        <w:t>Agricultural</w:t>
      </w:r>
      <w:proofErr w:type="spellEnd"/>
      <w:r w:rsidRPr="006D0501">
        <w:rPr>
          <w:color w:val="000000"/>
          <w:szCs w:val="24"/>
        </w:rPr>
        <w:t xml:space="preserve"> Management </w:t>
      </w:r>
      <w:proofErr w:type="spellStart"/>
      <w:r w:rsidRPr="006D0501">
        <w:rPr>
          <w:color w:val="000000"/>
          <w:szCs w:val="24"/>
        </w:rPr>
        <w:t>and</w:t>
      </w:r>
      <w:proofErr w:type="spellEnd"/>
      <w:r w:rsidRPr="006D0501">
        <w:rPr>
          <w:color w:val="000000"/>
          <w:szCs w:val="24"/>
        </w:rPr>
        <w:t xml:space="preserve"> </w:t>
      </w:r>
      <w:proofErr w:type="spellStart"/>
      <w:r w:rsidRPr="006D0501">
        <w:rPr>
          <w:color w:val="000000"/>
          <w:szCs w:val="24"/>
        </w:rPr>
        <w:t>Leadership</w:t>
      </w:r>
      <w:proofErr w:type="spellEnd"/>
      <w:r w:rsidRPr="006D0501">
        <w:rPr>
          <w:color w:val="000000"/>
          <w:szCs w:val="24"/>
        </w:rPr>
        <w:t xml:space="preserve"> </w:t>
      </w:r>
      <w:proofErr w:type="spellStart"/>
      <w:r w:rsidRPr="006D0501">
        <w:rPr>
          <w:color w:val="000000"/>
          <w:szCs w:val="24"/>
        </w:rPr>
        <w:t>Science</w:t>
      </w:r>
      <w:proofErr w:type="spellEnd"/>
    </w:p>
    <w:p w14:paraId="7AF6A220" w14:textId="77777777" w:rsidR="00625AEA" w:rsidRPr="006D0501" w:rsidRDefault="00625AEA" w:rsidP="00625AEA">
      <w:pPr>
        <w:autoSpaceDE w:val="0"/>
        <w:autoSpaceDN w:val="0"/>
        <w:adjustRightInd w:val="0"/>
        <w:spacing w:line="240" w:lineRule="auto"/>
        <w:ind w:left="2832" w:firstLine="708"/>
        <w:rPr>
          <w:color w:val="000000"/>
          <w:szCs w:val="24"/>
        </w:rPr>
      </w:pPr>
    </w:p>
    <w:p w14:paraId="62B6B197" w14:textId="77777777" w:rsidR="00625AEA" w:rsidRPr="006D0501" w:rsidRDefault="00625AEA" w:rsidP="00625AEA">
      <w:pPr>
        <w:autoSpaceDE w:val="0"/>
        <w:autoSpaceDN w:val="0"/>
        <w:adjustRightInd w:val="0"/>
        <w:spacing w:line="240" w:lineRule="auto"/>
        <w:ind w:left="2832" w:firstLine="708"/>
        <w:rPr>
          <w:color w:val="000000"/>
          <w:szCs w:val="24"/>
        </w:rPr>
      </w:pPr>
    </w:p>
    <w:p w14:paraId="15C7D363" w14:textId="77777777" w:rsidR="00625AEA" w:rsidRPr="006D0501" w:rsidRDefault="00625AEA" w:rsidP="00625AEA">
      <w:pPr>
        <w:autoSpaceDE w:val="0"/>
        <w:autoSpaceDN w:val="0"/>
        <w:adjustRightInd w:val="0"/>
        <w:spacing w:line="240" w:lineRule="auto"/>
        <w:ind w:left="2832" w:firstLine="708"/>
        <w:rPr>
          <w:color w:val="000000"/>
          <w:szCs w:val="24"/>
        </w:rPr>
      </w:pPr>
    </w:p>
    <w:p w14:paraId="2E05352A" w14:textId="77777777" w:rsidR="00625AEA" w:rsidRPr="006D0501" w:rsidRDefault="00625AEA" w:rsidP="00625AEA">
      <w:pPr>
        <w:autoSpaceDE w:val="0"/>
        <w:autoSpaceDN w:val="0"/>
        <w:adjustRightInd w:val="0"/>
        <w:spacing w:line="240" w:lineRule="auto"/>
        <w:ind w:left="2832" w:firstLine="708"/>
        <w:rPr>
          <w:color w:val="000000"/>
          <w:szCs w:val="24"/>
        </w:rPr>
      </w:pPr>
    </w:p>
    <w:p w14:paraId="18D54894" w14:textId="77777777" w:rsidR="00625AEA" w:rsidRPr="006D0501" w:rsidRDefault="00625AEA" w:rsidP="00625AEA">
      <w:pPr>
        <w:autoSpaceDE w:val="0"/>
        <w:autoSpaceDN w:val="0"/>
        <w:adjustRightInd w:val="0"/>
        <w:spacing w:line="240" w:lineRule="auto"/>
        <w:ind w:left="2832" w:firstLine="708"/>
        <w:rPr>
          <w:color w:val="000000"/>
          <w:szCs w:val="24"/>
        </w:rPr>
      </w:pPr>
    </w:p>
    <w:p w14:paraId="494E11B5" w14:textId="77777777" w:rsidR="00625AEA" w:rsidRPr="006D0501" w:rsidRDefault="00625AEA" w:rsidP="00625AEA">
      <w:pPr>
        <w:autoSpaceDE w:val="0"/>
        <w:autoSpaceDN w:val="0"/>
        <w:adjustRightInd w:val="0"/>
        <w:spacing w:line="240" w:lineRule="auto"/>
        <w:ind w:left="2832" w:firstLine="708"/>
        <w:rPr>
          <w:color w:val="000000"/>
          <w:szCs w:val="24"/>
        </w:rPr>
      </w:pPr>
    </w:p>
    <w:p w14:paraId="530A3295" w14:textId="77777777" w:rsidR="00625AEA" w:rsidRPr="006D0501" w:rsidRDefault="00625AEA" w:rsidP="00625AEA">
      <w:pPr>
        <w:autoSpaceDE w:val="0"/>
        <w:autoSpaceDN w:val="0"/>
        <w:adjustRightInd w:val="0"/>
        <w:spacing w:line="240" w:lineRule="auto"/>
        <w:ind w:left="2832" w:firstLine="708"/>
        <w:rPr>
          <w:color w:val="000000"/>
          <w:szCs w:val="24"/>
        </w:rPr>
      </w:pPr>
    </w:p>
    <w:p w14:paraId="49435233" w14:textId="77777777" w:rsidR="00625AEA" w:rsidRPr="006D0501" w:rsidRDefault="00625AEA" w:rsidP="00625AEA">
      <w:pPr>
        <w:autoSpaceDE w:val="0"/>
        <w:autoSpaceDN w:val="0"/>
        <w:adjustRightInd w:val="0"/>
        <w:spacing w:line="240" w:lineRule="auto"/>
        <w:ind w:left="2832" w:firstLine="708"/>
        <w:rPr>
          <w:color w:val="000000"/>
          <w:szCs w:val="24"/>
        </w:rPr>
      </w:pPr>
    </w:p>
    <w:p w14:paraId="36B540B9" w14:textId="77777777" w:rsidR="00625AEA" w:rsidRPr="006D0501" w:rsidRDefault="00625AEA" w:rsidP="00625AEA">
      <w:pPr>
        <w:autoSpaceDE w:val="0"/>
        <w:autoSpaceDN w:val="0"/>
        <w:adjustRightInd w:val="0"/>
        <w:spacing w:line="240" w:lineRule="auto"/>
        <w:ind w:left="2832" w:firstLine="708"/>
        <w:rPr>
          <w:color w:val="000000"/>
          <w:szCs w:val="24"/>
        </w:rPr>
      </w:pPr>
    </w:p>
    <w:p w14:paraId="6280DD02" w14:textId="77777777" w:rsidR="00625AEA" w:rsidRPr="006D0501" w:rsidRDefault="00625AEA" w:rsidP="00625AEA">
      <w:pPr>
        <w:autoSpaceDE w:val="0"/>
        <w:autoSpaceDN w:val="0"/>
        <w:adjustRightInd w:val="0"/>
        <w:spacing w:line="240" w:lineRule="auto"/>
        <w:ind w:left="2832" w:firstLine="708"/>
        <w:rPr>
          <w:color w:val="000000"/>
          <w:szCs w:val="24"/>
        </w:rPr>
      </w:pPr>
    </w:p>
    <w:p w14:paraId="04AB93D6" w14:textId="77777777" w:rsidR="00625AEA" w:rsidRPr="006D0501" w:rsidRDefault="00625AEA" w:rsidP="00625AEA">
      <w:pPr>
        <w:autoSpaceDE w:val="0"/>
        <w:autoSpaceDN w:val="0"/>
        <w:adjustRightInd w:val="0"/>
        <w:spacing w:line="240" w:lineRule="auto"/>
        <w:ind w:left="4248" w:firstLine="708"/>
        <w:rPr>
          <w:color w:val="000000"/>
          <w:szCs w:val="24"/>
        </w:rPr>
      </w:pPr>
    </w:p>
    <w:p w14:paraId="455320C1" w14:textId="77777777" w:rsidR="00625AEA" w:rsidRPr="006D0501" w:rsidRDefault="00625AEA" w:rsidP="00625AEA">
      <w:pPr>
        <w:autoSpaceDE w:val="0"/>
        <w:autoSpaceDN w:val="0"/>
        <w:adjustRightInd w:val="0"/>
        <w:spacing w:line="240" w:lineRule="auto"/>
        <w:ind w:left="4248" w:firstLine="708"/>
        <w:rPr>
          <w:color w:val="000000"/>
          <w:szCs w:val="24"/>
        </w:rPr>
      </w:pPr>
    </w:p>
    <w:p w14:paraId="44E4E9AC" w14:textId="3905CAEC" w:rsidR="00625AEA" w:rsidRPr="006D12C9" w:rsidRDefault="00625AEA" w:rsidP="00625AEA">
      <w:pPr>
        <w:autoSpaceDE w:val="0"/>
        <w:autoSpaceDN w:val="0"/>
        <w:adjustRightInd w:val="0"/>
        <w:spacing w:line="240" w:lineRule="auto"/>
        <w:rPr>
          <w:b/>
          <w:szCs w:val="24"/>
        </w:rPr>
      </w:pPr>
      <w:r w:rsidRPr="006D0501">
        <w:rPr>
          <w:b/>
          <w:bCs/>
          <w:color w:val="000000"/>
          <w:szCs w:val="24"/>
        </w:rPr>
        <w:t xml:space="preserve">……………………………………… </w:t>
      </w:r>
      <w:r w:rsidR="006D12C9">
        <w:rPr>
          <w:b/>
          <w:bCs/>
          <w:color w:val="000000"/>
          <w:szCs w:val="24"/>
        </w:rPr>
        <w:tab/>
      </w:r>
      <w:r w:rsidRPr="006D0501">
        <w:rPr>
          <w:b/>
          <w:bCs/>
          <w:color w:val="000000"/>
          <w:szCs w:val="24"/>
        </w:rPr>
        <w:t>…………………………………</w:t>
      </w:r>
      <w:r w:rsidRPr="006D0501">
        <w:rPr>
          <w:b/>
          <w:bCs/>
          <w:color w:val="000000"/>
          <w:szCs w:val="24"/>
        </w:rPr>
        <w:tab/>
      </w:r>
      <w:r w:rsidRPr="006D0501">
        <w:rPr>
          <w:b/>
          <w:bCs/>
          <w:color w:val="000000"/>
          <w:szCs w:val="24"/>
        </w:rPr>
        <w:tab/>
      </w:r>
    </w:p>
    <w:p w14:paraId="330256C5" w14:textId="5A5545CB" w:rsidR="00B95A30" w:rsidRDefault="00625AEA" w:rsidP="00625AEA">
      <w:pPr>
        <w:autoSpaceDE w:val="0"/>
        <w:autoSpaceDN w:val="0"/>
        <w:adjustRightInd w:val="0"/>
        <w:spacing w:line="240" w:lineRule="auto"/>
        <w:rPr>
          <w:b/>
          <w:bCs/>
          <w:szCs w:val="24"/>
        </w:rPr>
      </w:pPr>
      <w:proofErr w:type="spellStart"/>
      <w:r w:rsidRPr="006D0501">
        <w:rPr>
          <w:b/>
          <w:bCs/>
          <w:color w:val="000000"/>
          <w:szCs w:val="24"/>
        </w:rPr>
        <w:t>Approval</w:t>
      </w:r>
      <w:proofErr w:type="spellEnd"/>
      <w:r w:rsidRPr="006D0501">
        <w:rPr>
          <w:b/>
          <w:bCs/>
          <w:color w:val="000000"/>
          <w:szCs w:val="24"/>
        </w:rPr>
        <w:t xml:space="preserve"> of </w:t>
      </w:r>
      <w:proofErr w:type="spellStart"/>
      <w:r w:rsidRPr="006D0501">
        <w:rPr>
          <w:b/>
          <w:bCs/>
          <w:color w:val="000000"/>
          <w:szCs w:val="24"/>
        </w:rPr>
        <w:t>Head</w:t>
      </w:r>
      <w:proofErr w:type="spellEnd"/>
      <w:r w:rsidRPr="006D0501">
        <w:rPr>
          <w:b/>
          <w:bCs/>
          <w:color w:val="000000"/>
          <w:szCs w:val="24"/>
        </w:rPr>
        <w:t xml:space="preserve"> of </w:t>
      </w:r>
      <w:proofErr w:type="spellStart"/>
      <w:r w:rsidRPr="006D0501">
        <w:rPr>
          <w:b/>
          <w:bCs/>
          <w:color w:val="000000"/>
          <w:szCs w:val="24"/>
        </w:rPr>
        <w:t>Doctoral</w:t>
      </w:r>
      <w:proofErr w:type="spellEnd"/>
      <w:r w:rsidRPr="006D0501">
        <w:rPr>
          <w:b/>
          <w:bCs/>
          <w:color w:val="000000"/>
          <w:szCs w:val="24"/>
        </w:rPr>
        <w:t xml:space="preserve"> School </w:t>
      </w:r>
      <w:r w:rsidRPr="006D0501">
        <w:rPr>
          <w:b/>
          <w:bCs/>
          <w:color w:val="000000"/>
          <w:szCs w:val="24"/>
        </w:rPr>
        <w:tab/>
      </w:r>
      <w:r w:rsidRPr="006D0501">
        <w:rPr>
          <w:b/>
          <w:bCs/>
          <w:color w:val="000000"/>
          <w:szCs w:val="24"/>
        </w:rPr>
        <w:tab/>
      </w:r>
      <w:r w:rsidRPr="006D0501">
        <w:rPr>
          <w:b/>
          <w:bCs/>
          <w:color w:val="000000"/>
          <w:szCs w:val="24"/>
        </w:rPr>
        <w:tab/>
      </w:r>
      <w:proofErr w:type="spellStart"/>
      <w:r w:rsidRPr="006D0501">
        <w:rPr>
          <w:b/>
          <w:bCs/>
          <w:szCs w:val="24"/>
        </w:rPr>
        <w:t>Approval</w:t>
      </w:r>
      <w:proofErr w:type="spellEnd"/>
      <w:r w:rsidRPr="006D0501">
        <w:rPr>
          <w:b/>
          <w:bCs/>
          <w:szCs w:val="24"/>
        </w:rPr>
        <w:t xml:space="preserve"> of </w:t>
      </w:r>
      <w:proofErr w:type="spellStart"/>
      <w:r w:rsidRPr="006D0501">
        <w:rPr>
          <w:b/>
          <w:bCs/>
          <w:szCs w:val="24"/>
        </w:rPr>
        <w:t>Supervisor</w:t>
      </w:r>
      <w:proofErr w:type="spellEnd"/>
      <w:r w:rsidRPr="006D0501">
        <w:rPr>
          <w:b/>
          <w:bCs/>
          <w:szCs w:val="24"/>
        </w:rPr>
        <w:t>(s)</w:t>
      </w:r>
    </w:p>
    <w:p w14:paraId="27061E25" w14:textId="5D48A991" w:rsidR="00B95A30" w:rsidRDefault="00B95A30">
      <w:pPr>
        <w:rPr>
          <w:b/>
          <w:bCs/>
          <w:szCs w:val="24"/>
        </w:rPr>
      </w:pPr>
      <w:r>
        <w:rPr>
          <w:b/>
          <w:bCs/>
          <w:szCs w:val="24"/>
        </w:rPr>
        <w:br w:type="page"/>
      </w:r>
    </w:p>
    <w:p w14:paraId="6ABC09CE" w14:textId="6B73FDB5" w:rsidR="003B01A2" w:rsidRPr="00640326" w:rsidRDefault="003B01A2" w:rsidP="003B01A2">
      <w:pPr>
        <w:pStyle w:val="TOCHeading"/>
        <w:jc w:val="center"/>
        <w:rPr>
          <w:rFonts w:cs="Times New Roman"/>
          <w:color w:val="000000" w:themeColor="text1"/>
          <w:sz w:val="24"/>
          <w:szCs w:val="24"/>
        </w:rPr>
      </w:pPr>
      <w:r w:rsidRPr="00640326">
        <w:rPr>
          <w:rFonts w:cs="Times New Roman"/>
          <w:color w:val="000000" w:themeColor="text1"/>
          <w:sz w:val="24"/>
          <w:szCs w:val="24"/>
        </w:rPr>
        <w:lastRenderedPageBreak/>
        <w:t xml:space="preserve"> CONTENTS</w:t>
      </w:r>
    </w:p>
    <w:p w14:paraId="52525CF8" w14:textId="77777777" w:rsidR="003B01A2" w:rsidRPr="00640326" w:rsidRDefault="003B01A2" w:rsidP="003B01A2">
      <w:pPr>
        <w:spacing w:line="276" w:lineRule="auto"/>
        <w:rPr>
          <w:szCs w:val="24"/>
        </w:rPr>
      </w:pPr>
    </w:p>
    <w:p w14:paraId="1D21650B" w14:textId="5B6725DF" w:rsidR="00BE6352" w:rsidRDefault="003B01A2">
      <w:pPr>
        <w:pStyle w:val="TOC1"/>
        <w:tabs>
          <w:tab w:val="left" w:pos="480"/>
          <w:tab w:val="right" w:leader="dot" w:pos="7702"/>
        </w:tabs>
        <w:rPr>
          <w:rFonts w:eastAsiaTheme="minorEastAsia" w:cstheme="minorBidi"/>
          <w:b w:val="0"/>
          <w:bCs w:val="0"/>
          <w:i w:val="0"/>
          <w:iCs w:val="0"/>
          <w:noProof/>
          <w:kern w:val="2"/>
          <w:lang w:val="en-TR" w:eastAsia="en-US"/>
          <w14:ligatures w14:val="standardContextual"/>
        </w:rPr>
      </w:pPr>
      <w:r w:rsidRPr="00640326">
        <w:rPr>
          <w:lang w:val="en-GB"/>
        </w:rPr>
        <w:fldChar w:fldCharType="begin"/>
      </w:r>
      <w:r w:rsidRPr="00640326">
        <w:instrText xml:space="preserve"> TOC \o "1-3" \h \z \u </w:instrText>
      </w:r>
      <w:r w:rsidRPr="00640326">
        <w:rPr>
          <w:lang w:val="en-GB"/>
        </w:rPr>
        <w:fldChar w:fldCharType="separate"/>
      </w:r>
      <w:hyperlink w:anchor="_Toc158768691" w:history="1">
        <w:r w:rsidR="00BE6352" w:rsidRPr="00CF3640">
          <w:rPr>
            <w:rStyle w:val="Hyperlink"/>
            <w:noProof/>
          </w:rPr>
          <w:t>1.</w:t>
        </w:r>
        <w:r w:rsidR="00BE6352">
          <w:rPr>
            <w:rFonts w:eastAsiaTheme="minorEastAsia" w:cstheme="minorBidi"/>
            <w:b w:val="0"/>
            <w:bCs w:val="0"/>
            <w:i w:val="0"/>
            <w:iCs w:val="0"/>
            <w:noProof/>
            <w:kern w:val="2"/>
            <w:lang w:val="en-TR" w:eastAsia="en-US"/>
            <w14:ligatures w14:val="standardContextual"/>
          </w:rPr>
          <w:tab/>
        </w:r>
        <w:r w:rsidR="00BE6352" w:rsidRPr="00CF3640">
          <w:rPr>
            <w:rStyle w:val="Hyperlink"/>
            <w:noProof/>
          </w:rPr>
          <w:t>BACKGROUND OF THE WORK AND ITS AIMS</w:t>
        </w:r>
        <w:r w:rsidR="00BE6352">
          <w:rPr>
            <w:noProof/>
            <w:webHidden/>
          </w:rPr>
          <w:tab/>
        </w:r>
        <w:r w:rsidR="00BE6352">
          <w:rPr>
            <w:noProof/>
            <w:webHidden/>
          </w:rPr>
          <w:fldChar w:fldCharType="begin"/>
        </w:r>
        <w:r w:rsidR="00BE6352">
          <w:rPr>
            <w:noProof/>
            <w:webHidden/>
          </w:rPr>
          <w:instrText xml:space="preserve"> PAGEREF _Toc158768691 \h </w:instrText>
        </w:r>
        <w:r w:rsidR="00BE6352">
          <w:rPr>
            <w:noProof/>
            <w:webHidden/>
          </w:rPr>
        </w:r>
        <w:r w:rsidR="00BE6352">
          <w:rPr>
            <w:noProof/>
            <w:webHidden/>
          </w:rPr>
          <w:fldChar w:fldCharType="separate"/>
        </w:r>
        <w:r w:rsidR="00BE6352">
          <w:rPr>
            <w:noProof/>
            <w:webHidden/>
          </w:rPr>
          <w:t>4</w:t>
        </w:r>
        <w:r w:rsidR="00BE6352">
          <w:rPr>
            <w:noProof/>
            <w:webHidden/>
          </w:rPr>
          <w:fldChar w:fldCharType="end"/>
        </w:r>
      </w:hyperlink>
    </w:p>
    <w:p w14:paraId="252E2560" w14:textId="60A14945" w:rsidR="00BE6352" w:rsidRDefault="00000000">
      <w:pPr>
        <w:pStyle w:val="TOC2"/>
        <w:tabs>
          <w:tab w:val="right" w:leader="dot" w:pos="7702"/>
        </w:tabs>
        <w:rPr>
          <w:rFonts w:eastAsiaTheme="minorEastAsia" w:cstheme="minorBidi"/>
          <w:b w:val="0"/>
          <w:bCs w:val="0"/>
          <w:noProof/>
          <w:kern w:val="2"/>
          <w:sz w:val="24"/>
          <w:szCs w:val="24"/>
          <w:lang w:val="en-TR" w:eastAsia="en-US"/>
          <w14:ligatures w14:val="standardContextual"/>
        </w:rPr>
      </w:pPr>
      <w:hyperlink w:anchor="_Toc158768692" w:history="1">
        <w:r w:rsidR="00BE6352" w:rsidRPr="00CF3640">
          <w:rPr>
            <w:rStyle w:val="Hyperlink"/>
            <w:noProof/>
          </w:rPr>
          <w:t>1.1 Background of the work</w:t>
        </w:r>
        <w:r w:rsidR="00BE6352">
          <w:rPr>
            <w:noProof/>
            <w:webHidden/>
          </w:rPr>
          <w:tab/>
        </w:r>
        <w:r w:rsidR="00BE6352">
          <w:rPr>
            <w:noProof/>
            <w:webHidden/>
          </w:rPr>
          <w:fldChar w:fldCharType="begin"/>
        </w:r>
        <w:r w:rsidR="00BE6352">
          <w:rPr>
            <w:noProof/>
            <w:webHidden/>
          </w:rPr>
          <w:instrText xml:space="preserve"> PAGEREF _Toc158768692 \h </w:instrText>
        </w:r>
        <w:r w:rsidR="00BE6352">
          <w:rPr>
            <w:noProof/>
            <w:webHidden/>
          </w:rPr>
        </w:r>
        <w:r w:rsidR="00BE6352">
          <w:rPr>
            <w:noProof/>
            <w:webHidden/>
          </w:rPr>
          <w:fldChar w:fldCharType="separate"/>
        </w:r>
        <w:r w:rsidR="00BE6352">
          <w:rPr>
            <w:noProof/>
            <w:webHidden/>
          </w:rPr>
          <w:t>4</w:t>
        </w:r>
        <w:r w:rsidR="00BE6352">
          <w:rPr>
            <w:noProof/>
            <w:webHidden/>
          </w:rPr>
          <w:fldChar w:fldCharType="end"/>
        </w:r>
      </w:hyperlink>
    </w:p>
    <w:p w14:paraId="765C8733" w14:textId="24A83E16" w:rsidR="00BE6352" w:rsidRDefault="00000000">
      <w:pPr>
        <w:pStyle w:val="TOC2"/>
        <w:tabs>
          <w:tab w:val="left" w:pos="960"/>
          <w:tab w:val="right" w:leader="dot" w:pos="7702"/>
        </w:tabs>
        <w:rPr>
          <w:rFonts w:eastAsiaTheme="minorEastAsia" w:cstheme="minorBidi"/>
          <w:b w:val="0"/>
          <w:bCs w:val="0"/>
          <w:noProof/>
          <w:kern w:val="2"/>
          <w:sz w:val="24"/>
          <w:szCs w:val="24"/>
          <w:lang w:val="en-TR" w:eastAsia="en-US"/>
          <w14:ligatures w14:val="standardContextual"/>
        </w:rPr>
      </w:pPr>
      <w:hyperlink w:anchor="_Toc158768693" w:history="1">
        <w:r w:rsidR="00BE6352" w:rsidRPr="00CF3640">
          <w:rPr>
            <w:rStyle w:val="Hyperlink"/>
            <w:noProof/>
          </w:rPr>
          <w:t>1.2.</w:t>
        </w:r>
        <w:r w:rsidR="00BE6352">
          <w:rPr>
            <w:rFonts w:eastAsiaTheme="minorEastAsia" w:cstheme="minorBidi"/>
            <w:b w:val="0"/>
            <w:bCs w:val="0"/>
            <w:noProof/>
            <w:kern w:val="2"/>
            <w:sz w:val="24"/>
            <w:szCs w:val="24"/>
            <w:lang w:val="en-TR" w:eastAsia="en-US"/>
            <w14:ligatures w14:val="standardContextual"/>
          </w:rPr>
          <w:tab/>
        </w:r>
        <w:r w:rsidR="00BE6352" w:rsidRPr="00CF3640">
          <w:rPr>
            <w:rStyle w:val="Hyperlink"/>
            <w:noProof/>
          </w:rPr>
          <w:t>Objectives to Achieve</w:t>
        </w:r>
        <w:r w:rsidR="00BE6352">
          <w:rPr>
            <w:noProof/>
            <w:webHidden/>
          </w:rPr>
          <w:tab/>
        </w:r>
        <w:r w:rsidR="00BE6352">
          <w:rPr>
            <w:noProof/>
            <w:webHidden/>
          </w:rPr>
          <w:fldChar w:fldCharType="begin"/>
        </w:r>
        <w:r w:rsidR="00BE6352">
          <w:rPr>
            <w:noProof/>
            <w:webHidden/>
          </w:rPr>
          <w:instrText xml:space="preserve"> PAGEREF _Toc158768693 \h </w:instrText>
        </w:r>
        <w:r w:rsidR="00BE6352">
          <w:rPr>
            <w:noProof/>
            <w:webHidden/>
          </w:rPr>
        </w:r>
        <w:r w:rsidR="00BE6352">
          <w:rPr>
            <w:noProof/>
            <w:webHidden/>
          </w:rPr>
          <w:fldChar w:fldCharType="separate"/>
        </w:r>
        <w:r w:rsidR="00BE6352">
          <w:rPr>
            <w:noProof/>
            <w:webHidden/>
          </w:rPr>
          <w:t>6</w:t>
        </w:r>
        <w:r w:rsidR="00BE6352">
          <w:rPr>
            <w:noProof/>
            <w:webHidden/>
          </w:rPr>
          <w:fldChar w:fldCharType="end"/>
        </w:r>
      </w:hyperlink>
    </w:p>
    <w:p w14:paraId="56BB99A0" w14:textId="76F9F94B" w:rsidR="00BE6352" w:rsidRDefault="00000000">
      <w:pPr>
        <w:pStyle w:val="TOC2"/>
        <w:tabs>
          <w:tab w:val="left" w:pos="960"/>
          <w:tab w:val="right" w:leader="dot" w:pos="7702"/>
        </w:tabs>
        <w:rPr>
          <w:rFonts w:eastAsiaTheme="minorEastAsia" w:cstheme="minorBidi"/>
          <w:b w:val="0"/>
          <w:bCs w:val="0"/>
          <w:noProof/>
          <w:kern w:val="2"/>
          <w:sz w:val="24"/>
          <w:szCs w:val="24"/>
          <w:lang w:val="en-TR" w:eastAsia="en-US"/>
          <w14:ligatures w14:val="standardContextual"/>
        </w:rPr>
      </w:pPr>
      <w:hyperlink w:anchor="_Toc158768694" w:history="1">
        <w:r w:rsidR="00BE6352" w:rsidRPr="00CF3640">
          <w:rPr>
            <w:rStyle w:val="Hyperlink"/>
            <w:noProof/>
          </w:rPr>
          <w:t>1.3.</w:t>
        </w:r>
        <w:r w:rsidR="00BE6352">
          <w:rPr>
            <w:rFonts w:eastAsiaTheme="minorEastAsia" w:cstheme="minorBidi"/>
            <w:b w:val="0"/>
            <w:bCs w:val="0"/>
            <w:noProof/>
            <w:kern w:val="2"/>
            <w:sz w:val="24"/>
            <w:szCs w:val="24"/>
            <w:lang w:val="en-TR" w:eastAsia="en-US"/>
            <w14:ligatures w14:val="standardContextual"/>
          </w:rPr>
          <w:tab/>
        </w:r>
        <w:r w:rsidR="00BE6352" w:rsidRPr="00CF3640">
          <w:rPr>
            <w:rStyle w:val="Hyperlink"/>
            <w:noProof/>
          </w:rPr>
          <w:t>Research Questions</w:t>
        </w:r>
        <w:r w:rsidR="00BE6352">
          <w:rPr>
            <w:noProof/>
            <w:webHidden/>
          </w:rPr>
          <w:tab/>
        </w:r>
        <w:r w:rsidR="00BE6352">
          <w:rPr>
            <w:noProof/>
            <w:webHidden/>
          </w:rPr>
          <w:fldChar w:fldCharType="begin"/>
        </w:r>
        <w:r w:rsidR="00BE6352">
          <w:rPr>
            <w:noProof/>
            <w:webHidden/>
          </w:rPr>
          <w:instrText xml:space="preserve"> PAGEREF _Toc158768694 \h </w:instrText>
        </w:r>
        <w:r w:rsidR="00BE6352">
          <w:rPr>
            <w:noProof/>
            <w:webHidden/>
          </w:rPr>
        </w:r>
        <w:r w:rsidR="00BE6352">
          <w:rPr>
            <w:noProof/>
            <w:webHidden/>
          </w:rPr>
          <w:fldChar w:fldCharType="separate"/>
        </w:r>
        <w:r w:rsidR="00BE6352">
          <w:rPr>
            <w:noProof/>
            <w:webHidden/>
          </w:rPr>
          <w:t>6</w:t>
        </w:r>
        <w:r w:rsidR="00BE6352">
          <w:rPr>
            <w:noProof/>
            <w:webHidden/>
          </w:rPr>
          <w:fldChar w:fldCharType="end"/>
        </w:r>
      </w:hyperlink>
    </w:p>
    <w:p w14:paraId="760170C1" w14:textId="4E1D8121" w:rsidR="00BE6352" w:rsidRDefault="00000000">
      <w:pPr>
        <w:pStyle w:val="TOC2"/>
        <w:tabs>
          <w:tab w:val="left" w:pos="960"/>
          <w:tab w:val="right" w:leader="dot" w:pos="7702"/>
        </w:tabs>
        <w:rPr>
          <w:rFonts w:eastAsiaTheme="minorEastAsia" w:cstheme="minorBidi"/>
          <w:b w:val="0"/>
          <w:bCs w:val="0"/>
          <w:noProof/>
          <w:kern w:val="2"/>
          <w:sz w:val="24"/>
          <w:szCs w:val="24"/>
          <w:lang w:val="en-TR" w:eastAsia="en-US"/>
          <w14:ligatures w14:val="standardContextual"/>
        </w:rPr>
      </w:pPr>
      <w:hyperlink w:anchor="_Toc158768695" w:history="1">
        <w:r w:rsidR="00BE6352" w:rsidRPr="00CF3640">
          <w:rPr>
            <w:rStyle w:val="Hyperlink"/>
            <w:noProof/>
          </w:rPr>
          <w:t>1.4.</w:t>
        </w:r>
        <w:r w:rsidR="00BE6352">
          <w:rPr>
            <w:rFonts w:eastAsiaTheme="minorEastAsia" w:cstheme="minorBidi"/>
            <w:b w:val="0"/>
            <w:bCs w:val="0"/>
            <w:noProof/>
            <w:kern w:val="2"/>
            <w:sz w:val="24"/>
            <w:szCs w:val="24"/>
            <w:lang w:val="en-TR" w:eastAsia="en-US"/>
            <w14:ligatures w14:val="standardContextual"/>
          </w:rPr>
          <w:tab/>
        </w:r>
        <w:r w:rsidR="00BE6352" w:rsidRPr="00CF3640">
          <w:rPr>
            <w:rStyle w:val="Hyperlink"/>
            <w:noProof/>
          </w:rPr>
          <w:t>The Importance of The Topic</w:t>
        </w:r>
        <w:r w:rsidR="00BE6352">
          <w:rPr>
            <w:noProof/>
            <w:webHidden/>
          </w:rPr>
          <w:tab/>
        </w:r>
        <w:r w:rsidR="00BE6352">
          <w:rPr>
            <w:noProof/>
            <w:webHidden/>
          </w:rPr>
          <w:fldChar w:fldCharType="begin"/>
        </w:r>
        <w:r w:rsidR="00BE6352">
          <w:rPr>
            <w:noProof/>
            <w:webHidden/>
          </w:rPr>
          <w:instrText xml:space="preserve"> PAGEREF _Toc158768695 \h </w:instrText>
        </w:r>
        <w:r w:rsidR="00BE6352">
          <w:rPr>
            <w:noProof/>
            <w:webHidden/>
          </w:rPr>
        </w:r>
        <w:r w:rsidR="00BE6352">
          <w:rPr>
            <w:noProof/>
            <w:webHidden/>
          </w:rPr>
          <w:fldChar w:fldCharType="separate"/>
        </w:r>
        <w:r w:rsidR="00BE6352">
          <w:rPr>
            <w:noProof/>
            <w:webHidden/>
          </w:rPr>
          <w:t>7</w:t>
        </w:r>
        <w:r w:rsidR="00BE6352">
          <w:rPr>
            <w:noProof/>
            <w:webHidden/>
          </w:rPr>
          <w:fldChar w:fldCharType="end"/>
        </w:r>
      </w:hyperlink>
    </w:p>
    <w:p w14:paraId="304F8FF4" w14:textId="7EF27690" w:rsidR="00BE6352" w:rsidRDefault="00000000">
      <w:pPr>
        <w:pStyle w:val="TOC1"/>
        <w:tabs>
          <w:tab w:val="left" w:pos="480"/>
          <w:tab w:val="right" w:leader="dot" w:pos="7702"/>
        </w:tabs>
        <w:rPr>
          <w:rFonts w:eastAsiaTheme="minorEastAsia" w:cstheme="minorBidi"/>
          <w:b w:val="0"/>
          <w:bCs w:val="0"/>
          <w:i w:val="0"/>
          <w:iCs w:val="0"/>
          <w:noProof/>
          <w:kern w:val="2"/>
          <w:lang w:val="en-TR" w:eastAsia="en-US"/>
          <w14:ligatures w14:val="standardContextual"/>
        </w:rPr>
      </w:pPr>
      <w:hyperlink w:anchor="_Toc158768696" w:history="1">
        <w:r w:rsidR="00BE6352" w:rsidRPr="00CF3640">
          <w:rPr>
            <w:rStyle w:val="Hyperlink"/>
            <w:noProof/>
          </w:rPr>
          <w:t>2.</w:t>
        </w:r>
        <w:r w:rsidR="00BE6352">
          <w:rPr>
            <w:rFonts w:eastAsiaTheme="minorEastAsia" w:cstheme="minorBidi"/>
            <w:b w:val="0"/>
            <w:bCs w:val="0"/>
            <w:i w:val="0"/>
            <w:iCs w:val="0"/>
            <w:noProof/>
            <w:kern w:val="2"/>
            <w:lang w:val="en-TR" w:eastAsia="en-US"/>
            <w14:ligatures w14:val="standardContextual"/>
          </w:rPr>
          <w:tab/>
        </w:r>
        <w:r w:rsidR="00BE6352" w:rsidRPr="00CF3640">
          <w:rPr>
            <w:rStyle w:val="Hyperlink"/>
            <w:noProof/>
          </w:rPr>
          <w:t>MATERIALS AND METHODS</w:t>
        </w:r>
        <w:r w:rsidR="00BE6352">
          <w:rPr>
            <w:noProof/>
            <w:webHidden/>
          </w:rPr>
          <w:tab/>
        </w:r>
        <w:r w:rsidR="00BE6352">
          <w:rPr>
            <w:noProof/>
            <w:webHidden/>
          </w:rPr>
          <w:fldChar w:fldCharType="begin"/>
        </w:r>
        <w:r w:rsidR="00BE6352">
          <w:rPr>
            <w:noProof/>
            <w:webHidden/>
          </w:rPr>
          <w:instrText xml:space="preserve"> PAGEREF _Toc158768696 \h </w:instrText>
        </w:r>
        <w:r w:rsidR="00BE6352">
          <w:rPr>
            <w:noProof/>
            <w:webHidden/>
          </w:rPr>
        </w:r>
        <w:r w:rsidR="00BE6352">
          <w:rPr>
            <w:noProof/>
            <w:webHidden/>
          </w:rPr>
          <w:fldChar w:fldCharType="separate"/>
        </w:r>
        <w:r w:rsidR="00BE6352">
          <w:rPr>
            <w:noProof/>
            <w:webHidden/>
          </w:rPr>
          <w:t>8</w:t>
        </w:r>
        <w:r w:rsidR="00BE6352">
          <w:rPr>
            <w:noProof/>
            <w:webHidden/>
          </w:rPr>
          <w:fldChar w:fldCharType="end"/>
        </w:r>
      </w:hyperlink>
    </w:p>
    <w:p w14:paraId="7752566F" w14:textId="293F1983" w:rsidR="00BE6352" w:rsidRDefault="00000000">
      <w:pPr>
        <w:pStyle w:val="TOC2"/>
        <w:tabs>
          <w:tab w:val="right" w:leader="dot" w:pos="7702"/>
        </w:tabs>
        <w:rPr>
          <w:rFonts w:eastAsiaTheme="minorEastAsia" w:cstheme="minorBidi"/>
          <w:b w:val="0"/>
          <w:bCs w:val="0"/>
          <w:noProof/>
          <w:kern w:val="2"/>
          <w:sz w:val="24"/>
          <w:szCs w:val="24"/>
          <w:lang w:val="en-TR" w:eastAsia="en-US"/>
          <w14:ligatures w14:val="standardContextual"/>
        </w:rPr>
      </w:pPr>
      <w:hyperlink w:anchor="_Toc158768697" w:history="1">
        <w:r w:rsidR="00BE6352" w:rsidRPr="00CF3640">
          <w:rPr>
            <w:rStyle w:val="Hyperlink"/>
            <w:noProof/>
          </w:rPr>
          <w:t>2.1. Research model</w:t>
        </w:r>
        <w:r w:rsidR="00BE6352">
          <w:rPr>
            <w:noProof/>
            <w:webHidden/>
          </w:rPr>
          <w:tab/>
        </w:r>
        <w:r w:rsidR="00BE6352">
          <w:rPr>
            <w:noProof/>
            <w:webHidden/>
          </w:rPr>
          <w:fldChar w:fldCharType="begin"/>
        </w:r>
        <w:r w:rsidR="00BE6352">
          <w:rPr>
            <w:noProof/>
            <w:webHidden/>
          </w:rPr>
          <w:instrText xml:space="preserve"> PAGEREF _Toc158768697 \h </w:instrText>
        </w:r>
        <w:r w:rsidR="00BE6352">
          <w:rPr>
            <w:noProof/>
            <w:webHidden/>
          </w:rPr>
        </w:r>
        <w:r w:rsidR="00BE6352">
          <w:rPr>
            <w:noProof/>
            <w:webHidden/>
          </w:rPr>
          <w:fldChar w:fldCharType="separate"/>
        </w:r>
        <w:r w:rsidR="00BE6352">
          <w:rPr>
            <w:noProof/>
            <w:webHidden/>
          </w:rPr>
          <w:t>8</w:t>
        </w:r>
        <w:r w:rsidR="00BE6352">
          <w:rPr>
            <w:noProof/>
            <w:webHidden/>
          </w:rPr>
          <w:fldChar w:fldCharType="end"/>
        </w:r>
      </w:hyperlink>
    </w:p>
    <w:p w14:paraId="2CCAD583" w14:textId="5488D7D4" w:rsidR="00BE6352" w:rsidRDefault="00000000">
      <w:pPr>
        <w:pStyle w:val="TOC2"/>
        <w:tabs>
          <w:tab w:val="right" w:leader="dot" w:pos="7702"/>
        </w:tabs>
        <w:rPr>
          <w:rFonts w:eastAsiaTheme="minorEastAsia" w:cstheme="minorBidi"/>
          <w:b w:val="0"/>
          <w:bCs w:val="0"/>
          <w:noProof/>
          <w:kern w:val="2"/>
          <w:sz w:val="24"/>
          <w:szCs w:val="24"/>
          <w:lang w:val="en-TR" w:eastAsia="en-US"/>
          <w14:ligatures w14:val="standardContextual"/>
        </w:rPr>
      </w:pPr>
      <w:hyperlink w:anchor="_Toc158768698" w:history="1">
        <w:r w:rsidR="00BE6352" w:rsidRPr="00CF3640">
          <w:rPr>
            <w:rStyle w:val="Hyperlink"/>
            <w:noProof/>
          </w:rPr>
          <w:t>2.2 Hypotheses of Research</w:t>
        </w:r>
        <w:r w:rsidR="00BE6352">
          <w:rPr>
            <w:noProof/>
            <w:webHidden/>
          </w:rPr>
          <w:tab/>
        </w:r>
        <w:r w:rsidR="00BE6352">
          <w:rPr>
            <w:noProof/>
            <w:webHidden/>
          </w:rPr>
          <w:fldChar w:fldCharType="begin"/>
        </w:r>
        <w:r w:rsidR="00BE6352">
          <w:rPr>
            <w:noProof/>
            <w:webHidden/>
          </w:rPr>
          <w:instrText xml:space="preserve"> PAGEREF _Toc158768698 \h </w:instrText>
        </w:r>
        <w:r w:rsidR="00BE6352">
          <w:rPr>
            <w:noProof/>
            <w:webHidden/>
          </w:rPr>
        </w:r>
        <w:r w:rsidR="00BE6352">
          <w:rPr>
            <w:noProof/>
            <w:webHidden/>
          </w:rPr>
          <w:fldChar w:fldCharType="separate"/>
        </w:r>
        <w:r w:rsidR="00BE6352">
          <w:rPr>
            <w:noProof/>
            <w:webHidden/>
          </w:rPr>
          <w:t>9</w:t>
        </w:r>
        <w:r w:rsidR="00BE6352">
          <w:rPr>
            <w:noProof/>
            <w:webHidden/>
          </w:rPr>
          <w:fldChar w:fldCharType="end"/>
        </w:r>
      </w:hyperlink>
    </w:p>
    <w:p w14:paraId="7C6DDFB9" w14:textId="5C6804BF" w:rsidR="00BE6352" w:rsidRDefault="00000000">
      <w:pPr>
        <w:pStyle w:val="TOC2"/>
        <w:tabs>
          <w:tab w:val="right" w:leader="dot" w:pos="7702"/>
        </w:tabs>
        <w:rPr>
          <w:rFonts w:eastAsiaTheme="minorEastAsia" w:cstheme="minorBidi"/>
          <w:b w:val="0"/>
          <w:bCs w:val="0"/>
          <w:noProof/>
          <w:kern w:val="2"/>
          <w:sz w:val="24"/>
          <w:szCs w:val="24"/>
          <w:lang w:val="en-TR" w:eastAsia="en-US"/>
          <w14:ligatures w14:val="standardContextual"/>
        </w:rPr>
      </w:pPr>
      <w:hyperlink w:anchor="_Toc158768699" w:history="1">
        <w:r w:rsidR="00BE6352" w:rsidRPr="00CF3640">
          <w:rPr>
            <w:rStyle w:val="Hyperlink"/>
            <w:noProof/>
          </w:rPr>
          <w:t>2.3 Methodology: Interview and Survey</w:t>
        </w:r>
        <w:r w:rsidR="00BE6352">
          <w:rPr>
            <w:noProof/>
            <w:webHidden/>
          </w:rPr>
          <w:tab/>
        </w:r>
        <w:r w:rsidR="00BE6352">
          <w:rPr>
            <w:noProof/>
            <w:webHidden/>
          </w:rPr>
          <w:fldChar w:fldCharType="begin"/>
        </w:r>
        <w:r w:rsidR="00BE6352">
          <w:rPr>
            <w:noProof/>
            <w:webHidden/>
          </w:rPr>
          <w:instrText xml:space="preserve"> PAGEREF _Toc158768699 \h </w:instrText>
        </w:r>
        <w:r w:rsidR="00BE6352">
          <w:rPr>
            <w:noProof/>
            <w:webHidden/>
          </w:rPr>
        </w:r>
        <w:r w:rsidR="00BE6352">
          <w:rPr>
            <w:noProof/>
            <w:webHidden/>
          </w:rPr>
          <w:fldChar w:fldCharType="separate"/>
        </w:r>
        <w:r w:rsidR="00BE6352">
          <w:rPr>
            <w:noProof/>
            <w:webHidden/>
          </w:rPr>
          <w:t>10</w:t>
        </w:r>
        <w:r w:rsidR="00BE6352">
          <w:rPr>
            <w:noProof/>
            <w:webHidden/>
          </w:rPr>
          <w:fldChar w:fldCharType="end"/>
        </w:r>
      </w:hyperlink>
    </w:p>
    <w:p w14:paraId="1E2CB3F2" w14:textId="60D1CFF9" w:rsidR="00BE6352" w:rsidRDefault="00000000">
      <w:pPr>
        <w:pStyle w:val="TOC2"/>
        <w:tabs>
          <w:tab w:val="right" w:leader="dot" w:pos="7702"/>
        </w:tabs>
        <w:rPr>
          <w:rFonts w:eastAsiaTheme="minorEastAsia" w:cstheme="minorBidi"/>
          <w:b w:val="0"/>
          <w:bCs w:val="0"/>
          <w:noProof/>
          <w:kern w:val="2"/>
          <w:sz w:val="24"/>
          <w:szCs w:val="24"/>
          <w:lang w:val="en-TR" w:eastAsia="en-US"/>
          <w14:ligatures w14:val="standardContextual"/>
        </w:rPr>
      </w:pPr>
      <w:hyperlink w:anchor="_Toc158768700" w:history="1">
        <w:r w:rsidR="00BE6352" w:rsidRPr="00CF3640">
          <w:rPr>
            <w:rStyle w:val="Hyperlink"/>
            <w:noProof/>
          </w:rPr>
          <w:t>2.4 Data Collection</w:t>
        </w:r>
        <w:r w:rsidR="00BE6352">
          <w:rPr>
            <w:noProof/>
            <w:webHidden/>
          </w:rPr>
          <w:tab/>
        </w:r>
        <w:r w:rsidR="00BE6352">
          <w:rPr>
            <w:noProof/>
            <w:webHidden/>
          </w:rPr>
          <w:fldChar w:fldCharType="begin"/>
        </w:r>
        <w:r w:rsidR="00BE6352">
          <w:rPr>
            <w:noProof/>
            <w:webHidden/>
          </w:rPr>
          <w:instrText xml:space="preserve"> PAGEREF _Toc158768700 \h </w:instrText>
        </w:r>
        <w:r w:rsidR="00BE6352">
          <w:rPr>
            <w:noProof/>
            <w:webHidden/>
          </w:rPr>
        </w:r>
        <w:r w:rsidR="00BE6352">
          <w:rPr>
            <w:noProof/>
            <w:webHidden/>
          </w:rPr>
          <w:fldChar w:fldCharType="separate"/>
        </w:r>
        <w:r w:rsidR="00BE6352">
          <w:rPr>
            <w:noProof/>
            <w:webHidden/>
          </w:rPr>
          <w:t>12</w:t>
        </w:r>
        <w:r w:rsidR="00BE6352">
          <w:rPr>
            <w:noProof/>
            <w:webHidden/>
          </w:rPr>
          <w:fldChar w:fldCharType="end"/>
        </w:r>
      </w:hyperlink>
    </w:p>
    <w:p w14:paraId="3400086E" w14:textId="2AEAE735" w:rsidR="00BE6352" w:rsidRDefault="00000000">
      <w:pPr>
        <w:pStyle w:val="TOC1"/>
        <w:tabs>
          <w:tab w:val="right" w:leader="dot" w:pos="7702"/>
        </w:tabs>
        <w:rPr>
          <w:rFonts w:eastAsiaTheme="minorEastAsia" w:cstheme="minorBidi"/>
          <w:b w:val="0"/>
          <w:bCs w:val="0"/>
          <w:i w:val="0"/>
          <w:iCs w:val="0"/>
          <w:noProof/>
          <w:kern w:val="2"/>
          <w:lang w:val="en-TR" w:eastAsia="en-US"/>
          <w14:ligatures w14:val="standardContextual"/>
        </w:rPr>
      </w:pPr>
      <w:hyperlink w:anchor="_Toc158768701" w:history="1">
        <w:r w:rsidR="00BE6352" w:rsidRPr="00CF3640">
          <w:rPr>
            <w:rStyle w:val="Hyperlink"/>
            <w:noProof/>
          </w:rPr>
          <w:t>3. RESULTS AND DISCUSSION</w:t>
        </w:r>
        <w:r w:rsidR="00BE6352">
          <w:rPr>
            <w:noProof/>
            <w:webHidden/>
          </w:rPr>
          <w:tab/>
        </w:r>
        <w:r w:rsidR="00BE6352">
          <w:rPr>
            <w:noProof/>
            <w:webHidden/>
          </w:rPr>
          <w:fldChar w:fldCharType="begin"/>
        </w:r>
        <w:r w:rsidR="00BE6352">
          <w:rPr>
            <w:noProof/>
            <w:webHidden/>
          </w:rPr>
          <w:instrText xml:space="preserve"> PAGEREF _Toc158768701 \h </w:instrText>
        </w:r>
        <w:r w:rsidR="00BE6352">
          <w:rPr>
            <w:noProof/>
            <w:webHidden/>
          </w:rPr>
        </w:r>
        <w:r w:rsidR="00BE6352">
          <w:rPr>
            <w:noProof/>
            <w:webHidden/>
          </w:rPr>
          <w:fldChar w:fldCharType="separate"/>
        </w:r>
        <w:r w:rsidR="00BE6352">
          <w:rPr>
            <w:noProof/>
            <w:webHidden/>
          </w:rPr>
          <w:t>13</w:t>
        </w:r>
        <w:r w:rsidR="00BE6352">
          <w:rPr>
            <w:noProof/>
            <w:webHidden/>
          </w:rPr>
          <w:fldChar w:fldCharType="end"/>
        </w:r>
      </w:hyperlink>
    </w:p>
    <w:p w14:paraId="005042AD" w14:textId="4C5D4CF0" w:rsidR="00BE6352" w:rsidRDefault="00000000">
      <w:pPr>
        <w:pStyle w:val="TOC2"/>
        <w:tabs>
          <w:tab w:val="right" w:leader="dot" w:pos="7702"/>
        </w:tabs>
        <w:rPr>
          <w:rFonts w:eastAsiaTheme="minorEastAsia" w:cstheme="minorBidi"/>
          <w:b w:val="0"/>
          <w:bCs w:val="0"/>
          <w:noProof/>
          <w:kern w:val="2"/>
          <w:sz w:val="24"/>
          <w:szCs w:val="24"/>
          <w:lang w:val="en-TR" w:eastAsia="en-US"/>
          <w14:ligatures w14:val="standardContextual"/>
        </w:rPr>
      </w:pPr>
      <w:hyperlink w:anchor="_Toc158768702" w:history="1">
        <w:r w:rsidR="00BE6352" w:rsidRPr="00CF3640">
          <w:rPr>
            <w:rStyle w:val="Hyperlink"/>
            <w:noProof/>
          </w:rPr>
          <w:t>3.1 Results</w:t>
        </w:r>
        <w:r w:rsidR="00BE6352">
          <w:rPr>
            <w:noProof/>
            <w:webHidden/>
          </w:rPr>
          <w:tab/>
        </w:r>
        <w:r w:rsidR="00BE6352">
          <w:rPr>
            <w:noProof/>
            <w:webHidden/>
          </w:rPr>
          <w:fldChar w:fldCharType="begin"/>
        </w:r>
        <w:r w:rsidR="00BE6352">
          <w:rPr>
            <w:noProof/>
            <w:webHidden/>
          </w:rPr>
          <w:instrText xml:space="preserve"> PAGEREF _Toc158768702 \h </w:instrText>
        </w:r>
        <w:r w:rsidR="00BE6352">
          <w:rPr>
            <w:noProof/>
            <w:webHidden/>
          </w:rPr>
        </w:r>
        <w:r w:rsidR="00BE6352">
          <w:rPr>
            <w:noProof/>
            <w:webHidden/>
          </w:rPr>
          <w:fldChar w:fldCharType="separate"/>
        </w:r>
        <w:r w:rsidR="00BE6352">
          <w:rPr>
            <w:noProof/>
            <w:webHidden/>
          </w:rPr>
          <w:t>13</w:t>
        </w:r>
        <w:r w:rsidR="00BE6352">
          <w:rPr>
            <w:noProof/>
            <w:webHidden/>
          </w:rPr>
          <w:fldChar w:fldCharType="end"/>
        </w:r>
      </w:hyperlink>
    </w:p>
    <w:p w14:paraId="221A8ABE" w14:textId="4819A17F" w:rsidR="00BE6352" w:rsidRDefault="00000000">
      <w:pPr>
        <w:pStyle w:val="TOC2"/>
        <w:tabs>
          <w:tab w:val="right" w:leader="dot" w:pos="7702"/>
        </w:tabs>
        <w:rPr>
          <w:rFonts w:eastAsiaTheme="minorEastAsia" w:cstheme="minorBidi"/>
          <w:b w:val="0"/>
          <w:bCs w:val="0"/>
          <w:noProof/>
          <w:kern w:val="2"/>
          <w:sz w:val="24"/>
          <w:szCs w:val="24"/>
          <w:lang w:val="en-TR" w:eastAsia="en-US"/>
          <w14:ligatures w14:val="standardContextual"/>
        </w:rPr>
      </w:pPr>
      <w:hyperlink w:anchor="_Toc158768703" w:history="1">
        <w:r w:rsidR="00BE6352" w:rsidRPr="00CF3640">
          <w:rPr>
            <w:rStyle w:val="Hyperlink"/>
            <w:noProof/>
          </w:rPr>
          <w:t>3.2 Discussion</w:t>
        </w:r>
        <w:r w:rsidR="00BE6352">
          <w:rPr>
            <w:noProof/>
            <w:webHidden/>
          </w:rPr>
          <w:tab/>
        </w:r>
        <w:r w:rsidR="00BE6352">
          <w:rPr>
            <w:noProof/>
            <w:webHidden/>
          </w:rPr>
          <w:fldChar w:fldCharType="begin"/>
        </w:r>
        <w:r w:rsidR="00BE6352">
          <w:rPr>
            <w:noProof/>
            <w:webHidden/>
          </w:rPr>
          <w:instrText xml:space="preserve"> PAGEREF _Toc158768703 \h </w:instrText>
        </w:r>
        <w:r w:rsidR="00BE6352">
          <w:rPr>
            <w:noProof/>
            <w:webHidden/>
          </w:rPr>
        </w:r>
        <w:r w:rsidR="00BE6352">
          <w:rPr>
            <w:noProof/>
            <w:webHidden/>
          </w:rPr>
          <w:fldChar w:fldCharType="separate"/>
        </w:r>
        <w:r w:rsidR="00BE6352">
          <w:rPr>
            <w:noProof/>
            <w:webHidden/>
          </w:rPr>
          <w:t>20</w:t>
        </w:r>
        <w:r w:rsidR="00BE6352">
          <w:rPr>
            <w:noProof/>
            <w:webHidden/>
          </w:rPr>
          <w:fldChar w:fldCharType="end"/>
        </w:r>
      </w:hyperlink>
    </w:p>
    <w:p w14:paraId="6F494EB9" w14:textId="3EDF1FBD" w:rsidR="00BE6352" w:rsidRDefault="00000000">
      <w:pPr>
        <w:pStyle w:val="TOC1"/>
        <w:tabs>
          <w:tab w:val="right" w:leader="dot" w:pos="7702"/>
        </w:tabs>
        <w:rPr>
          <w:rFonts w:eastAsiaTheme="minorEastAsia" w:cstheme="minorBidi"/>
          <w:b w:val="0"/>
          <w:bCs w:val="0"/>
          <w:i w:val="0"/>
          <w:iCs w:val="0"/>
          <w:noProof/>
          <w:kern w:val="2"/>
          <w:lang w:val="en-TR" w:eastAsia="en-US"/>
          <w14:ligatures w14:val="standardContextual"/>
        </w:rPr>
      </w:pPr>
      <w:hyperlink w:anchor="_Toc158768704" w:history="1">
        <w:r w:rsidR="00BE6352" w:rsidRPr="00CF3640">
          <w:rPr>
            <w:rStyle w:val="Hyperlink"/>
            <w:noProof/>
          </w:rPr>
          <w:t>4. CONCLUSION AND RECOMMENDATIONS</w:t>
        </w:r>
        <w:r w:rsidR="00BE6352">
          <w:rPr>
            <w:noProof/>
            <w:webHidden/>
          </w:rPr>
          <w:tab/>
        </w:r>
        <w:r w:rsidR="00BE6352">
          <w:rPr>
            <w:noProof/>
            <w:webHidden/>
          </w:rPr>
          <w:fldChar w:fldCharType="begin"/>
        </w:r>
        <w:r w:rsidR="00BE6352">
          <w:rPr>
            <w:noProof/>
            <w:webHidden/>
          </w:rPr>
          <w:instrText xml:space="preserve"> PAGEREF _Toc158768704 \h </w:instrText>
        </w:r>
        <w:r w:rsidR="00BE6352">
          <w:rPr>
            <w:noProof/>
            <w:webHidden/>
          </w:rPr>
        </w:r>
        <w:r w:rsidR="00BE6352">
          <w:rPr>
            <w:noProof/>
            <w:webHidden/>
          </w:rPr>
          <w:fldChar w:fldCharType="separate"/>
        </w:r>
        <w:r w:rsidR="00BE6352">
          <w:rPr>
            <w:noProof/>
            <w:webHidden/>
          </w:rPr>
          <w:t>24</w:t>
        </w:r>
        <w:r w:rsidR="00BE6352">
          <w:rPr>
            <w:noProof/>
            <w:webHidden/>
          </w:rPr>
          <w:fldChar w:fldCharType="end"/>
        </w:r>
      </w:hyperlink>
    </w:p>
    <w:p w14:paraId="6A5E042B" w14:textId="72206C35" w:rsidR="00BE6352" w:rsidRDefault="00000000">
      <w:pPr>
        <w:pStyle w:val="TOC2"/>
        <w:tabs>
          <w:tab w:val="right" w:leader="dot" w:pos="7702"/>
        </w:tabs>
        <w:rPr>
          <w:rFonts w:eastAsiaTheme="minorEastAsia" w:cstheme="minorBidi"/>
          <w:b w:val="0"/>
          <w:bCs w:val="0"/>
          <w:noProof/>
          <w:kern w:val="2"/>
          <w:sz w:val="24"/>
          <w:szCs w:val="24"/>
          <w:lang w:val="en-TR" w:eastAsia="en-US"/>
          <w14:ligatures w14:val="standardContextual"/>
        </w:rPr>
      </w:pPr>
      <w:hyperlink w:anchor="_Toc158768705" w:history="1">
        <w:r w:rsidR="00BE6352" w:rsidRPr="00CF3640">
          <w:rPr>
            <w:rStyle w:val="Hyperlink"/>
            <w:noProof/>
          </w:rPr>
          <w:t>4.1 Conclusion</w:t>
        </w:r>
        <w:r w:rsidR="00BE6352">
          <w:rPr>
            <w:noProof/>
            <w:webHidden/>
          </w:rPr>
          <w:tab/>
        </w:r>
        <w:r w:rsidR="00BE6352">
          <w:rPr>
            <w:noProof/>
            <w:webHidden/>
          </w:rPr>
          <w:fldChar w:fldCharType="begin"/>
        </w:r>
        <w:r w:rsidR="00BE6352">
          <w:rPr>
            <w:noProof/>
            <w:webHidden/>
          </w:rPr>
          <w:instrText xml:space="preserve"> PAGEREF _Toc158768705 \h </w:instrText>
        </w:r>
        <w:r w:rsidR="00BE6352">
          <w:rPr>
            <w:noProof/>
            <w:webHidden/>
          </w:rPr>
        </w:r>
        <w:r w:rsidR="00BE6352">
          <w:rPr>
            <w:noProof/>
            <w:webHidden/>
          </w:rPr>
          <w:fldChar w:fldCharType="separate"/>
        </w:r>
        <w:r w:rsidR="00BE6352">
          <w:rPr>
            <w:noProof/>
            <w:webHidden/>
          </w:rPr>
          <w:t>24</w:t>
        </w:r>
        <w:r w:rsidR="00BE6352">
          <w:rPr>
            <w:noProof/>
            <w:webHidden/>
          </w:rPr>
          <w:fldChar w:fldCharType="end"/>
        </w:r>
      </w:hyperlink>
    </w:p>
    <w:p w14:paraId="33D2D44B" w14:textId="5F0D34E6" w:rsidR="00BE6352" w:rsidRDefault="00000000">
      <w:pPr>
        <w:pStyle w:val="TOC2"/>
        <w:tabs>
          <w:tab w:val="right" w:leader="dot" w:pos="7702"/>
        </w:tabs>
        <w:rPr>
          <w:rFonts w:eastAsiaTheme="minorEastAsia" w:cstheme="minorBidi"/>
          <w:b w:val="0"/>
          <w:bCs w:val="0"/>
          <w:noProof/>
          <w:kern w:val="2"/>
          <w:sz w:val="24"/>
          <w:szCs w:val="24"/>
          <w:lang w:val="en-TR" w:eastAsia="en-US"/>
          <w14:ligatures w14:val="standardContextual"/>
        </w:rPr>
      </w:pPr>
      <w:hyperlink w:anchor="_Toc158768706" w:history="1">
        <w:r w:rsidR="00BE6352" w:rsidRPr="00CF3640">
          <w:rPr>
            <w:rStyle w:val="Hyperlink"/>
            <w:noProof/>
          </w:rPr>
          <w:t>4.2 Limitations</w:t>
        </w:r>
        <w:r w:rsidR="00BE6352">
          <w:rPr>
            <w:noProof/>
            <w:webHidden/>
          </w:rPr>
          <w:tab/>
        </w:r>
        <w:r w:rsidR="00BE6352">
          <w:rPr>
            <w:noProof/>
            <w:webHidden/>
          </w:rPr>
          <w:fldChar w:fldCharType="begin"/>
        </w:r>
        <w:r w:rsidR="00BE6352">
          <w:rPr>
            <w:noProof/>
            <w:webHidden/>
          </w:rPr>
          <w:instrText xml:space="preserve"> PAGEREF _Toc158768706 \h </w:instrText>
        </w:r>
        <w:r w:rsidR="00BE6352">
          <w:rPr>
            <w:noProof/>
            <w:webHidden/>
          </w:rPr>
        </w:r>
        <w:r w:rsidR="00BE6352">
          <w:rPr>
            <w:noProof/>
            <w:webHidden/>
          </w:rPr>
          <w:fldChar w:fldCharType="separate"/>
        </w:r>
        <w:r w:rsidR="00BE6352">
          <w:rPr>
            <w:noProof/>
            <w:webHidden/>
          </w:rPr>
          <w:t>26</w:t>
        </w:r>
        <w:r w:rsidR="00BE6352">
          <w:rPr>
            <w:noProof/>
            <w:webHidden/>
          </w:rPr>
          <w:fldChar w:fldCharType="end"/>
        </w:r>
      </w:hyperlink>
    </w:p>
    <w:p w14:paraId="3A26FF96" w14:textId="3C3A3400" w:rsidR="00BE6352" w:rsidRDefault="00000000">
      <w:pPr>
        <w:pStyle w:val="TOC2"/>
        <w:tabs>
          <w:tab w:val="right" w:leader="dot" w:pos="7702"/>
        </w:tabs>
        <w:rPr>
          <w:rFonts w:eastAsiaTheme="minorEastAsia" w:cstheme="minorBidi"/>
          <w:b w:val="0"/>
          <w:bCs w:val="0"/>
          <w:noProof/>
          <w:kern w:val="2"/>
          <w:sz w:val="24"/>
          <w:szCs w:val="24"/>
          <w:lang w:val="en-TR" w:eastAsia="en-US"/>
          <w14:ligatures w14:val="standardContextual"/>
        </w:rPr>
      </w:pPr>
      <w:hyperlink w:anchor="_Toc158768707" w:history="1">
        <w:r w:rsidR="00BE6352" w:rsidRPr="00CF3640">
          <w:rPr>
            <w:rStyle w:val="Hyperlink"/>
            <w:noProof/>
          </w:rPr>
          <w:t>4.3 Recommendations</w:t>
        </w:r>
        <w:r w:rsidR="00BE6352">
          <w:rPr>
            <w:noProof/>
            <w:webHidden/>
          </w:rPr>
          <w:tab/>
        </w:r>
        <w:r w:rsidR="00BE6352">
          <w:rPr>
            <w:noProof/>
            <w:webHidden/>
          </w:rPr>
          <w:fldChar w:fldCharType="begin"/>
        </w:r>
        <w:r w:rsidR="00BE6352">
          <w:rPr>
            <w:noProof/>
            <w:webHidden/>
          </w:rPr>
          <w:instrText xml:space="preserve"> PAGEREF _Toc158768707 \h </w:instrText>
        </w:r>
        <w:r w:rsidR="00BE6352">
          <w:rPr>
            <w:noProof/>
            <w:webHidden/>
          </w:rPr>
        </w:r>
        <w:r w:rsidR="00BE6352">
          <w:rPr>
            <w:noProof/>
            <w:webHidden/>
          </w:rPr>
          <w:fldChar w:fldCharType="separate"/>
        </w:r>
        <w:r w:rsidR="00BE6352">
          <w:rPr>
            <w:noProof/>
            <w:webHidden/>
          </w:rPr>
          <w:t>26</w:t>
        </w:r>
        <w:r w:rsidR="00BE6352">
          <w:rPr>
            <w:noProof/>
            <w:webHidden/>
          </w:rPr>
          <w:fldChar w:fldCharType="end"/>
        </w:r>
      </w:hyperlink>
    </w:p>
    <w:p w14:paraId="0527FC21" w14:textId="5460B1AF" w:rsidR="00BE6352" w:rsidRDefault="00000000">
      <w:pPr>
        <w:pStyle w:val="TOC1"/>
        <w:tabs>
          <w:tab w:val="right" w:leader="dot" w:pos="7702"/>
        </w:tabs>
        <w:rPr>
          <w:rFonts w:eastAsiaTheme="minorEastAsia" w:cstheme="minorBidi"/>
          <w:b w:val="0"/>
          <w:bCs w:val="0"/>
          <w:i w:val="0"/>
          <w:iCs w:val="0"/>
          <w:noProof/>
          <w:kern w:val="2"/>
          <w:lang w:val="en-TR" w:eastAsia="en-US"/>
          <w14:ligatures w14:val="standardContextual"/>
        </w:rPr>
      </w:pPr>
      <w:hyperlink w:anchor="_Toc158768708" w:history="1">
        <w:r w:rsidR="00BE6352" w:rsidRPr="00CF3640">
          <w:rPr>
            <w:rStyle w:val="Hyperlink"/>
            <w:noProof/>
          </w:rPr>
          <w:t>5. NEW SCIENTIFIC RESULTS</w:t>
        </w:r>
        <w:r w:rsidR="00BE6352">
          <w:rPr>
            <w:noProof/>
            <w:webHidden/>
          </w:rPr>
          <w:tab/>
        </w:r>
        <w:r w:rsidR="00BE6352">
          <w:rPr>
            <w:noProof/>
            <w:webHidden/>
          </w:rPr>
          <w:fldChar w:fldCharType="begin"/>
        </w:r>
        <w:r w:rsidR="00BE6352">
          <w:rPr>
            <w:noProof/>
            <w:webHidden/>
          </w:rPr>
          <w:instrText xml:space="preserve"> PAGEREF _Toc158768708 \h </w:instrText>
        </w:r>
        <w:r w:rsidR="00BE6352">
          <w:rPr>
            <w:noProof/>
            <w:webHidden/>
          </w:rPr>
        </w:r>
        <w:r w:rsidR="00BE6352">
          <w:rPr>
            <w:noProof/>
            <w:webHidden/>
          </w:rPr>
          <w:fldChar w:fldCharType="separate"/>
        </w:r>
        <w:r w:rsidR="00BE6352">
          <w:rPr>
            <w:noProof/>
            <w:webHidden/>
          </w:rPr>
          <w:t>29</w:t>
        </w:r>
        <w:r w:rsidR="00BE6352">
          <w:rPr>
            <w:noProof/>
            <w:webHidden/>
          </w:rPr>
          <w:fldChar w:fldCharType="end"/>
        </w:r>
      </w:hyperlink>
    </w:p>
    <w:p w14:paraId="6A004146" w14:textId="3B115125" w:rsidR="00BE6352" w:rsidRDefault="00000000">
      <w:pPr>
        <w:pStyle w:val="TOC1"/>
        <w:tabs>
          <w:tab w:val="right" w:leader="dot" w:pos="7702"/>
        </w:tabs>
        <w:rPr>
          <w:rFonts w:eastAsiaTheme="minorEastAsia" w:cstheme="minorBidi"/>
          <w:b w:val="0"/>
          <w:bCs w:val="0"/>
          <w:i w:val="0"/>
          <w:iCs w:val="0"/>
          <w:noProof/>
          <w:kern w:val="2"/>
          <w:lang w:val="en-TR" w:eastAsia="en-US"/>
          <w14:ligatures w14:val="standardContextual"/>
        </w:rPr>
      </w:pPr>
      <w:hyperlink w:anchor="_Toc158768709" w:history="1">
        <w:r w:rsidR="00BE6352" w:rsidRPr="00CF3640">
          <w:rPr>
            <w:rStyle w:val="Hyperlink"/>
            <w:noProof/>
          </w:rPr>
          <w:t>6. REFERENCES</w:t>
        </w:r>
        <w:r w:rsidR="00BE6352">
          <w:rPr>
            <w:noProof/>
            <w:webHidden/>
          </w:rPr>
          <w:tab/>
        </w:r>
        <w:r w:rsidR="00BE6352">
          <w:rPr>
            <w:noProof/>
            <w:webHidden/>
          </w:rPr>
          <w:fldChar w:fldCharType="begin"/>
        </w:r>
        <w:r w:rsidR="00BE6352">
          <w:rPr>
            <w:noProof/>
            <w:webHidden/>
          </w:rPr>
          <w:instrText xml:space="preserve"> PAGEREF _Toc158768709 \h </w:instrText>
        </w:r>
        <w:r w:rsidR="00BE6352">
          <w:rPr>
            <w:noProof/>
            <w:webHidden/>
          </w:rPr>
        </w:r>
        <w:r w:rsidR="00BE6352">
          <w:rPr>
            <w:noProof/>
            <w:webHidden/>
          </w:rPr>
          <w:fldChar w:fldCharType="separate"/>
        </w:r>
        <w:r w:rsidR="00BE6352">
          <w:rPr>
            <w:noProof/>
            <w:webHidden/>
          </w:rPr>
          <w:t>30</w:t>
        </w:r>
        <w:r w:rsidR="00BE6352">
          <w:rPr>
            <w:noProof/>
            <w:webHidden/>
          </w:rPr>
          <w:fldChar w:fldCharType="end"/>
        </w:r>
      </w:hyperlink>
    </w:p>
    <w:p w14:paraId="26D4F89E" w14:textId="1662CF68" w:rsidR="00BE6352" w:rsidRDefault="00000000">
      <w:pPr>
        <w:pStyle w:val="TOC1"/>
        <w:tabs>
          <w:tab w:val="right" w:leader="dot" w:pos="7702"/>
        </w:tabs>
        <w:rPr>
          <w:rFonts w:eastAsiaTheme="minorEastAsia" w:cstheme="minorBidi"/>
          <w:b w:val="0"/>
          <w:bCs w:val="0"/>
          <w:i w:val="0"/>
          <w:iCs w:val="0"/>
          <w:noProof/>
          <w:kern w:val="2"/>
          <w:lang w:val="en-TR" w:eastAsia="en-US"/>
          <w14:ligatures w14:val="standardContextual"/>
        </w:rPr>
      </w:pPr>
      <w:hyperlink w:anchor="_Toc158768710" w:history="1">
        <w:r w:rsidR="00BE6352" w:rsidRPr="00CF3640">
          <w:rPr>
            <w:rStyle w:val="Hyperlink"/>
            <w:noProof/>
          </w:rPr>
          <w:t>7. THE PUBLICATIONS OF THE AUTHOR IN THE RESEARCH FIELD</w:t>
        </w:r>
        <w:r w:rsidR="00BE6352">
          <w:rPr>
            <w:noProof/>
            <w:webHidden/>
          </w:rPr>
          <w:tab/>
        </w:r>
        <w:r w:rsidR="00BE6352">
          <w:rPr>
            <w:noProof/>
            <w:webHidden/>
          </w:rPr>
          <w:fldChar w:fldCharType="begin"/>
        </w:r>
        <w:r w:rsidR="00BE6352">
          <w:rPr>
            <w:noProof/>
            <w:webHidden/>
          </w:rPr>
          <w:instrText xml:space="preserve"> PAGEREF _Toc158768710 \h </w:instrText>
        </w:r>
        <w:r w:rsidR="00BE6352">
          <w:rPr>
            <w:noProof/>
            <w:webHidden/>
          </w:rPr>
        </w:r>
        <w:r w:rsidR="00BE6352">
          <w:rPr>
            <w:noProof/>
            <w:webHidden/>
          </w:rPr>
          <w:fldChar w:fldCharType="separate"/>
        </w:r>
        <w:r w:rsidR="00BE6352">
          <w:rPr>
            <w:noProof/>
            <w:webHidden/>
          </w:rPr>
          <w:t>32</w:t>
        </w:r>
        <w:r w:rsidR="00BE6352">
          <w:rPr>
            <w:noProof/>
            <w:webHidden/>
          </w:rPr>
          <w:fldChar w:fldCharType="end"/>
        </w:r>
      </w:hyperlink>
    </w:p>
    <w:p w14:paraId="27F722D3" w14:textId="5352853D" w:rsidR="00B95A30" w:rsidRDefault="003B01A2" w:rsidP="00241086">
      <w:pPr>
        <w:rPr>
          <w:b/>
          <w:sz w:val="28"/>
          <w:szCs w:val="28"/>
        </w:rPr>
      </w:pPr>
      <w:r w:rsidRPr="00640326">
        <w:rPr>
          <w:noProof/>
          <w:szCs w:val="24"/>
        </w:rPr>
        <w:fldChar w:fldCharType="end"/>
      </w:r>
      <w:r w:rsidR="00B95A30">
        <w:rPr>
          <w:b/>
          <w:sz w:val="28"/>
          <w:szCs w:val="28"/>
        </w:rPr>
        <w:br w:type="page"/>
      </w:r>
    </w:p>
    <w:p w14:paraId="2CF14D3B" w14:textId="746FDD6D" w:rsidR="00B95A30" w:rsidRPr="00732D77" w:rsidRDefault="00B91461" w:rsidP="00732D77">
      <w:pPr>
        <w:pStyle w:val="Heading1"/>
        <w:numPr>
          <w:ilvl w:val="0"/>
          <w:numId w:val="46"/>
        </w:numPr>
        <w:rPr>
          <w:sz w:val="28"/>
          <w:szCs w:val="28"/>
        </w:rPr>
      </w:pPr>
      <w:bookmarkStart w:id="1" w:name="_Toc158768691"/>
      <w:r w:rsidRPr="00732D77">
        <w:rPr>
          <w:sz w:val="28"/>
          <w:szCs w:val="28"/>
        </w:rPr>
        <w:lastRenderedPageBreak/>
        <w:t xml:space="preserve">BACKGROUND OF THE </w:t>
      </w:r>
      <w:r w:rsidR="00424941" w:rsidRPr="00732D77">
        <w:rPr>
          <w:sz w:val="28"/>
          <w:szCs w:val="28"/>
        </w:rPr>
        <w:t>WORK</w:t>
      </w:r>
      <w:r w:rsidRPr="00732D77">
        <w:rPr>
          <w:sz w:val="28"/>
          <w:szCs w:val="28"/>
        </w:rPr>
        <w:t xml:space="preserve"> AND ITS AIMS</w:t>
      </w:r>
      <w:bookmarkEnd w:id="1"/>
    </w:p>
    <w:p w14:paraId="3DB9BDA2" w14:textId="1D3415E0" w:rsidR="002E535C" w:rsidRDefault="002E535C" w:rsidP="00732D77">
      <w:pPr>
        <w:pStyle w:val="Heading2"/>
      </w:pPr>
      <w:bookmarkStart w:id="2" w:name="_Toc158768692"/>
      <w:r>
        <w:t>1.1 Background of the work</w:t>
      </w:r>
      <w:bookmarkEnd w:id="2"/>
    </w:p>
    <w:p w14:paraId="11327053" w14:textId="517C69BD" w:rsidR="005E4767" w:rsidRPr="006D0501" w:rsidRDefault="005E4767" w:rsidP="006D12C9">
      <w:pPr>
        <w:autoSpaceDE w:val="0"/>
        <w:autoSpaceDN w:val="0"/>
        <w:adjustRightInd w:val="0"/>
        <w:spacing w:after="120" w:line="240" w:lineRule="auto"/>
        <w:jc w:val="both"/>
        <w:rPr>
          <w:szCs w:val="24"/>
          <w:lang w:val="en-GB"/>
        </w:rPr>
      </w:pPr>
      <w:r w:rsidRPr="006D0501">
        <w:rPr>
          <w:szCs w:val="24"/>
        </w:rPr>
        <w:t xml:space="preserve">People </w:t>
      </w:r>
      <w:proofErr w:type="spellStart"/>
      <w:r w:rsidRPr="006D0501">
        <w:rPr>
          <w:szCs w:val="24"/>
        </w:rPr>
        <w:t>migrate</w:t>
      </w:r>
      <w:proofErr w:type="spellEnd"/>
      <w:r w:rsidRPr="006D0501">
        <w:rPr>
          <w:szCs w:val="24"/>
        </w:rPr>
        <w:t xml:space="preserve"> </w:t>
      </w:r>
      <w:proofErr w:type="spellStart"/>
      <w:r w:rsidRPr="006D0501">
        <w:rPr>
          <w:szCs w:val="24"/>
        </w:rPr>
        <w:t>to</w:t>
      </w:r>
      <w:proofErr w:type="spellEnd"/>
      <w:r w:rsidRPr="006D0501">
        <w:rPr>
          <w:szCs w:val="24"/>
        </w:rPr>
        <w:t xml:space="preserve"> </w:t>
      </w:r>
      <w:proofErr w:type="spellStart"/>
      <w:r w:rsidRPr="006D0501">
        <w:rPr>
          <w:szCs w:val="24"/>
        </w:rPr>
        <w:t>survive</w:t>
      </w:r>
      <w:proofErr w:type="spellEnd"/>
      <w:r w:rsidRPr="006D0501">
        <w:rPr>
          <w:szCs w:val="24"/>
        </w:rPr>
        <w:t xml:space="preserve"> in </w:t>
      </w:r>
      <w:proofErr w:type="spellStart"/>
      <w:r w:rsidRPr="006D0501">
        <w:rPr>
          <w:szCs w:val="24"/>
        </w:rPr>
        <w:t>better</w:t>
      </w:r>
      <w:proofErr w:type="spellEnd"/>
      <w:r w:rsidRPr="006D0501">
        <w:rPr>
          <w:szCs w:val="24"/>
        </w:rPr>
        <w:t xml:space="preserve"> </w:t>
      </w:r>
      <w:proofErr w:type="spellStart"/>
      <w:r w:rsidRPr="006D0501">
        <w:rPr>
          <w:szCs w:val="24"/>
        </w:rPr>
        <w:t>living</w:t>
      </w:r>
      <w:proofErr w:type="spellEnd"/>
      <w:r w:rsidRPr="006D0501">
        <w:rPr>
          <w:szCs w:val="24"/>
        </w:rPr>
        <w:t xml:space="preserve"> </w:t>
      </w:r>
      <w:proofErr w:type="spellStart"/>
      <w:r w:rsidRPr="006D0501">
        <w:rPr>
          <w:szCs w:val="24"/>
        </w:rPr>
        <w:t>conditions</w:t>
      </w:r>
      <w:proofErr w:type="spellEnd"/>
      <w:r w:rsidRPr="006D0501">
        <w:rPr>
          <w:szCs w:val="24"/>
        </w:rPr>
        <w:t xml:space="preserve"> </w:t>
      </w:r>
      <w:proofErr w:type="spellStart"/>
      <w:r w:rsidRPr="006D0501">
        <w:rPr>
          <w:szCs w:val="24"/>
        </w:rPr>
        <w:t>sometimes</w:t>
      </w:r>
      <w:proofErr w:type="spellEnd"/>
      <w:r w:rsidRPr="006D0501">
        <w:rPr>
          <w:szCs w:val="24"/>
        </w:rPr>
        <w:t xml:space="preserve"> </w:t>
      </w:r>
      <w:proofErr w:type="spellStart"/>
      <w:r w:rsidRPr="006D0501">
        <w:rPr>
          <w:szCs w:val="24"/>
        </w:rPr>
        <w:t>voluntarily</w:t>
      </w:r>
      <w:proofErr w:type="spellEnd"/>
      <w:r w:rsidRPr="006D0501">
        <w:rPr>
          <w:szCs w:val="24"/>
        </w:rPr>
        <w:t xml:space="preserve"> </w:t>
      </w:r>
      <w:proofErr w:type="spellStart"/>
      <w:r w:rsidRPr="006D0501">
        <w:rPr>
          <w:szCs w:val="24"/>
        </w:rPr>
        <w:t>and</w:t>
      </w:r>
      <w:proofErr w:type="spellEnd"/>
      <w:r w:rsidRPr="006D0501">
        <w:rPr>
          <w:szCs w:val="24"/>
        </w:rPr>
        <w:t xml:space="preserve"> </w:t>
      </w:r>
      <w:proofErr w:type="spellStart"/>
      <w:r w:rsidRPr="006D0501">
        <w:rPr>
          <w:szCs w:val="24"/>
        </w:rPr>
        <w:t>sometimes</w:t>
      </w:r>
      <w:proofErr w:type="spellEnd"/>
      <w:r w:rsidRPr="006D0501">
        <w:rPr>
          <w:szCs w:val="24"/>
        </w:rPr>
        <w:t xml:space="preserve"> </w:t>
      </w:r>
      <w:proofErr w:type="spellStart"/>
      <w:r w:rsidRPr="006D0501">
        <w:rPr>
          <w:szCs w:val="24"/>
        </w:rPr>
        <w:t>by</w:t>
      </w:r>
      <w:proofErr w:type="spellEnd"/>
      <w:r w:rsidRPr="006D0501">
        <w:rPr>
          <w:szCs w:val="24"/>
        </w:rPr>
        <w:t xml:space="preserve"> </w:t>
      </w:r>
      <w:proofErr w:type="spellStart"/>
      <w:r w:rsidRPr="006D0501">
        <w:rPr>
          <w:szCs w:val="24"/>
        </w:rPr>
        <w:t>force</w:t>
      </w:r>
      <w:proofErr w:type="spellEnd"/>
      <w:r w:rsidRPr="006D0501">
        <w:rPr>
          <w:szCs w:val="24"/>
        </w:rPr>
        <w:t xml:space="preserve"> </w:t>
      </w:r>
      <w:proofErr w:type="spellStart"/>
      <w:r w:rsidRPr="006D0501">
        <w:rPr>
          <w:szCs w:val="24"/>
        </w:rPr>
        <w:t>due</w:t>
      </w:r>
      <w:proofErr w:type="spellEnd"/>
      <w:r w:rsidRPr="006D0501">
        <w:rPr>
          <w:szCs w:val="24"/>
        </w:rPr>
        <w:t xml:space="preserve"> </w:t>
      </w:r>
      <w:proofErr w:type="spellStart"/>
      <w:r w:rsidRPr="006D0501">
        <w:rPr>
          <w:szCs w:val="24"/>
        </w:rPr>
        <w:t>to</w:t>
      </w:r>
      <w:proofErr w:type="spellEnd"/>
      <w:r w:rsidRPr="006D0501">
        <w:rPr>
          <w:szCs w:val="24"/>
        </w:rPr>
        <w:t xml:space="preserve"> </w:t>
      </w:r>
      <w:proofErr w:type="spellStart"/>
      <w:r w:rsidRPr="006D0501">
        <w:rPr>
          <w:szCs w:val="24"/>
        </w:rPr>
        <w:t>war</w:t>
      </w:r>
      <w:proofErr w:type="spellEnd"/>
      <w:r w:rsidRPr="006D0501">
        <w:rPr>
          <w:szCs w:val="24"/>
        </w:rPr>
        <w:t xml:space="preserve">, </w:t>
      </w:r>
      <w:proofErr w:type="spellStart"/>
      <w:r w:rsidRPr="006D0501">
        <w:rPr>
          <w:szCs w:val="24"/>
        </w:rPr>
        <w:t>exile</w:t>
      </w:r>
      <w:proofErr w:type="spellEnd"/>
      <w:r w:rsidRPr="006D0501">
        <w:rPr>
          <w:szCs w:val="24"/>
        </w:rPr>
        <w:t xml:space="preserve">, </w:t>
      </w:r>
      <w:proofErr w:type="spellStart"/>
      <w:r w:rsidRPr="006D0501">
        <w:rPr>
          <w:szCs w:val="24"/>
        </w:rPr>
        <w:t>and</w:t>
      </w:r>
      <w:proofErr w:type="spellEnd"/>
      <w:r w:rsidRPr="006D0501">
        <w:rPr>
          <w:szCs w:val="24"/>
        </w:rPr>
        <w:t xml:space="preserve"> </w:t>
      </w:r>
      <w:proofErr w:type="spellStart"/>
      <w:r w:rsidRPr="006D0501">
        <w:rPr>
          <w:szCs w:val="24"/>
        </w:rPr>
        <w:t>disaster</w:t>
      </w:r>
      <w:proofErr w:type="spellEnd"/>
      <w:r w:rsidR="00F704EC">
        <w:rPr>
          <w:szCs w:val="24"/>
        </w:rPr>
        <w:t>.</w:t>
      </w:r>
    </w:p>
    <w:p w14:paraId="570BD13B" w14:textId="16D869F3" w:rsidR="00EA528C" w:rsidRPr="006D0501" w:rsidRDefault="00EA528C" w:rsidP="006D12C9">
      <w:pPr>
        <w:autoSpaceDE w:val="0"/>
        <w:autoSpaceDN w:val="0"/>
        <w:adjustRightInd w:val="0"/>
        <w:spacing w:after="120" w:line="240" w:lineRule="auto"/>
        <w:jc w:val="both"/>
        <w:rPr>
          <w:color w:val="000000"/>
          <w:szCs w:val="24"/>
          <w:lang w:val="en-GB"/>
        </w:rPr>
      </w:pPr>
      <w:r w:rsidRPr="006D0501">
        <w:rPr>
          <w:szCs w:val="24"/>
          <w:lang w:val="en-GB"/>
        </w:rPr>
        <w:t xml:space="preserve">As the Syria crisis enters its twelfth year, the humanitarian situation is more difficult than ever. An estimated 15.3 million people need humanitarian assistance and more than half of the population remains displaced from their homes - including 5.3 million refugees living in </w:t>
      </w:r>
      <w:proofErr w:type="spellStart"/>
      <w:r w:rsidRPr="006D0501">
        <w:rPr>
          <w:szCs w:val="24"/>
          <w:lang w:val="en-GB"/>
        </w:rPr>
        <w:t>neighboring</w:t>
      </w:r>
      <w:proofErr w:type="spellEnd"/>
      <w:r w:rsidRPr="006D0501">
        <w:rPr>
          <w:szCs w:val="24"/>
          <w:lang w:val="en-GB"/>
        </w:rPr>
        <w:t xml:space="preserve"> countries and more than 6.8 million internally displaced inside Syria. Women and </w:t>
      </w:r>
      <w:r w:rsidRPr="006D0501">
        <w:rPr>
          <w:color w:val="000000"/>
          <w:szCs w:val="24"/>
          <w:lang w:val="en-GB"/>
        </w:rPr>
        <w:t xml:space="preserve">children comprise more than </w:t>
      </w:r>
      <w:r w:rsidR="007D262F" w:rsidRPr="006D0501">
        <w:rPr>
          <w:color w:val="000000"/>
          <w:szCs w:val="24"/>
          <w:lang w:val="en-GB"/>
        </w:rPr>
        <w:t>two-thirds</w:t>
      </w:r>
      <w:r w:rsidRPr="006D0501">
        <w:rPr>
          <w:color w:val="000000"/>
          <w:szCs w:val="24"/>
          <w:lang w:val="en-GB"/>
        </w:rPr>
        <w:t xml:space="preserve"> of those displaced.</w:t>
      </w:r>
      <w:r w:rsidR="007D262F" w:rsidRPr="006D0501">
        <w:rPr>
          <w:color w:val="000000"/>
          <w:szCs w:val="24"/>
          <w:lang w:val="en-GB"/>
        </w:rPr>
        <w:t xml:space="preserve"> </w:t>
      </w:r>
      <w:r w:rsidRPr="006D0501">
        <w:rPr>
          <w:color w:val="000000"/>
          <w:szCs w:val="24"/>
          <w:lang w:val="en-GB"/>
        </w:rPr>
        <w:t xml:space="preserve">Over the years, Syrians have shown remarkable resilience, but as </w:t>
      </w:r>
      <w:r w:rsidR="007D262F" w:rsidRPr="006D0501">
        <w:rPr>
          <w:color w:val="000000"/>
          <w:szCs w:val="24"/>
          <w:lang w:val="en-GB"/>
        </w:rPr>
        <w:t xml:space="preserve">the </w:t>
      </w:r>
      <w:r w:rsidRPr="006D0501">
        <w:rPr>
          <w:color w:val="000000"/>
          <w:szCs w:val="24"/>
          <w:lang w:val="en-GB"/>
        </w:rPr>
        <w:t>war continues, hope is fading fast. Over 90 percent of Syrians</w:t>
      </w:r>
      <w:r w:rsidRPr="006D0501">
        <w:rPr>
          <w:szCs w:val="24"/>
          <w:lang w:val="en-GB"/>
        </w:rPr>
        <w:t xml:space="preserve"> live under the poverty </w:t>
      </w:r>
      <w:r w:rsidR="0004481B" w:rsidRPr="006D0501">
        <w:rPr>
          <w:szCs w:val="24"/>
          <w:lang w:val="en-GB"/>
        </w:rPr>
        <w:t>line,</w:t>
      </w:r>
      <w:r w:rsidRPr="006D0501">
        <w:rPr>
          <w:szCs w:val="24"/>
          <w:lang w:val="en-GB"/>
        </w:rPr>
        <w:t xml:space="preserve"> and it's estimated that 12 million people are food insecure and 2.5 million are severely food insecure as of Jan 2023</w:t>
      </w:r>
      <w:sdt>
        <w:sdtPr>
          <w:rPr>
            <w:szCs w:val="24"/>
            <w:lang w:val="en-GB"/>
          </w:rPr>
          <w:id w:val="2031687509"/>
          <w:citation/>
        </w:sdtPr>
        <w:sdtContent>
          <w:r w:rsidR="007D262F" w:rsidRPr="006D0501">
            <w:rPr>
              <w:szCs w:val="24"/>
              <w:lang w:val="en-GB"/>
            </w:rPr>
            <w:fldChar w:fldCharType="begin"/>
          </w:r>
          <w:r w:rsidR="007D262F" w:rsidRPr="006D0501">
            <w:rPr>
              <w:szCs w:val="24"/>
            </w:rPr>
            <w:instrText xml:space="preserve"> CITATION UNHCR \l 1055 </w:instrText>
          </w:r>
          <w:r w:rsidR="007D262F" w:rsidRPr="006D0501">
            <w:rPr>
              <w:szCs w:val="24"/>
              <w:lang w:val="en-GB"/>
            </w:rPr>
            <w:fldChar w:fldCharType="separate"/>
          </w:r>
          <w:r w:rsidR="0026121F">
            <w:rPr>
              <w:noProof/>
              <w:szCs w:val="24"/>
            </w:rPr>
            <w:t xml:space="preserve"> </w:t>
          </w:r>
          <w:r w:rsidR="0026121F" w:rsidRPr="0026121F">
            <w:rPr>
              <w:noProof/>
              <w:szCs w:val="24"/>
            </w:rPr>
            <w:t>(UNHCR, 2023)</w:t>
          </w:r>
          <w:r w:rsidR="007D262F" w:rsidRPr="006D0501">
            <w:rPr>
              <w:szCs w:val="24"/>
              <w:lang w:val="en-GB"/>
            </w:rPr>
            <w:fldChar w:fldCharType="end"/>
          </w:r>
        </w:sdtContent>
      </w:sdt>
      <w:r w:rsidRPr="006D0501">
        <w:rPr>
          <w:szCs w:val="24"/>
          <w:lang w:val="en-GB"/>
        </w:rPr>
        <w:t>.</w:t>
      </w:r>
    </w:p>
    <w:p w14:paraId="56E71F54" w14:textId="16BA028B" w:rsidR="00FD1387" w:rsidRPr="00573B3E" w:rsidRDefault="00E34536" w:rsidP="006D12C9">
      <w:pPr>
        <w:spacing w:after="120" w:line="240" w:lineRule="auto"/>
        <w:jc w:val="both"/>
        <w:rPr>
          <w:szCs w:val="24"/>
          <w:lang w:val="en-GB"/>
        </w:rPr>
      </w:pPr>
      <w:r w:rsidRPr="006D0501">
        <w:rPr>
          <w:szCs w:val="24"/>
          <w:lang w:val="en-GB"/>
        </w:rPr>
        <w:t>None of the Syrian citizens were turned back at the border for any reason, they were grante</w:t>
      </w:r>
      <w:r w:rsidR="00DF385B">
        <w:rPr>
          <w:szCs w:val="24"/>
          <w:lang w:val="en-GB"/>
        </w:rPr>
        <w:t>d "temporary protection status"</w:t>
      </w:r>
      <w:r w:rsidR="00FD1387" w:rsidRPr="006D0501">
        <w:rPr>
          <w:szCs w:val="24"/>
          <w:lang w:val="en-GB"/>
        </w:rPr>
        <w:t xml:space="preserve"> (</w:t>
      </w:r>
      <w:proofErr w:type="spellStart"/>
      <w:r w:rsidR="000425D7">
        <w:rPr>
          <w:szCs w:val="24"/>
          <w:lang w:val="en-GB"/>
        </w:rPr>
        <w:t>O</w:t>
      </w:r>
      <w:r w:rsidR="00FD1387" w:rsidRPr="006D0501">
        <w:rPr>
          <w:szCs w:val="24"/>
          <w:lang w:val="en-GB"/>
        </w:rPr>
        <w:t>zdemir</w:t>
      </w:r>
      <w:proofErr w:type="spellEnd"/>
      <w:r w:rsidR="00FD1387" w:rsidRPr="006D0501">
        <w:rPr>
          <w:szCs w:val="24"/>
          <w:lang w:val="en-GB"/>
        </w:rPr>
        <w:t xml:space="preserve">, 2017; </w:t>
      </w:r>
      <w:proofErr w:type="spellStart"/>
      <w:r w:rsidR="00FD1387" w:rsidRPr="006D0501">
        <w:rPr>
          <w:szCs w:val="24"/>
          <w:lang w:val="en-GB"/>
        </w:rPr>
        <w:t>Kagnici</w:t>
      </w:r>
      <w:proofErr w:type="spellEnd"/>
      <w:r w:rsidR="00FD1387" w:rsidRPr="006D0501">
        <w:rPr>
          <w:szCs w:val="24"/>
          <w:lang w:val="en-GB"/>
        </w:rPr>
        <w:t xml:space="preserve">, 2017). Turkey has come under a heavy economic burden by helping Syrian asylum seekers who have come to its country in an instant in every sense. </w:t>
      </w:r>
      <w:r w:rsidR="006F146F" w:rsidRPr="006D0501">
        <w:rPr>
          <w:szCs w:val="24"/>
          <w:lang w:val="en-GB"/>
        </w:rPr>
        <w:t>However, none of Syria's citizens have been left to their fate</w:t>
      </w:r>
      <w:r w:rsidR="005C5849" w:rsidRPr="006D0501">
        <w:rPr>
          <w:szCs w:val="24"/>
          <w:lang w:val="en-GB"/>
        </w:rPr>
        <w:t xml:space="preserve"> </w:t>
      </w:r>
      <w:sdt>
        <w:sdtPr>
          <w:rPr>
            <w:szCs w:val="24"/>
            <w:lang w:val="en-GB"/>
          </w:rPr>
          <w:id w:val="-1877847654"/>
          <w:citation/>
        </w:sdtPr>
        <w:sdtContent>
          <w:r w:rsidR="000D3CDA" w:rsidRPr="006D0501">
            <w:rPr>
              <w:szCs w:val="24"/>
              <w:lang w:val="en-GB"/>
            </w:rPr>
            <w:fldChar w:fldCharType="begin"/>
          </w:r>
          <w:r w:rsidR="007A060D" w:rsidRPr="006D0501">
            <w:rPr>
              <w:szCs w:val="24"/>
              <w:lang w:val="en-GB"/>
            </w:rPr>
            <w:instrText xml:space="preserve">CITATION Çif18 \l 1055 </w:instrText>
          </w:r>
          <w:r w:rsidR="000D3CDA" w:rsidRPr="006D0501">
            <w:rPr>
              <w:szCs w:val="24"/>
              <w:lang w:val="en-GB"/>
            </w:rPr>
            <w:fldChar w:fldCharType="separate"/>
          </w:r>
          <w:r w:rsidR="0026121F" w:rsidRPr="0026121F">
            <w:rPr>
              <w:noProof/>
              <w:szCs w:val="24"/>
              <w:lang w:val="en-GB"/>
            </w:rPr>
            <w:t>(Ciftci, 2018)</w:t>
          </w:r>
          <w:r w:rsidR="000D3CDA" w:rsidRPr="006D0501">
            <w:rPr>
              <w:szCs w:val="24"/>
              <w:lang w:val="en-GB"/>
            </w:rPr>
            <w:fldChar w:fldCharType="end"/>
          </w:r>
        </w:sdtContent>
      </w:sdt>
      <w:r w:rsidR="00FD1387" w:rsidRPr="006D0501">
        <w:rPr>
          <w:szCs w:val="24"/>
          <w:lang w:val="en-GB"/>
        </w:rPr>
        <w:t xml:space="preserve">. </w:t>
      </w:r>
      <w:r w:rsidR="00FD1387" w:rsidRPr="00573B3E">
        <w:rPr>
          <w:szCs w:val="24"/>
          <w:lang w:val="en-GB"/>
        </w:rPr>
        <w:t>Economic, cultural</w:t>
      </w:r>
      <w:r w:rsidR="00562B22" w:rsidRPr="00573B3E">
        <w:rPr>
          <w:szCs w:val="24"/>
          <w:lang w:val="en-GB"/>
        </w:rPr>
        <w:t>,</w:t>
      </w:r>
      <w:r w:rsidR="00FD1387" w:rsidRPr="00573B3E">
        <w:rPr>
          <w:szCs w:val="24"/>
          <w:lang w:val="en-GB"/>
        </w:rPr>
        <w:t xml:space="preserve"> and psychological education support has been provided to </w:t>
      </w:r>
      <w:r w:rsidR="00562B22" w:rsidRPr="00573B3E">
        <w:rPr>
          <w:szCs w:val="24"/>
          <w:lang w:val="en-GB"/>
        </w:rPr>
        <w:t>refugee asylum seekers</w:t>
      </w:r>
      <w:r w:rsidR="00FD1387" w:rsidRPr="00573B3E">
        <w:rPr>
          <w:szCs w:val="24"/>
          <w:lang w:val="en-GB"/>
        </w:rPr>
        <w:t xml:space="preserve"> in camps. At the same time, the state of the Republic of Turkey has provided support for Syrian asylum seekers who want to live outside the camp to adapt to Turkish society by helping them with economic, cultural, educational, social</w:t>
      </w:r>
      <w:r w:rsidR="00562B22" w:rsidRPr="00573B3E">
        <w:rPr>
          <w:szCs w:val="24"/>
          <w:lang w:val="en-GB"/>
        </w:rPr>
        <w:t>,</w:t>
      </w:r>
      <w:r w:rsidR="00FD1387" w:rsidRPr="00573B3E">
        <w:rPr>
          <w:szCs w:val="24"/>
          <w:lang w:val="en-GB"/>
        </w:rPr>
        <w:t xml:space="preserve"> and psychological issues (</w:t>
      </w:r>
      <w:proofErr w:type="spellStart"/>
      <w:r w:rsidR="00FD1387" w:rsidRPr="00573B3E">
        <w:rPr>
          <w:szCs w:val="24"/>
          <w:lang w:val="en-GB"/>
        </w:rPr>
        <w:t>Apak</w:t>
      </w:r>
      <w:proofErr w:type="spellEnd"/>
      <w:r w:rsidR="00FD1387" w:rsidRPr="00573B3E">
        <w:rPr>
          <w:szCs w:val="24"/>
          <w:lang w:val="en-GB"/>
        </w:rPr>
        <w:t>, 2015).</w:t>
      </w:r>
    </w:p>
    <w:p w14:paraId="7BA9D033" w14:textId="5304F2DF" w:rsidR="00C4153F" w:rsidRDefault="00A624A1" w:rsidP="006D12C9">
      <w:pPr>
        <w:spacing w:after="120" w:line="240" w:lineRule="auto"/>
        <w:jc w:val="both"/>
        <w:rPr>
          <w:szCs w:val="24"/>
          <w:lang w:val="en-GB"/>
        </w:rPr>
      </w:pPr>
      <w:r w:rsidRPr="00573B3E">
        <w:rPr>
          <w:szCs w:val="24"/>
          <w:lang w:val="en-GB"/>
        </w:rPr>
        <w:t xml:space="preserve">After the civil war in Syria, Turkey is one of the countries hosting the largest number of Syrian asylum seekers </w:t>
      </w:r>
      <w:r w:rsidR="00FC4000" w:rsidRPr="00573B3E">
        <w:rPr>
          <w:szCs w:val="24"/>
          <w:lang w:val="en-GB"/>
        </w:rPr>
        <w:t>(</w:t>
      </w:r>
      <w:proofErr w:type="spellStart"/>
      <w:r w:rsidR="00FC4000" w:rsidRPr="00573B3E">
        <w:rPr>
          <w:szCs w:val="24"/>
          <w:lang w:val="en-GB"/>
        </w:rPr>
        <w:t>Demirci</w:t>
      </w:r>
      <w:proofErr w:type="spellEnd"/>
      <w:r w:rsidR="00FC4000" w:rsidRPr="00573B3E">
        <w:rPr>
          <w:szCs w:val="24"/>
          <w:lang w:val="en-GB"/>
        </w:rPr>
        <w:t xml:space="preserve"> and </w:t>
      </w:r>
      <w:proofErr w:type="spellStart"/>
      <w:r w:rsidR="00FC4000" w:rsidRPr="00573B3E">
        <w:rPr>
          <w:szCs w:val="24"/>
          <w:lang w:val="en-GB"/>
        </w:rPr>
        <w:t>Kırdar</w:t>
      </w:r>
      <w:proofErr w:type="spellEnd"/>
      <w:r w:rsidR="00FC4000" w:rsidRPr="00573B3E">
        <w:rPr>
          <w:szCs w:val="24"/>
          <w:lang w:val="en-GB"/>
        </w:rPr>
        <w:t>, 2023).</w:t>
      </w:r>
      <w:r w:rsidRPr="00573B3E">
        <w:rPr>
          <w:szCs w:val="24"/>
          <w:lang w:val="en-GB"/>
        </w:rPr>
        <w:t xml:space="preserve"> </w:t>
      </w:r>
      <w:r w:rsidR="00FC61A7" w:rsidRPr="00573B3E">
        <w:rPr>
          <w:szCs w:val="24"/>
          <w:lang w:val="en-GB"/>
        </w:rPr>
        <w:t>Since the first day of the crisis, Turkey has been</w:t>
      </w:r>
      <w:r w:rsidR="00FC61A7" w:rsidRPr="006D0501">
        <w:rPr>
          <w:szCs w:val="24"/>
          <w:lang w:val="en-GB"/>
        </w:rPr>
        <w:t xml:space="preserve"> carrying out its responsibility for Syrian refugees by using all its existing facilities (A </w:t>
      </w:r>
      <w:r w:rsidR="00562B22" w:rsidRPr="006D0501">
        <w:rPr>
          <w:szCs w:val="24"/>
          <w:lang w:val="en-GB"/>
        </w:rPr>
        <w:t>World</w:t>
      </w:r>
      <w:r w:rsidR="00FC61A7" w:rsidRPr="006D0501">
        <w:rPr>
          <w:szCs w:val="24"/>
          <w:lang w:val="en-GB"/>
        </w:rPr>
        <w:t xml:space="preserve"> at </w:t>
      </w:r>
      <w:r w:rsidR="00562B22" w:rsidRPr="006D0501">
        <w:rPr>
          <w:szCs w:val="24"/>
          <w:lang w:val="en-GB"/>
        </w:rPr>
        <w:t>School</w:t>
      </w:r>
      <w:r w:rsidR="00FC61A7" w:rsidRPr="006D0501">
        <w:rPr>
          <w:szCs w:val="24"/>
          <w:lang w:val="en-GB"/>
        </w:rPr>
        <w:t>, 2015).</w:t>
      </w:r>
      <w:r w:rsidR="003A2FA2" w:rsidRPr="006D0501">
        <w:rPr>
          <w:szCs w:val="24"/>
          <w:lang w:val="en-GB"/>
        </w:rPr>
        <w:t xml:space="preserve"> It can be said that the process experienced by immigrants who are forced to leave their countries and flock to other countries </w:t>
      </w:r>
      <w:r w:rsidR="00907F97" w:rsidRPr="006D0501">
        <w:rPr>
          <w:szCs w:val="24"/>
          <w:lang w:val="en-GB"/>
        </w:rPr>
        <w:t>results from</w:t>
      </w:r>
      <w:r w:rsidR="003A2FA2" w:rsidRPr="006D0501">
        <w:rPr>
          <w:szCs w:val="24"/>
          <w:lang w:val="en-GB"/>
        </w:rPr>
        <w:t xml:space="preserve"> new conditions, interventions</w:t>
      </w:r>
      <w:r w:rsidR="00562B22" w:rsidRPr="006D0501">
        <w:rPr>
          <w:szCs w:val="24"/>
          <w:lang w:val="en-GB"/>
        </w:rPr>
        <w:t>,</w:t>
      </w:r>
      <w:r w:rsidR="003A2FA2" w:rsidRPr="006D0501">
        <w:rPr>
          <w:szCs w:val="24"/>
          <w:lang w:val="en-GB"/>
        </w:rPr>
        <w:t xml:space="preserve"> and </w:t>
      </w:r>
      <w:r w:rsidR="003A2FA2" w:rsidRPr="00573B3E">
        <w:rPr>
          <w:szCs w:val="24"/>
          <w:lang w:val="en-GB"/>
        </w:rPr>
        <w:t>'domestic' policies in their countries</w:t>
      </w:r>
      <w:r w:rsidR="005C5849" w:rsidRPr="00573B3E">
        <w:rPr>
          <w:szCs w:val="24"/>
          <w:lang w:val="en-GB"/>
        </w:rPr>
        <w:t xml:space="preserve"> </w:t>
      </w:r>
      <w:sdt>
        <w:sdtPr>
          <w:rPr>
            <w:szCs w:val="24"/>
            <w:lang w:val="en-GB"/>
          </w:rPr>
          <w:id w:val="-1453936095"/>
          <w:citation/>
        </w:sdtPr>
        <w:sdtContent>
          <w:r w:rsidR="003A2FA2" w:rsidRPr="00573B3E">
            <w:rPr>
              <w:szCs w:val="24"/>
              <w:lang w:val="en-GB"/>
            </w:rPr>
            <w:fldChar w:fldCharType="begin"/>
          </w:r>
          <w:r w:rsidR="003A2FA2" w:rsidRPr="00573B3E">
            <w:rPr>
              <w:szCs w:val="24"/>
              <w:lang w:val="en-GB"/>
            </w:rPr>
            <w:instrText xml:space="preserve"> CITATION Erb19 \l 1055 </w:instrText>
          </w:r>
          <w:r w:rsidR="003A2FA2" w:rsidRPr="00573B3E">
            <w:rPr>
              <w:szCs w:val="24"/>
              <w:lang w:val="en-GB"/>
            </w:rPr>
            <w:fldChar w:fldCharType="separate"/>
          </w:r>
          <w:r w:rsidR="0026121F" w:rsidRPr="00573B3E">
            <w:rPr>
              <w:noProof/>
              <w:szCs w:val="24"/>
              <w:lang w:val="en-GB"/>
            </w:rPr>
            <w:t>(Erbaş, 2019)</w:t>
          </w:r>
          <w:r w:rsidR="003A2FA2" w:rsidRPr="00573B3E">
            <w:rPr>
              <w:szCs w:val="24"/>
              <w:lang w:val="en-GB"/>
            </w:rPr>
            <w:fldChar w:fldCharType="end"/>
          </w:r>
        </w:sdtContent>
      </w:sdt>
      <w:r w:rsidR="003A2FA2" w:rsidRPr="00573B3E">
        <w:rPr>
          <w:szCs w:val="24"/>
          <w:lang w:val="en-GB"/>
        </w:rPr>
        <w:t xml:space="preserve">. With the increase in immigrants in 2015, European countries implemented policies based on security concerns. It can be said that these countries are trying to minimize the number of immigrants heading towards them rather than the safety of immigrants' property and </w:t>
      </w:r>
      <w:r w:rsidR="00562B22" w:rsidRPr="00573B3E">
        <w:rPr>
          <w:szCs w:val="24"/>
          <w:lang w:val="en-GB"/>
        </w:rPr>
        <w:t>lives</w:t>
      </w:r>
      <w:r w:rsidR="003A2FA2" w:rsidRPr="00573B3E">
        <w:rPr>
          <w:szCs w:val="24"/>
          <w:lang w:val="en-GB"/>
        </w:rPr>
        <w:t>.</w:t>
      </w:r>
      <w:r w:rsidR="001E6A42" w:rsidRPr="00573B3E">
        <w:rPr>
          <w:szCs w:val="24"/>
          <w:lang w:val="en-GB"/>
        </w:rPr>
        <w:t xml:space="preserve"> Turkey is one of the countries most exposed to the influx of immigrants originating from Syria and still hosts the highest number of Syrian immigrants in the world, with 3,</w:t>
      </w:r>
      <w:r w:rsidR="00137326" w:rsidRPr="00573B3E">
        <w:rPr>
          <w:szCs w:val="24"/>
          <w:lang w:val="en-GB"/>
        </w:rPr>
        <w:t xml:space="preserve">3 </w:t>
      </w:r>
      <w:r w:rsidR="00562B22" w:rsidRPr="00573B3E">
        <w:rPr>
          <w:szCs w:val="24"/>
          <w:lang w:val="en-GB"/>
        </w:rPr>
        <w:t>million</w:t>
      </w:r>
      <w:r w:rsidR="005C5849" w:rsidRPr="00573B3E">
        <w:rPr>
          <w:szCs w:val="24"/>
          <w:lang w:val="en-GB"/>
        </w:rPr>
        <w:t xml:space="preserve"> </w:t>
      </w:r>
      <w:sdt>
        <w:sdtPr>
          <w:rPr>
            <w:szCs w:val="24"/>
            <w:lang w:val="en-GB"/>
          </w:rPr>
          <w:id w:val="413437168"/>
          <w:citation/>
        </w:sdtPr>
        <w:sdtContent>
          <w:r w:rsidR="00137326" w:rsidRPr="00573B3E">
            <w:rPr>
              <w:szCs w:val="24"/>
              <w:lang w:val="en-GB"/>
            </w:rPr>
            <w:fldChar w:fldCharType="begin"/>
          </w:r>
          <w:r w:rsidR="00137326" w:rsidRPr="00573B3E">
            <w:rPr>
              <w:szCs w:val="24"/>
              <w:lang w:val="en-GB"/>
            </w:rPr>
            <w:instrText xml:space="preserve"> CITATION Dir23 \l 1055 </w:instrText>
          </w:r>
          <w:r w:rsidR="00137326" w:rsidRPr="00573B3E">
            <w:rPr>
              <w:szCs w:val="24"/>
              <w:lang w:val="en-GB"/>
            </w:rPr>
            <w:fldChar w:fldCharType="separate"/>
          </w:r>
          <w:r w:rsidR="0026121F" w:rsidRPr="00573B3E">
            <w:rPr>
              <w:noProof/>
              <w:szCs w:val="24"/>
              <w:lang w:val="en-GB"/>
            </w:rPr>
            <w:t>(Directorate General of Migration Management (DGMM), 2023)</w:t>
          </w:r>
          <w:r w:rsidR="00137326" w:rsidRPr="00573B3E">
            <w:rPr>
              <w:szCs w:val="24"/>
              <w:lang w:val="en-GB"/>
            </w:rPr>
            <w:fldChar w:fldCharType="end"/>
          </w:r>
        </w:sdtContent>
      </w:sdt>
      <w:r w:rsidR="00137326" w:rsidRPr="00573B3E">
        <w:rPr>
          <w:szCs w:val="24"/>
          <w:lang w:val="en-GB"/>
        </w:rPr>
        <w:t xml:space="preserve">. </w:t>
      </w:r>
      <w:r w:rsidR="00341160" w:rsidRPr="00573B3E">
        <w:rPr>
          <w:szCs w:val="24"/>
          <w:lang w:val="en-GB"/>
        </w:rPr>
        <w:t xml:space="preserve">Oxford University </w:t>
      </w:r>
      <w:r w:rsidR="00837760" w:rsidRPr="00573B3E">
        <w:rPr>
          <w:szCs w:val="24"/>
          <w:lang w:val="en-GB"/>
        </w:rPr>
        <w:t>Centre</w:t>
      </w:r>
      <w:r w:rsidR="00341160" w:rsidRPr="00573B3E">
        <w:rPr>
          <w:szCs w:val="24"/>
          <w:lang w:val="en-GB"/>
        </w:rPr>
        <w:t xml:space="preserve"> for Migration, Politics and Society (COMPAS) researcher </w:t>
      </w:r>
      <w:proofErr w:type="spellStart"/>
      <w:r w:rsidR="00AF2A44" w:rsidRPr="00573B3E">
        <w:rPr>
          <w:szCs w:val="24"/>
          <w:lang w:val="en-GB"/>
        </w:rPr>
        <w:lastRenderedPageBreak/>
        <w:t>Duvell</w:t>
      </w:r>
      <w:proofErr w:type="spellEnd"/>
      <w:r w:rsidR="00AF2A44" w:rsidRPr="00573B3E">
        <w:rPr>
          <w:szCs w:val="24"/>
          <w:lang w:val="en-GB"/>
        </w:rPr>
        <w:t xml:space="preserve"> </w:t>
      </w:r>
      <w:r w:rsidR="00837760" w:rsidRPr="00573B3E">
        <w:rPr>
          <w:szCs w:val="24"/>
          <w:lang w:val="en-GB"/>
        </w:rPr>
        <w:t>(2013</w:t>
      </w:r>
      <w:r w:rsidR="00837760" w:rsidRPr="006D0501">
        <w:rPr>
          <w:szCs w:val="24"/>
          <w:lang w:val="en-GB"/>
        </w:rPr>
        <w:t xml:space="preserve">) </w:t>
      </w:r>
      <w:r w:rsidR="00341160" w:rsidRPr="006D0501">
        <w:rPr>
          <w:szCs w:val="24"/>
          <w:lang w:val="en-GB"/>
        </w:rPr>
        <w:t xml:space="preserve">wrote about Turkey in his </w:t>
      </w:r>
      <w:r w:rsidR="006F45C1" w:rsidRPr="006D0501">
        <w:rPr>
          <w:szCs w:val="24"/>
          <w:lang w:val="en-GB"/>
        </w:rPr>
        <w:t>article</w:t>
      </w:r>
      <w:r w:rsidR="00341160" w:rsidRPr="006D0501">
        <w:rPr>
          <w:szCs w:val="24"/>
          <w:lang w:val="en-GB"/>
        </w:rPr>
        <w:t xml:space="preserve"> ‘However, what is truly surprising is the social and political silence shown in the face of this refugee influx: Such a development, which would normally cause a moral panic in many other European countries, has not created such a situation in Turkey’</w:t>
      </w:r>
      <w:sdt>
        <w:sdtPr>
          <w:rPr>
            <w:szCs w:val="24"/>
            <w:lang w:val="en-GB"/>
          </w:rPr>
          <w:id w:val="-1827120366"/>
          <w:citation/>
        </w:sdtPr>
        <w:sdtContent>
          <w:r w:rsidR="00556ECD" w:rsidRPr="006D0501">
            <w:rPr>
              <w:szCs w:val="24"/>
              <w:lang w:val="en-GB"/>
            </w:rPr>
            <w:fldChar w:fldCharType="begin"/>
          </w:r>
          <w:r w:rsidR="00556ECD" w:rsidRPr="006D0501">
            <w:rPr>
              <w:szCs w:val="24"/>
              <w:lang w:val="en-GB"/>
            </w:rPr>
            <w:instrText xml:space="preserve"> CITATION Sal22 \l 1055 </w:instrText>
          </w:r>
          <w:r w:rsidR="00556ECD" w:rsidRPr="006D0501">
            <w:rPr>
              <w:szCs w:val="24"/>
              <w:lang w:val="en-GB"/>
            </w:rPr>
            <w:fldChar w:fldCharType="separate"/>
          </w:r>
          <w:r w:rsidR="0026121F">
            <w:rPr>
              <w:noProof/>
              <w:szCs w:val="24"/>
              <w:lang w:val="en-GB"/>
            </w:rPr>
            <w:t xml:space="preserve"> </w:t>
          </w:r>
          <w:r w:rsidR="0026121F" w:rsidRPr="0026121F">
            <w:rPr>
              <w:noProof/>
              <w:szCs w:val="24"/>
              <w:lang w:val="en-GB"/>
            </w:rPr>
            <w:t>(Salli, 2022)</w:t>
          </w:r>
          <w:r w:rsidR="00556ECD" w:rsidRPr="006D0501">
            <w:rPr>
              <w:szCs w:val="24"/>
              <w:lang w:val="en-GB"/>
            </w:rPr>
            <w:fldChar w:fldCharType="end"/>
          </w:r>
        </w:sdtContent>
      </w:sdt>
      <w:r w:rsidR="00341160" w:rsidRPr="006D0501">
        <w:rPr>
          <w:szCs w:val="24"/>
          <w:lang w:val="en-GB"/>
        </w:rPr>
        <w:t>.</w:t>
      </w:r>
      <w:r w:rsidR="00BA1051" w:rsidRPr="006D0501">
        <w:rPr>
          <w:szCs w:val="24"/>
          <w:lang w:val="en-GB"/>
        </w:rPr>
        <w:t xml:space="preserve"> </w:t>
      </w:r>
      <w:r w:rsidR="00341160" w:rsidRPr="006D0501">
        <w:rPr>
          <w:szCs w:val="24"/>
          <w:lang w:val="en-GB"/>
        </w:rPr>
        <w:t>Because Turkey has implemented an 'open door' policy since the first days of migration and has demonstrated an attitude within the framework of human rights and freedoms.</w:t>
      </w:r>
      <w:r w:rsidR="00864A7B" w:rsidRPr="006D0501">
        <w:rPr>
          <w:szCs w:val="24"/>
          <w:lang w:val="en-GB"/>
        </w:rPr>
        <w:t xml:space="preserve"> </w:t>
      </w:r>
      <w:r w:rsidR="003342A7" w:rsidRPr="006D0501">
        <w:rPr>
          <w:szCs w:val="24"/>
          <w:lang w:val="en-GB"/>
        </w:rPr>
        <w:t>By</w:t>
      </w:r>
      <w:r w:rsidR="00864A7B" w:rsidRPr="006D0501">
        <w:rPr>
          <w:szCs w:val="24"/>
          <w:lang w:val="en-GB"/>
        </w:rPr>
        <w:t xml:space="preserve"> open-door policy, Turkey accepted Syrians into the country, directed them to accommodation </w:t>
      </w:r>
      <w:proofErr w:type="spellStart"/>
      <w:r w:rsidR="00C01716" w:rsidRPr="006D0501">
        <w:rPr>
          <w:szCs w:val="24"/>
          <w:lang w:val="en-GB"/>
        </w:rPr>
        <w:t>centers</w:t>
      </w:r>
      <w:proofErr w:type="spellEnd"/>
      <w:r w:rsidR="00864A7B" w:rsidRPr="006D0501">
        <w:rPr>
          <w:szCs w:val="24"/>
          <w:lang w:val="en-GB"/>
        </w:rPr>
        <w:t xml:space="preserve"> from the first arrivals, and allowed them to settle wherever they wanted when it became a mass migration</w:t>
      </w:r>
      <w:r w:rsidR="001B7F3B" w:rsidRPr="006D0501">
        <w:rPr>
          <w:szCs w:val="24"/>
          <w:lang w:val="en-GB"/>
        </w:rPr>
        <w:t xml:space="preserve"> (</w:t>
      </w:r>
      <w:proofErr w:type="spellStart"/>
      <w:r w:rsidR="001B7F3B" w:rsidRPr="006D0501">
        <w:rPr>
          <w:szCs w:val="24"/>
          <w:lang w:val="en-GB"/>
        </w:rPr>
        <w:t>Tunca</w:t>
      </w:r>
      <w:proofErr w:type="spellEnd"/>
      <w:r w:rsidR="001B7F3B" w:rsidRPr="006D0501">
        <w:rPr>
          <w:szCs w:val="24"/>
          <w:lang w:val="en-GB"/>
        </w:rPr>
        <w:t xml:space="preserve"> and Karadag, 2018).</w:t>
      </w:r>
      <w:r w:rsidR="00504679" w:rsidRPr="006D0501">
        <w:rPr>
          <w:szCs w:val="24"/>
          <w:lang w:val="en-GB"/>
        </w:rPr>
        <w:t xml:space="preserve"> This situation has brought about important discussions both inside and outside the country. </w:t>
      </w:r>
    </w:p>
    <w:p w14:paraId="3CA529F1" w14:textId="25DB741C" w:rsidR="00D76F60" w:rsidRPr="006D0501" w:rsidRDefault="00D76F60" w:rsidP="006D12C9">
      <w:pPr>
        <w:spacing w:after="120" w:line="240" w:lineRule="auto"/>
        <w:jc w:val="both"/>
        <w:rPr>
          <w:szCs w:val="24"/>
          <w:lang w:val="en-GB"/>
        </w:rPr>
      </w:pPr>
      <w:r w:rsidRPr="006D0501">
        <w:rPr>
          <w:szCs w:val="24"/>
          <w:lang w:val="en-GB"/>
        </w:rPr>
        <w:t>The addition of millions of Syrian refugees, in addition to the problems that Turkey is experiencing in the economic, political</w:t>
      </w:r>
      <w:r w:rsidR="00562B22" w:rsidRPr="006D0501">
        <w:rPr>
          <w:szCs w:val="24"/>
          <w:lang w:val="en-GB"/>
        </w:rPr>
        <w:t>,</w:t>
      </w:r>
      <w:r w:rsidRPr="006D0501">
        <w:rPr>
          <w:szCs w:val="24"/>
          <w:lang w:val="en-GB"/>
        </w:rPr>
        <w:t xml:space="preserve"> and social fields, has caused the refugee problem to always be current in the country's politics. Before the elections held in May 2023, the refugee issue was on the agenda of both the government and opposition parties. The opposition treats the refugee issue as a survival issue, brings to the fore concerns that it will harm Turkey's demographic structure and that economic and social turmoil will occur, criticizes Turkey's immigration policy, and uses asylum seekers as an election promise.</w:t>
      </w:r>
    </w:p>
    <w:p w14:paraId="2746CE4E" w14:textId="77777777" w:rsidR="00FC61A7" w:rsidRPr="006D0501" w:rsidRDefault="00D76F60" w:rsidP="006D12C9">
      <w:pPr>
        <w:spacing w:after="120" w:line="240" w:lineRule="auto"/>
        <w:jc w:val="both"/>
        <w:rPr>
          <w:szCs w:val="24"/>
          <w:lang w:val="en-GB"/>
        </w:rPr>
      </w:pPr>
      <w:r w:rsidRPr="006D0501">
        <w:rPr>
          <w:szCs w:val="24"/>
          <w:lang w:val="en-GB"/>
        </w:rPr>
        <w:t xml:space="preserve">The promise of repatriation has been the most talked about topic lately. In the face of this attitude of the opposition, the Government announced that it planned to send one million Syrian refugees </w:t>
      </w:r>
      <w:r w:rsidR="00562B22" w:rsidRPr="006D0501">
        <w:rPr>
          <w:szCs w:val="24"/>
          <w:lang w:val="en-GB"/>
        </w:rPr>
        <w:t>voluntarily</w:t>
      </w:r>
      <w:r w:rsidRPr="006D0501">
        <w:rPr>
          <w:szCs w:val="24"/>
          <w:lang w:val="en-GB"/>
        </w:rPr>
        <w:t xml:space="preserve"> by building briquette houses in Syria within a year. While all these developments are taking place, refugees seem to be the most talked about issue in the next election due to reasons such as the fact that a decision regarding all Syrian refugees has not yet been made, Turkish society has started to experience more economic problems, inflation</w:t>
      </w:r>
      <w:r w:rsidR="00562B22" w:rsidRPr="006D0501">
        <w:rPr>
          <w:szCs w:val="24"/>
          <w:lang w:val="en-GB"/>
        </w:rPr>
        <w:t>,</w:t>
      </w:r>
      <w:r w:rsidRPr="006D0501">
        <w:rPr>
          <w:szCs w:val="24"/>
          <w:lang w:val="en-GB"/>
        </w:rPr>
        <w:t xml:space="preserve"> and housing shortage.</w:t>
      </w:r>
    </w:p>
    <w:p w14:paraId="62655250" w14:textId="77777777" w:rsidR="00E23757" w:rsidRPr="006D0501" w:rsidRDefault="00A624A1" w:rsidP="006D12C9">
      <w:pPr>
        <w:spacing w:after="120" w:line="240" w:lineRule="auto"/>
        <w:jc w:val="both"/>
        <w:rPr>
          <w:szCs w:val="24"/>
          <w:lang w:val="en-GB"/>
        </w:rPr>
      </w:pPr>
      <w:r w:rsidRPr="006D0501">
        <w:rPr>
          <w:szCs w:val="24"/>
          <w:lang w:val="en-GB"/>
        </w:rPr>
        <w:t xml:space="preserve">The migration of Syrian </w:t>
      </w:r>
      <w:r w:rsidR="00664403" w:rsidRPr="006D0501">
        <w:rPr>
          <w:szCs w:val="24"/>
          <w:lang w:val="en-GB"/>
        </w:rPr>
        <w:t>refugees</w:t>
      </w:r>
      <w:r w:rsidRPr="006D0501">
        <w:rPr>
          <w:szCs w:val="24"/>
          <w:lang w:val="en-GB"/>
        </w:rPr>
        <w:t xml:space="preserve"> also poses </w:t>
      </w:r>
      <w:r w:rsidR="00562B22" w:rsidRPr="006D0501">
        <w:rPr>
          <w:szCs w:val="24"/>
          <w:lang w:val="en-GB"/>
        </w:rPr>
        <w:t>several</w:t>
      </w:r>
      <w:r w:rsidRPr="006D0501">
        <w:rPr>
          <w:szCs w:val="24"/>
          <w:lang w:val="en-GB"/>
        </w:rPr>
        <w:t xml:space="preserve"> problems. These problems have economic, social, political</w:t>
      </w:r>
      <w:r w:rsidR="00562B22" w:rsidRPr="006D0501">
        <w:rPr>
          <w:szCs w:val="24"/>
          <w:lang w:val="en-GB"/>
        </w:rPr>
        <w:t>,</w:t>
      </w:r>
      <w:r w:rsidRPr="006D0501">
        <w:rPr>
          <w:szCs w:val="24"/>
          <w:lang w:val="en-GB"/>
        </w:rPr>
        <w:t xml:space="preserve"> and social implications. Differences in language, culture</w:t>
      </w:r>
      <w:r w:rsidR="00562B22" w:rsidRPr="006D0501">
        <w:rPr>
          <w:szCs w:val="24"/>
          <w:lang w:val="en-GB"/>
        </w:rPr>
        <w:t>,</w:t>
      </w:r>
      <w:r w:rsidRPr="006D0501">
        <w:rPr>
          <w:szCs w:val="24"/>
          <w:lang w:val="en-GB"/>
        </w:rPr>
        <w:t xml:space="preserve"> and lifestyle make social harmony difficult, and distorted structures increase. Also in economic terms</w:t>
      </w:r>
      <w:r w:rsidR="00562B22" w:rsidRPr="006D0501">
        <w:rPr>
          <w:szCs w:val="24"/>
          <w:lang w:val="en-GB"/>
        </w:rPr>
        <w:t>,</w:t>
      </w:r>
      <w:r w:rsidRPr="006D0501">
        <w:rPr>
          <w:szCs w:val="24"/>
          <w:lang w:val="en-GB"/>
        </w:rPr>
        <w:t xml:space="preserve"> for example, there have been significant increases in health spending. There are also difficulties in terms of employment. Accordingly, it is assumed that </w:t>
      </w:r>
      <w:r w:rsidR="00E651A0" w:rsidRPr="006D0501">
        <w:rPr>
          <w:szCs w:val="24"/>
          <w:lang w:val="en-GB"/>
        </w:rPr>
        <w:t>many Syrians will remain in Turkey after the war's end</w:t>
      </w:r>
      <w:r w:rsidRPr="006D0501">
        <w:rPr>
          <w:szCs w:val="24"/>
          <w:lang w:val="en-GB"/>
        </w:rPr>
        <w:t xml:space="preserve"> </w:t>
      </w:r>
      <w:r w:rsidR="008323D3" w:rsidRPr="006D0501">
        <w:rPr>
          <w:szCs w:val="24"/>
          <w:lang w:val="en-GB"/>
        </w:rPr>
        <w:t xml:space="preserve">(Aksoy and </w:t>
      </w:r>
      <w:proofErr w:type="spellStart"/>
      <w:r w:rsidR="008323D3" w:rsidRPr="006D0501">
        <w:rPr>
          <w:szCs w:val="24"/>
          <w:lang w:val="en-GB"/>
        </w:rPr>
        <w:t>Ivrendi</w:t>
      </w:r>
      <w:proofErr w:type="spellEnd"/>
      <w:r w:rsidR="008323D3" w:rsidRPr="006D0501">
        <w:rPr>
          <w:szCs w:val="24"/>
          <w:lang w:val="en-GB"/>
        </w:rPr>
        <w:t>, 2023).</w:t>
      </w:r>
    </w:p>
    <w:p w14:paraId="48AE4B2C" w14:textId="45D3D8B6" w:rsidR="00541C84" w:rsidRPr="00732D77" w:rsidRDefault="001E145C" w:rsidP="003E6419">
      <w:pPr>
        <w:pStyle w:val="Heading2"/>
        <w:numPr>
          <w:ilvl w:val="1"/>
          <w:numId w:val="46"/>
        </w:numPr>
      </w:pPr>
      <w:bookmarkStart w:id="3" w:name="_Toc153240544"/>
      <w:bookmarkStart w:id="4" w:name="_Toc156117023"/>
      <w:bookmarkStart w:id="5" w:name="_Toc156176712"/>
      <w:bookmarkStart w:id="6" w:name="_Toc156177722"/>
      <w:bookmarkStart w:id="7" w:name="_Toc158768693"/>
      <w:r w:rsidRPr="00732D77">
        <w:t xml:space="preserve">Objectives </w:t>
      </w:r>
      <w:bookmarkEnd w:id="3"/>
      <w:r w:rsidR="00926FC8" w:rsidRPr="00732D77">
        <w:t>to Achieve</w:t>
      </w:r>
      <w:bookmarkStart w:id="8" w:name="_Hlk153242397"/>
      <w:bookmarkEnd w:id="4"/>
      <w:bookmarkEnd w:id="5"/>
      <w:bookmarkEnd w:id="6"/>
      <w:bookmarkEnd w:id="7"/>
    </w:p>
    <w:bookmarkEnd w:id="8"/>
    <w:p w14:paraId="6186B11F" w14:textId="77777777" w:rsidR="00C4153F" w:rsidRDefault="00541C84" w:rsidP="006D12C9">
      <w:pPr>
        <w:spacing w:after="120" w:line="240" w:lineRule="auto"/>
        <w:jc w:val="both"/>
        <w:rPr>
          <w:szCs w:val="24"/>
          <w:lang w:val="en-GB"/>
        </w:rPr>
      </w:pPr>
      <w:r w:rsidRPr="006D0501">
        <w:rPr>
          <w:szCs w:val="24"/>
          <w:lang w:val="en-GB"/>
        </w:rPr>
        <w:t>The t</w:t>
      </w:r>
      <w:r w:rsidR="003835A0" w:rsidRPr="006D0501">
        <w:rPr>
          <w:szCs w:val="24"/>
          <w:lang w:val="en-GB"/>
        </w:rPr>
        <w:t>hree</w:t>
      </w:r>
      <w:r w:rsidRPr="006D0501">
        <w:rPr>
          <w:szCs w:val="24"/>
          <w:lang w:val="en-GB"/>
        </w:rPr>
        <w:t xml:space="preserve"> main objectives have been taken into consideration in this study.</w:t>
      </w:r>
    </w:p>
    <w:p w14:paraId="0745DFD0" w14:textId="77777777" w:rsidR="00C4153F" w:rsidRDefault="00541C84" w:rsidP="006D12C9">
      <w:pPr>
        <w:spacing w:after="120" w:line="240" w:lineRule="auto"/>
        <w:jc w:val="both"/>
        <w:rPr>
          <w:szCs w:val="24"/>
          <w:lang w:val="en-GB"/>
        </w:rPr>
      </w:pPr>
      <w:r w:rsidRPr="006D0501">
        <w:rPr>
          <w:szCs w:val="24"/>
          <w:lang w:val="en-GB"/>
        </w:rPr>
        <w:t xml:space="preserve"> (1) T</w:t>
      </w:r>
      <w:r w:rsidR="00A624A1" w:rsidRPr="006D0501">
        <w:rPr>
          <w:szCs w:val="24"/>
          <w:lang w:val="en-GB"/>
        </w:rPr>
        <w:t xml:space="preserve">o measure the impact of Syrian refugees living under temporary protection in Turkey on the Turkish </w:t>
      </w:r>
      <w:proofErr w:type="spellStart"/>
      <w:r w:rsidR="009F5EA9" w:rsidRPr="006D0501">
        <w:rPr>
          <w:szCs w:val="24"/>
          <w:lang w:val="en-GB"/>
        </w:rPr>
        <w:t>labor</w:t>
      </w:r>
      <w:proofErr w:type="spellEnd"/>
      <w:r w:rsidR="00A624A1" w:rsidRPr="006D0501">
        <w:rPr>
          <w:szCs w:val="24"/>
          <w:lang w:val="en-GB"/>
        </w:rPr>
        <w:t xml:space="preserve"> market</w:t>
      </w:r>
      <w:r w:rsidR="00C4153F">
        <w:rPr>
          <w:szCs w:val="24"/>
          <w:lang w:val="en-GB"/>
        </w:rPr>
        <w:t>.</w:t>
      </w:r>
    </w:p>
    <w:p w14:paraId="30DB490C" w14:textId="77777777" w:rsidR="00DE623E" w:rsidRDefault="00E826C2" w:rsidP="006D12C9">
      <w:pPr>
        <w:spacing w:after="120" w:line="240" w:lineRule="auto"/>
        <w:jc w:val="both"/>
        <w:rPr>
          <w:szCs w:val="24"/>
          <w:lang w:val="en-GB"/>
        </w:rPr>
      </w:pPr>
      <w:r w:rsidRPr="006D0501">
        <w:rPr>
          <w:szCs w:val="24"/>
          <w:lang w:val="en-GB"/>
        </w:rPr>
        <w:t>(2) T</w:t>
      </w:r>
      <w:r w:rsidR="00946370" w:rsidRPr="006D0501">
        <w:rPr>
          <w:szCs w:val="24"/>
          <w:lang w:val="en-GB"/>
        </w:rPr>
        <w:t xml:space="preserve">o examine </w:t>
      </w:r>
      <w:r w:rsidR="00562D70">
        <w:rPr>
          <w:szCs w:val="24"/>
          <w:lang w:val="en-GB"/>
        </w:rPr>
        <w:t xml:space="preserve">the </w:t>
      </w:r>
      <w:r w:rsidR="00946370" w:rsidRPr="006D0501">
        <w:rPr>
          <w:szCs w:val="24"/>
          <w:lang w:val="en-GB"/>
        </w:rPr>
        <w:t xml:space="preserve">background and present, culture shock and physical and </w:t>
      </w:r>
      <w:r w:rsidR="009F5EA9" w:rsidRPr="006D0501">
        <w:rPr>
          <w:szCs w:val="24"/>
          <w:lang w:val="en-GB"/>
        </w:rPr>
        <w:t>psychological</w:t>
      </w:r>
      <w:r w:rsidR="00946370" w:rsidRPr="006D0501">
        <w:rPr>
          <w:szCs w:val="24"/>
          <w:lang w:val="en-GB"/>
        </w:rPr>
        <w:t xml:space="preserve"> </w:t>
      </w:r>
      <w:r w:rsidR="009F5EA9" w:rsidRPr="006D0501">
        <w:rPr>
          <w:szCs w:val="24"/>
          <w:lang w:val="en-GB"/>
        </w:rPr>
        <w:t>symptoms</w:t>
      </w:r>
      <w:r w:rsidR="00946370" w:rsidRPr="006D0501">
        <w:rPr>
          <w:szCs w:val="24"/>
          <w:lang w:val="en-GB"/>
        </w:rPr>
        <w:t xml:space="preserve">, intergenerational differences, crisis </w:t>
      </w:r>
      <w:r w:rsidR="003835A0" w:rsidRPr="006D0501">
        <w:rPr>
          <w:szCs w:val="24"/>
          <w:lang w:val="en-GB"/>
        </w:rPr>
        <w:t>(</w:t>
      </w:r>
      <w:r w:rsidR="00946370" w:rsidRPr="006D0501">
        <w:rPr>
          <w:szCs w:val="24"/>
          <w:lang w:val="en-GB"/>
        </w:rPr>
        <w:t xml:space="preserve">political, epidemic, </w:t>
      </w:r>
      <w:r w:rsidR="00946370" w:rsidRPr="006D0501">
        <w:rPr>
          <w:szCs w:val="24"/>
          <w:lang w:val="en-GB"/>
        </w:rPr>
        <w:lastRenderedPageBreak/>
        <w:t>economic</w:t>
      </w:r>
      <w:r w:rsidR="00562B22" w:rsidRPr="006D0501">
        <w:rPr>
          <w:szCs w:val="24"/>
          <w:lang w:val="en-GB"/>
        </w:rPr>
        <w:t>,</w:t>
      </w:r>
      <w:r w:rsidR="00946370" w:rsidRPr="006D0501">
        <w:rPr>
          <w:szCs w:val="24"/>
          <w:lang w:val="en-GB"/>
        </w:rPr>
        <w:t xml:space="preserve"> etc.</w:t>
      </w:r>
      <w:r w:rsidR="003835A0" w:rsidRPr="006D0501">
        <w:rPr>
          <w:szCs w:val="24"/>
          <w:lang w:val="en-GB"/>
        </w:rPr>
        <w:t>)</w:t>
      </w:r>
      <w:r w:rsidR="00946370" w:rsidRPr="006D0501">
        <w:rPr>
          <w:szCs w:val="24"/>
          <w:lang w:val="en-GB"/>
        </w:rPr>
        <w:t>, assimilation - integration - segregation and social integration process among Syrian refugees in Turkey, and to what extent the direct and indirect challenges have played a role in the process of their social and cultural integration.</w:t>
      </w:r>
    </w:p>
    <w:p w14:paraId="270DC889" w14:textId="678E23A1" w:rsidR="008D18E6" w:rsidRPr="006D0501" w:rsidRDefault="00946370" w:rsidP="006D12C9">
      <w:pPr>
        <w:spacing w:after="120" w:line="240" w:lineRule="auto"/>
        <w:jc w:val="both"/>
        <w:rPr>
          <w:szCs w:val="24"/>
          <w:lang w:val="en-GB"/>
        </w:rPr>
      </w:pPr>
      <w:r w:rsidRPr="006D0501">
        <w:rPr>
          <w:szCs w:val="24"/>
          <w:lang w:val="en-GB"/>
        </w:rPr>
        <w:t xml:space="preserve"> </w:t>
      </w:r>
      <w:r w:rsidR="003835A0" w:rsidRPr="006D0501">
        <w:rPr>
          <w:szCs w:val="24"/>
          <w:lang w:val="en-GB"/>
        </w:rPr>
        <w:t xml:space="preserve">(3) </w:t>
      </w:r>
      <w:r w:rsidR="008D18E6" w:rsidRPr="006D0501">
        <w:rPr>
          <w:szCs w:val="24"/>
          <w:lang w:val="en-GB"/>
        </w:rPr>
        <w:t>When the literature is examined, it is seen that there are not enough effective studies. The topic of Syrian refugees is a very young field, so future studies should examine how these experiences change at different stages of their lives over the long term. The Turkish economy, individuals, stakeholders, society</w:t>
      </w:r>
      <w:r w:rsidR="00C866E7" w:rsidRPr="006D0501">
        <w:rPr>
          <w:szCs w:val="24"/>
          <w:lang w:val="en-GB"/>
        </w:rPr>
        <w:t>,</w:t>
      </w:r>
      <w:r w:rsidR="008D18E6" w:rsidRPr="006D0501">
        <w:rPr>
          <w:szCs w:val="24"/>
          <w:lang w:val="en-GB"/>
        </w:rPr>
        <w:t xml:space="preserve"> and new researchers are expected to benefit from this study.</w:t>
      </w:r>
    </w:p>
    <w:p w14:paraId="74EBA7F8" w14:textId="6821EB4F" w:rsidR="002B5186" w:rsidRPr="00732D77" w:rsidRDefault="009B06FC" w:rsidP="003E6419">
      <w:pPr>
        <w:pStyle w:val="Heading2"/>
        <w:numPr>
          <w:ilvl w:val="1"/>
          <w:numId w:val="46"/>
        </w:numPr>
      </w:pPr>
      <w:bookmarkStart w:id="9" w:name="_Toc153240545"/>
      <w:bookmarkStart w:id="10" w:name="_Toc156117024"/>
      <w:bookmarkStart w:id="11" w:name="_Toc156176713"/>
      <w:bookmarkStart w:id="12" w:name="_Toc156177723"/>
      <w:bookmarkStart w:id="13" w:name="_Toc158768694"/>
      <w:r w:rsidRPr="00732D77">
        <w:rPr>
          <w:rStyle w:val="Heading2Char"/>
          <w:b/>
          <w:bCs/>
          <w:iCs/>
        </w:rPr>
        <w:t>Research Questions</w:t>
      </w:r>
      <w:bookmarkStart w:id="14" w:name="_Hlk153242407"/>
      <w:bookmarkEnd w:id="9"/>
      <w:bookmarkEnd w:id="10"/>
      <w:bookmarkEnd w:id="11"/>
      <w:bookmarkEnd w:id="12"/>
      <w:bookmarkEnd w:id="13"/>
    </w:p>
    <w:bookmarkEnd w:id="14"/>
    <w:p w14:paraId="0F97BD79" w14:textId="77777777" w:rsidR="005E649C" w:rsidRPr="006D0501" w:rsidRDefault="005E649C" w:rsidP="006D12C9">
      <w:pPr>
        <w:spacing w:after="120" w:line="240" w:lineRule="auto"/>
        <w:jc w:val="both"/>
        <w:rPr>
          <w:szCs w:val="24"/>
          <w:lang w:val="en-GB"/>
        </w:rPr>
      </w:pPr>
      <w:r w:rsidRPr="006D0501">
        <w:rPr>
          <w:szCs w:val="24"/>
          <w:lang w:val="en-GB"/>
        </w:rPr>
        <w:t xml:space="preserve">This section proposes four main questions to articulate and interpret the study objectives. Addressing these questions will provide a clear and comprehensive analysis of the research. Answers to the following questions were sought in the study. </w:t>
      </w:r>
    </w:p>
    <w:p w14:paraId="4B4C7F7B" w14:textId="016E28A1" w:rsidR="005E649C" w:rsidRPr="006D0501" w:rsidRDefault="0091128A" w:rsidP="006D12C9">
      <w:pPr>
        <w:spacing w:after="120" w:line="240" w:lineRule="auto"/>
        <w:ind w:left="708" w:hanging="708"/>
        <w:jc w:val="both"/>
        <w:rPr>
          <w:i/>
          <w:iCs/>
          <w:szCs w:val="24"/>
          <w:lang w:val="en-GB"/>
        </w:rPr>
      </w:pPr>
      <w:r w:rsidRPr="006D0501">
        <w:rPr>
          <w:i/>
          <w:iCs/>
          <w:szCs w:val="24"/>
          <w:lang w:val="en-GB"/>
        </w:rPr>
        <w:t>Q1:</w:t>
      </w:r>
      <w:r w:rsidRPr="006D0501">
        <w:rPr>
          <w:i/>
          <w:iCs/>
          <w:szCs w:val="24"/>
          <w:lang w:val="en-GB"/>
        </w:rPr>
        <w:tab/>
      </w:r>
      <w:r w:rsidR="006972FC" w:rsidRPr="00082344">
        <w:rPr>
          <w:i/>
          <w:iCs/>
          <w:lang w:val="en-US"/>
        </w:rPr>
        <w:t>What are the reasons why refugees leave Syria and prefer to live in Turkey?</w:t>
      </w:r>
    </w:p>
    <w:p w14:paraId="50C3782F" w14:textId="103B568C" w:rsidR="005E649C" w:rsidRPr="006972FC" w:rsidRDefault="0091128A" w:rsidP="006972FC">
      <w:pPr>
        <w:pStyle w:val="Gvde"/>
        <w:jc w:val="both"/>
        <w:rPr>
          <w:rFonts w:cs="Times New Roman"/>
          <w:i/>
          <w:iCs/>
        </w:rPr>
      </w:pPr>
      <w:r w:rsidRPr="006D0501">
        <w:rPr>
          <w:i/>
          <w:iCs/>
          <w:lang w:val="en-GB"/>
        </w:rPr>
        <w:t>Q2:</w:t>
      </w:r>
      <w:r w:rsidRPr="006D0501">
        <w:rPr>
          <w:i/>
          <w:iCs/>
          <w:lang w:val="en-GB"/>
        </w:rPr>
        <w:tab/>
      </w:r>
      <w:r w:rsidR="006972FC" w:rsidRPr="00082344">
        <w:rPr>
          <w:rFonts w:cs="Times New Roman"/>
          <w:i/>
          <w:iCs/>
          <w:lang w:val="en-US"/>
        </w:rPr>
        <w:t>What problems do refugees face while joining Turkish society?</w:t>
      </w:r>
    </w:p>
    <w:p w14:paraId="75E68F7E" w14:textId="0061202D" w:rsidR="005E649C" w:rsidRPr="006D0501" w:rsidRDefault="0091128A" w:rsidP="006D12C9">
      <w:pPr>
        <w:spacing w:after="120" w:line="240" w:lineRule="auto"/>
        <w:jc w:val="both"/>
        <w:rPr>
          <w:i/>
          <w:iCs/>
          <w:szCs w:val="24"/>
          <w:lang w:val="en-GB"/>
        </w:rPr>
      </w:pPr>
      <w:r w:rsidRPr="006D0501">
        <w:rPr>
          <w:i/>
          <w:iCs/>
          <w:szCs w:val="24"/>
          <w:lang w:val="en-GB"/>
        </w:rPr>
        <w:t>Q</w:t>
      </w:r>
      <w:r w:rsidR="005E649C" w:rsidRPr="006D0501">
        <w:rPr>
          <w:i/>
          <w:iCs/>
          <w:szCs w:val="24"/>
          <w:lang w:val="en-GB"/>
        </w:rPr>
        <w:t>3</w:t>
      </w:r>
      <w:r w:rsidRPr="006D0501">
        <w:rPr>
          <w:i/>
          <w:iCs/>
          <w:szCs w:val="24"/>
          <w:lang w:val="en-GB"/>
        </w:rPr>
        <w:t>:</w:t>
      </w:r>
      <w:r w:rsidRPr="006D0501">
        <w:rPr>
          <w:i/>
          <w:iCs/>
          <w:szCs w:val="24"/>
          <w:lang w:val="en-GB"/>
        </w:rPr>
        <w:tab/>
      </w:r>
      <w:r w:rsidR="006972FC" w:rsidRPr="00082344">
        <w:rPr>
          <w:i/>
          <w:iCs/>
          <w:lang w:val="en-US"/>
        </w:rPr>
        <w:t xml:space="preserve">What are the problems of refugees who join the </w:t>
      </w:r>
      <w:proofErr w:type="spellStart"/>
      <w:r w:rsidR="006972FC" w:rsidRPr="00082344">
        <w:rPr>
          <w:i/>
          <w:iCs/>
          <w:lang w:val="en-US"/>
        </w:rPr>
        <w:t>labo</w:t>
      </w:r>
      <w:r w:rsidR="006972FC">
        <w:rPr>
          <w:i/>
          <w:iCs/>
          <w:lang w:val="en-US"/>
        </w:rPr>
        <w:t>u</w:t>
      </w:r>
      <w:r w:rsidR="006972FC" w:rsidRPr="00082344">
        <w:rPr>
          <w:i/>
          <w:iCs/>
          <w:lang w:val="en-US"/>
        </w:rPr>
        <w:t>r</w:t>
      </w:r>
      <w:proofErr w:type="spellEnd"/>
      <w:r w:rsidR="006972FC" w:rsidRPr="00082344">
        <w:rPr>
          <w:i/>
          <w:iCs/>
          <w:lang w:val="en-US"/>
        </w:rPr>
        <w:t xml:space="preserve"> market in Turkey?</w:t>
      </w:r>
    </w:p>
    <w:p w14:paraId="2AD1F7A3" w14:textId="18CB45CF" w:rsidR="00895FF7" w:rsidRPr="00732D77" w:rsidRDefault="00515C40" w:rsidP="00E02CEB">
      <w:pPr>
        <w:pStyle w:val="Heading2"/>
        <w:numPr>
          <w:ilvl w:val="1"/>
          <w:numId w:val="46"/>
        </w:numPr>
      </w:pPr>
      <w:bookmarkStart w:id="15" w:name="_Toc156117026"/>
      <w:bookmarkStart w:id="16" w:name="_Toc156176715"/>
      <w:bookmarkStart w:id="17" w:name="_Toc156177725"/>
      <w:bookmarkStart w:id="18" w:name="_Toc158768695"/>
      <w:bookmarkStart w:id="19" w:name="_Hlk153242448"/>
      <w:r w:rsidRPr="00732D77">
        <w:t>The Importance of The Topic</w:t>
      </w:r>
      <w:bookmarkEnd w:id="15"/>
      <w:bookmarkEnd w:id="16"/>
      <w:bookmarkEnd w:id="17"/>
      <w:bookmarkEnd w:id="18"/>
    </w:p>
    <w:bookmarkEnd w:id="19"/>
    <w:p w14:paraId="5415EE32" w14:textId="44B5BF27" w:rsidR="009F5EA9" w:rsidRPr="006D0501" w:rsidRDefault="00107D1F" w:rsidP="006D12C9">
      <w:pPr>
        <w:spacing w:after="120" w:line="240" w:lineRule="auto"/>
        <w:jc w:val="both"/>
        <w:rPr>
          <w:szCs w:val="24"/>
          <w:lang w:val="en-GB"/>
        </w:rPr>
      </w:pPr>
      <w:r w:rsidRPr="006D0501">
        <w:rPr>
          <w:szCs w:val="24"/>
          <w:lang w:val="en-GB"/>
        </w:rPr>
        <w:t xml:space="preserve">The aim is to </w:t>
      </w:r>
      <w:proofErr w:type="spellStart"/>
      <w:r w:rsidR="005C5849" w:rsidRPr="006D0501">
        <w:rPr>
          <w:szCs w:val="24"/>
          <w:lang w:val="en-GB"/>
        </w:rPr>
        <w:t>analyze</w:t>
      </w:r>
      <w:proofErr w:type="spellEnd"/>
      <w:r w:rsidRPr="006D0501">
        <w:rPr>
          <w:szCs w:val="24"/>
          <w:lang w:val="en-GB"/>
        </w:rPr>
        <w:t xml:space="preserve"> the experiences of asylum seekers coming to Turkey from their countries of origin in terms of </w:t>
      </w:r>
      <w:proofErr w:type="spellStart"/>
      <w:r w:rsidR="005C5849" w:rsidRPr="006D0501">
        <w:rPr>
          <w:szCs w:val="24"/>
          <w:lang w:val="en-GB"/>
        </w:rPr>
        <w:t>labor</w:t>
      </w:r>
      <w:proofErr w:type="spellEnd"/>
      <w:r w:rsidRPr="006D0501">
        <w:rPr>
          <w:szCs w:val="24"/>
          <w:lang w:val="en-GB"/>
        </w:rPr>
        <w:t xml:space="preserve"> markets and forced migration and to </w:t>
      </w:r>
      <w:proofErr w:type="spellStart"/>
      <w:r w:rsidR="005C5849" w:rsidRPr="006D0501">
        <w:rPr>
          <w:szCs w:val="24"/>
          <w:lang w:val="en-GB"/>
        </w:rPr>
        <w:t>analyze</w:t>
      </w:r>
      <w:proofErr w:type="spellEnd"/>
      <w:r w:rsidRPr="006D0501">
        <w:rPr>
          <w:szCs w:val="24"/>
          <w:lang w:val="en-GB"/>
        </w:rPr>
        <w:t xml:space="preserve"> the problems they encounter in the Turkish </w:t>
      </w:r>
      <w:proofErr w:type="spellStart"/>
      <w:r w:rsidR="005C5849" w:rsidRPr="006D0501">
        <w:rPr>
          <w:szCs w:val="24"/>
          <w:lang w:val="en-GB"/>
        </w:rPr>
        <w:t>labor</w:t>
      </w:r>
      <w:proofErr w:type="spellEnd"/>
      <w:r w:rsidRPr="006D0501">
        <w:rPr>
          <w:szCs w:val="24"/>
          <w:lang w:val="en-GB"/>
        </w:rPr>
        <w:t xml:space="preserve"> market in depth. </w:t>
      </w:r>
    </w:p>
    <w:p w14:paraId="422EE2D7" w14:textId="77777777" w:rsidR="00AF79E2" w:rsidRPr="006D0501" w:rsidRDefault="00AF79E2" w:rsidP="006D12C9">
      <w:pPr>
        <w:spacing w:after="120" w:line="240" w:lineRule="auto"/>
        <w:jc w:val="both"/>
        <w:rPr>
          <w:szCs w:val="24"/>
          <w:lang w:val="en-GB"/>
        </w:rPr>
      </w:pPr>
      <w:r w:rsidRPr="006D0501">
        <w:rPr>
          <w:szCs w:val="24"/>
          <w:lang w:val="en-GB"/>
        </w:rPr>
        <w:t xml:space="preserve">The impact of Syrian refugees on the Turkish </w:t>
      </w:r>
      <w:proofErr w:type="spellStart"/>
      <w:r w:rsidRPr="006D0501">
        <w:rPr>
          <w:szCs w:val="24"/>
          <w:lang w:val="en-GB"/>
        </w:rPr>
        <w:t>labor</w:t>
      </w:r>
      <w:proofErr w:type="spellEnd"/>
      <w:r w:rsidRPr="006D0501">
        <w:rPr>
          <w:szCs w:val="24"/>
          <w:lang w:val="en-GB"/>
        </w:rPr>
        <w:t xml:space="preserve"> market is also an issue that needs to be researched. In addition, the problems that asylum seekers face in their working </w:t>
      </w:r>
      <w:r w:rsidR="009F5EA9" w:rsidRPr="006D0501">
        <w:rPr>
          <w:szCs w:val="24"/>
          <w:lang w:val="en-GB"/>
        </w:rPr>
        <w:t>lives</w:t>
      </w:r>
      <w:r w:rsidRPr="006D0501">
        <w:rPr>
          <w:szCs w:val="24"/>
          <w:lang w:val="en-GB"/>
        </w:rPr>
        <w:t xml:space="preserve"> stand out as another issue worth investigating. Because the refugees, who are at the forefront of the crisis, are the disadvantaged group who feel the direct effects of the crisis in the most relentless way. </w:t>
      </w:r>
      <w:r w:rsidR="0012676C" w:rsidRPr="006D0501">
        <w:rPr>
          <w:szCs w:val="24"/>
          <w:lang w:val="en-GB"/>
        </w:rPr>
        <w:t>Besides</w:t>
      </w:r>
      <w:r w:rsidRPr="006D0501">
        <w:rPr>
          <w:szCs w:val="24"/>
          <w:lang w:val="en-GB"/>
        </w:rPr>
        <w:t xml:space="preserve"> the fact that asylum seekers are among the disadvantaged groups as immigrants; </w:t>
      </w:r>
      <w:r w:rsidR="0012676C" w:rsidRPr="006D0501">
        <w:rPr>
          <w:szCs w:val="24"/>
          <w:lang w:val="en-GB"/>
        </w:rPr>
        <w:t>t</w:t>
      </w:r>
      <w:r w:rsidRPr="006D0501">
        <w:rPr>
          <w:szCs w:val="24"/>
          <w:lang w:val="en-GB"/>
        </w:rPr>
        <w:t>he possibility of being in this group as disabled, elderly, women</w:t>
      </w:r>
      <w:r w:rsidR="009F5EA9" w:rsidRPr="006D0501">
        <w:rPr>
          <w:szCs w:val="24"/>
          <w:lang w:val="en-GB"/>
        </w:rPr>
        <w:t>,</w:t>
      </w:r>
      <w:r w:rsidRPr="006D0501">
        <w:rPr>
          <w:szCs w:val="24"/>
          <w:lang w:val="en-GB"/>
        </w:rPr>
        <w:t xml:space="preserve"> and children </w:t>
      </w:r>
      <w:r w:rsidR="009E3A58" w:rsidRPr="006D0501">
        <w:rPr>
          <w:szCs w:val="24"/>
          <w:lang w:val="en-GB"/>
        </w:rPr>
        <w:t>causes</w:t>
      </w:r>
      <w:r w:rsidRPr="006D0501">
        <w:rPr>
          <w:szCs w:val="24"/>
          <w:lang w:val="en-GB"/>
        </w:rPr>
        <w:t xml:space="preserve"> their </w:t>
      </w:r>
      <w:proofErr w:type="spellStart"/>
      <w:r w:rsidR="009E3A58" w:rsidRPr="006D0501">
        <w:rPr>
          <w:szCs w:val="24"/>
          <w:lang w:val="en-GB"/>
        </w:rPr>
        <w:t>labor</w:t>
      </w:r>
      <w:proofErr w:type="spellEnd"/>
      <w:r w:rsidRPr="006D0501">
        <w:rPr>
          <w:szCs w:val="24"/>
          <w:lang w:val="en-GB"/>
        </w:rPr>
        <w:t xml:space="preserve"> to become more open to exploitation.</w:t>
      </w:r>
      <w:r w:rsidR="003716C9" w:rsidRPr="006D0501">
        <w:rPr>
          <w:szCs w:val="24"/>
          <w:lang w:val="en-GB"/>
        </w:rPr>
        <w:t xml:space="preserve"> Therefore, </w:t>
      </w:r>
      <w:r w:rsidR="00837760" w:rsidRPr="006D0501">
        <w:rPr>
          <w:szCs w:val="24"/>
          <w:lang w:val="en-GB"/>
        </w:rPr>
        <w:t>by</w:t>
      </w:r>
      <w:r w:rsidR="009F5EA9" w:rsidRPr="006D0501">
        <w:rPr>
          <w:szCs w:val="24"/>
          <w:lang w:val="en-GB"/>
        </w:rPr>
        <w:t xml:space="preserve"> focusing on Syrians in working life, this study</w:t>
      </w:r>
      <w:r w:rsidR="003716C9" w:rsidRPr="006D0501">
        <w:rPr>
          <w:szCs w:val="24"/>
          <w:lang w:val="en-GB"/>
        </w:rPr>
        <w:t xml:space="preserve"> becomes more inclusive in terms of forced migration literature. In addition, </w:t>
      </w:r>
      <w:r w:rsidR="00A82CA2" w:rsidRPr="006D0501">
        <w:rPr>
          <w:szCs w:val="24"/>
          <w:lang w:val="en-GB"/>
        </w:rPr>
        <w:t xml:space="preserve">to </w:t>
      </w:r>
      <w:r w:rsidR="003716C9" w:rsidRPr="006D0501">
        <w:rPr>
          <w:szCs w:val="24"/>
          <w:lang w:val="en-GB"/>
        </w:rPr>
        <w:t xml:space="preserve">refugees; the study thoroughly examines the experiences and problems of migration processes and work dynamics </w:t>
      </w:r>
      <w:r w:rsidR="00823134" w:rsidRPr="006D0501">
        <w:rPr>
          <w:szCs w:val="24"/>
          <w:lang w:val="en-GB"/>
        </w:rPr>
        <w:t xml:space="preserve">and </w:t>
      </w:r>
      <w:r w:rsidR="003716C9" w:rsidRPr="006D0501">
        <w:rPr>
          <w:szCs w:val="24"/>
          <w:lang w:val="en-GB"/>
        </w:rPr>
        <w:t xml:space="preserve">is expected to be an important alternative resource for readers and researchers who want to examine this issue. For this reason, in this study, it is important to reveal the problems encountered in the </w:t>
      </w:r>
      <w:proofErr w:type="spellStart"/>
      <w:r w:rsidR="009E3A58" w:rsidRPr="006D0501">
        <w:rPr>
          <w:szCs w:val="24"/>
          <w:lang w:val="en-GB"/>
        </w:rPr>
        <w:t>labor</w:t>
      </w:r>
      <w:proofErr w:type="spellEnd"/>
      <w:r w:rsidR="003716C9" w:rsidRPr="006D0501">
        <w:rPr>
          <w:szCs w:val="24"/>
          <w:lang w:val="en-GB"/>
        </w:rPr>
        <w:t xml:space="preserve"> market in Turkey in terms of asylum seekers.</w:t>
      </w:r>
    </w:p>
    <w:p w14:paraId="5D60AD58" w14:textId="7943BAD1" w:rsidR="00EA718F" w:rsidRDefault="00EA718F" w:rsidP="00850077">
      <w:pPr>
        <w:spacing w:after="120"/>
        <w:jc w:val="both"/>
        <w:rPr>
          <w:szCs w:val="24"/>
          <w:lang w:val="en-GB"/>
        </w:rPr>
      </w:pPr>
      <w:bookmarkStart w:id="20" w:name="_Toc57400176"/>
    </w:p>
    <w:p w14:paraId="5F6D0BB4" w14:textId="166B55CF" w:rsidR="003D15C7" w:rsidRDefault="00EA718F" w:rsidP="003D15C7">
      <w:pPr>
        <w:rPr>
          <w:szCs w:val="24"/>
          <w:lang w:val="en-GB"/>
        </w:rPr>
      </w:pPr>
      <w:r>
        <w:rPr>
          <w:szCs w:val="24"/>
          <w:lang w:val="en-GB"/>
        </w:rPr>
        <w:br w:type="page"/>
      </w:r>
      <w:bookmarkEnd w:id="20"/>
    </w:p>
    <w:p w14:paraId="5BC8151E" w14:textId="459E5A37" w:rsidR="00B95A30" w:rsidRPr="00732D77" w:rsidRDefault="003D15C7" w:rsidP="00732D77">
      <w:pPr>
        <w:pStyle w:val="Heading1"/>
        <w:numPr>
          <w:ilvl w:val="0"/>
          <w:numId w:val="46"/>
        </w:numPr>
        <w:jc w:val="center"/>
        <w:rPr>
          <w:sz w:val="28"/>
          <w:szCs w:val="28"/>
        </w:rPr>
      </w:pPr>
      <w:bookmarkStart w:id="21" w:name="_Toc158768696"/>
      <w:r w:rsidRPr="00732D77">
        <w:rPr>
          <w:rFonts w:eastAsia="Calibri"/>
          <w:sz w:val="28"/>
          <w:szCs w:val="28"/>
        </w:rPr>
        <w:lastRenderedPageBreak/>
        <w:t xml:space="preserve">MATERIALS AND </w:t>
      </w:r>
      <w:r w:rsidRPr="00732D77">
        <w:rPr>
          <w:sz w:val="28"/>
          <w:szCs w:val="28"/>
        </w:rPr>
        <w:t>METHODS</w:t>
      </w:r>
      <w:bookmarkEnd w:id="21"/>
    </w:p>
    <w:p w14:paraId="5BEDE076" w14:textId="44EFACDF" w:rsidR="00945534" w:rsidRPr="00732D77" w:rsidRDefault="00732D77" w:rsidP="00732D77">
      <w:pPr>
        <w:pStyle w:val="Heading2"/>
      </w:pPr>
      <w:bookmarkStart w:id="22" w:name="_Toc157585810"/>
      <w:bookmarkStart w:id="23" w:name="_Toc158768697"/>
      <w:bookmarkStart w:id="24" w:name="_Hlk153245276"/>
      <w:bookmarkStart w:id="25" w:name="_Hlk153245296"/>
      <w:r w:rsidRPr="00732D77">
        <w:t xml:space="preserve">2.1. </w:t>
      </w:r>
      <w:r w:rsidR="009C14EC" w:rsidRPr="00732D77">
        <w:t xml:space="preserve">Research </w:t>
      </w:r>
      <w:proofErr w:type="gramStart"/>
      <w:r w:rsidR="009C14EC" w:rsidRPr="00732D77">
        <w:t>model</w:t>
      </w:r>
      <w:bookmarkEnd w:id="22"/>
      <w:bookmarkEnd w:id="23"/>
      <w:proofErr w:type="gramEnd"/>
    </w:p>
    <w:p w14:paraId="4FC8F2BF" w14:textId="77777777" w:rsidR="009C14EC" w:rsidRPr="006D0501" w:rsidRDefault="009C14EC" w:rsidP="006D12C9">
      <w:pPr>
        <w:spacing w:after="120" w:line="240" w:lineRule="auto"/>
        <w:jc w:val="both"/>
        <w:rPr>
          <w:szCs w:val="24"/>
          <w:lang w:val="en-GB"/>
        </w:rPr>
      </w:pPr>
      <w:r w:rsidRPr="006D0501">
        <w:rPr>
          <w:szCs w:val="24"/>
          <w:lang w:val="en-GB"/>
        </w:rPr>
        <w:t>Figure 1</w:t>
      </w:r>
      <w:r>
        <w:rPr>
          <w:szCs w:val="24"/>
          <w:lang w:val="en-GB"/>
        </w:rPr>
        <w:t>1</w:t>
      </w:r>
      <w:r w:rsidRPr="006D0501">
        <w:rPr>
          <w:szCs w:val="24"/>
          <w:lang w:val="en-GB"/>
        </w:rPr>
        <w:t xml:space="preserve"> shows the refugee integration model. At the top of the model, characteristics of refugees, host-related factors, and policy framework are listed. The lower part shows integration, examining the refugees themselves and their impact on the host country.  In reality, of course, the different dimensions of integration also influence each other. Two general types of institutions determine integration. The first concerns of host societies, such as Economic Impact, Employment, Cultural change, social cohesion, Strain on resources and public services, Attitudes towards refugees, Security, and Law. The second type is refugee groups Legal Rights, Adaptation, Language, Cultural, Social integration, Economic aspects, Attitudes towards refugees, Satisfaction.</w:t>
      </w:r>
    </w:p>
    <w:p w14:paraId="6B156818" w14:textId="77777777" w:rsidR="009C14EC" w:rsidRPr="006D0501" w:rsidRDefault="009C14EC" w:rsidP="009C14EC">
      <w:pPr>
        <w:spacing w:after="120"/>
        <w:jc w:val="both"/>
        <w:rPr>
          <w:szCs w:val="24"/>
          <w:lang w:val="en-GB"/>
        </w:rPr>
      </w:pPr>
      <w:r w:rsidRPr="006D0501">
        <w:rPr>
          <w:noProof/>
          <w:szCs w:val="24"/>
        </w:rPr>
        <w:drawing>
          <wp:inline distT="0" distB="0" distL="0" distR="0" wp14:anchorId="69969468" wp14:editId="7E9E8931">
            <wp:extent cx="4691921" cy="3882131"/>
            <wp:effectExtent l="0" t="0" r="0" b="4445"/>
            <wp:docPr id="2" name="Picture 2"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group of peop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26827" cy="3911013"/>
                    </a:xfrm>
                    <a:prstGeom prst="rect">
                      <a:avLst/>
                    </a:prstGeom>
                  </pic:spPr>
                </pic:pic>
              </a:graphicData>
            </a:graphic>
          </wp:inline>
        </w:drawing>
      </w:r>
    </w:p>
    <w:p w14:paraId="2F475156" w14:textId="7D37F0B3" w:rsidR="009C14EC" w:rsidRPr="006D0501" w:rsidRDefault="00512E6B" w:rsidP="00B95A30">
      <w:pPr>
        <w:pStyle w:val="Caption"/>
        <w:spacing w:after="0"/>
        <w:rPr>
          <w:b w:val="0"/>
          <w:szCs w:val="24"/>
        </w:rPr>
      </w:pPr>
      <w:bookmarkStart w:id="26" w:name="_Toc157817738"/>
      <w:proofErr w:type="spellStart"/>
      <w:r>
        <w:t>Figure</w:t>
      </w:r>
      <w:proofErr w:type="spellEnd"/>
      <w:r>
        <w:t xml:space="preserve"> </w:t>
      </w:r>
      <w:r w:rsidR="00652C59">
        <w:fldChar w:fldCharType="begin"/>
      </w:r>
      <w:r w:rsidR="00652C59">
        <w:instrText xml:space="preserve"> SEQ Figure \* ARABIC </w:instrText>
      </w:r>
      <w:r w:rsidR="00652C59">
        <w:fldChar w:fldCharType="separate"/>
      </w:r>
      <w:r w:rsidR="00701126">
        <w:rPr>
          <w:noProof/>
        </w:rPr>
        <w:t>1</w:t>
      </w:r>
      <w:r w:rsidR="00652C59">
        <w:rPr>
          <w:noProof/>
        </w:rPr>
        <w:fldChar w:fldCharType="end"/>
      </w:r>
      <w:r w:rsidR="009C14EC" w:rsidRPr="006D0501">
        <w:rPr>
          <w:szCs w:val="24"/>
        </w:rPr>
        <w:t>.</w:t>
      </w:r>
      <w:r w:rsidR="009C14EC" w:rsidRPr="006D0501">
        <w:rPr>
          <w:b w:val="0"/>
          <w:szCs w:val="24"/>
        </w:rPr>
        <w:t xml:space="preserve"> </w:t>
      </w:r>
      <w:r w:rsidR="009C14EC" w:rsidRPr="006D0501">
        <w:rPr>
          <w:b w:val="0"/>
          <w:szCs w:val="24"/>
          <w:lang w:val="en-GB"/>
        </w:rPr>
        <w:t xml:space="preserve">Research </w:t>
      </w:r>
      <w:r w:rsidR="00A031DC">
        <w:rPr>
          <w:b w:val="0"/>
          <w:szCs w:val="24"/>
          <w:lang w:val="en-GB"/>
        </w:rPr>
        <w:t>M</w:t>
      </w:r>
      <w:r w:rsidR="009C14EC" w:rsidRPr="006D0501">
        <w:rPr>
          <w:b w:val="0"/>
          <w:szCs w:val="24"/>
          <w:lang w:val="en-GB"/>
        </w:rPr>
        <w:t xml:space="preserve">odel </w:t>
      </w:r>
      <w:r w:rsidR="00A031DC">
        <w:rPr>
          <w:b w:val="0"/>
          <w:szCs w:val="24"/>
          <w:lang w:val="en-GB"/>
        </w:rPr>
        <w:t>o</w:t>
      </w:r>
      <w:r w:rsidR="009C14EC" w:rsidRPr="006D0501">
        <w:rPr>
          <w:b w:val="0"/>
          <w:szCs w:val="24"/>
          <w:lang w:val="en-GB"/>
        </w:rPr>
        <w:t xml:space="preserve">f </w:t>
      </w:r>
      <w:r w:rsidR="00A031DC">
        <w:rPr>
          <w:b w:val="0"/>
          <w:szCs w:val="24"/>
          <w:lang w:val="en-GB"/>
        </w:rPr>
        <w:t>R</w:t>
      </w:r>
      <w:r w:rsidR="009C14EC" w:rsidRPr="006D0501">
        <w:rPr>
          <w:b w:val="0"/>
          <w:szCs w:val="24"/>
          <w:lang w:val="en-GB"/>
        </w:rPr>
        <w:t xml:space="preserve">efugee </w:t>
      </w:r>
      <w:r w:rsidR="00A031DC">
        <w:rPr>
          <w:b w:val="0"/>
          <w:szCs w:val="24"/>
          <w:lang w:val="en-GB"/>
        </w:rPr>
        <w:t>I</w:t>
      </w:r>
      <w:r w:rsidR="009C14EC" w:rsidRPr="006D0501">
        <w:rPr>
          <w:b w:val="0"/>
          <w:szCs w:val="24"/>
          <w:lang w:val="en-GB"/>
        </w:rPr>
        <w:t>ntegration</w:t>
      </w:r>
      <w:bookmarkEnd w:id="26"/>
    </w:p>
    <w:p w14:paraId="75D4A241" w14:textId="3583A1E9" w:rsidR="005E2F4B" w:rsidRDefault="009C14EC" w:rsidP="00B95A30">
      <w:pPr>
        <w:spacing w:line="276" w:lineRule="auto"/>
        <w:jc w:val="center"/>
        <w:rPr>
          <w:szCs w:val="24"/>
          <w:lang w:val="en-GB"/>
        </w:rPr>
      </w:pPr>
      <w:r w:rsidRPr="006D0501">
        <w:rPr>
          <w:b/>
          <w:szCs w:val="24"/>
          <w:lang w:val="en-GB"/>
        </w:rPr>
        <w:t>Source:</w:t>
      </w:r>
      <w:r w:rsidRPr="006D0501">
        <w:rPr>
          <w:szCs w:val="24"/>
          <w:lang w:val="en-GB"/>
        </w:rPr>
        <w:t xml:space="preserve"> Author’s elaboration</w:t>
      </w:r>
      <w:bookmarkStart w:id="27" w:name="_Toc153240546"/>
      <w:bookmarkStart w:id="28" w:name="_Toc156117025"/>
      <w:bookmarkStart w:id="29" w:name="_Toc156176714"/>
      <w:bookmarkStart w:id="30" w:name="_Toc156177724"/>
      <w:bookmarkStart w:id="31" w:name="_Toc157585811"/>
    </w:p>
    <w:p w14:paraId="7A4EB8C8" w14:textId="7D6C54F9" w:rsidR="009C14EC" w:rsidRPr="00AE36B5" w:rsidRDefault="005F64CB" w:rsidP="00732D77">
      <w:pPr>
        <w:pStyle w:val="Heading2"/>
      </w:pPr>
      <w:bookmarkStart w:id="32" w:name="_Toc158768698"/>
      <w:r>
        <w:lastRenderedPageBreak/>
        <w:t xml:space="preserve">2.2 </w:t>
      </w:r>
      <w:r w:rsidR="009C14EC" w:rsidRPr="00AE36B5">
        <w:t>Hypotheses of Research</w:t>
      </w:r>
      <w:bookmarkStart w:id="33" w:name="_Hlk153242428"/>
      <w:bookmarkEnd w:id="27"/>
      <w:bookmarkEnd w:id="28"/>
      <w:bookmarkEnd w:id="29"/>
      <w:bookmarkEnd w:id="30"/>
      <w:bookmarkEnd w:id="31"/>
      <w:bookmarkEnd w:id="32"/>
      <w:r w:rsidR="009C14EC" w:rsidRPr="00AE36B5">
        <w:t xml:space="preserve"> </w:t>
      </w:r>
    </w:p>
    <w:bookmarkEnd w:id="33"/>
    <w:p w14:paraId="3913BFED" w14:textId="77777777" w:rsidR="009C14EC" w:rsidRPr="00AE36B5" w:rsidRDefault="009C14EC" w:rsidP="006D12C9">
      <w:pPr>
        <w:spacing w:after="120" w:line="240" w:lineRule="auto"/>
        <w:jc w:val="both"/>
        <w:rPr>
          <w:szCs w:val="24"/>
          <w:lang w:val="en-GB"/>
        </w:rPr>
      </w:pPr>
      <w:r w:rsidRPr="00AE36B5">
        <w:rPr>
          <w:szCs w:val="24"/>
          <w:lang w:val="en-GB"/>
        </w:rPr>
        <w:t>Hypotheses whose accuracy will be controlled in the context of the variables in question within the scope of the research have been determined as given below:</w:t>
      </w:r>
    </w:p>
    <w:p w14:paraId="45B6B6E5" w14:textId="77777777" w:rsidR="009C14EC" w:rsidRDefault="009C14EC" w:rsidP="006D12C9">
      <w:pPr>
        <w:spacing w:after="120" w:line="240" w:lineRule="auto"/>
        <w:ind w:left="708" w:hanging="708"/>
        <w:jc w:val="both"/>
        <w:rPr>
          <w:szCs w:val="24"/>
          <w:lang w:val="en-GB"/>
        </w:rPr>
      </w:pPr>
      <w:r w:rsidRPr="00C45B2C">
        <w:rPr>
          <w:b/>
          <w:bCs/>
          <w:szCs w:val="24"/>
          <w:lang w:val="en-GB"/>
        </w:rPr>
        <w:t>H1:</w:t>
      </w:r>
      <w:r w:rsidRPr="00C45B2C">
        <w:rPr>
          <w:b/>
          <w:bCs/>
          <w:szCs w:val="24"/>
          <w:lang w:val="en-GB"/>
        </w:rPr>
        <w:tab/>
      </w:r>
      <w:r w:rsidRPr="00C45B2C">
        <w:rPr>
          <w:szCs w:val="24"/>
          <w:lang w:val="en-GB"/>
        </w:rPr>
        <w:t xml:space="preserve">There is a significant difference between participants of </w:t>
      </w:r>
      <w:r w:rsidRPr="00C45B2C">
        <w:rPr>
          <w:b/>
          <w:bCs/>
          <w:i/>
          <w:iCs/>
          <w:szCs w:val="24"/>
          <w:lang w:val="en-GB"/>
        </w:rPr>
        <w:t>different genders</w:t>
      </w:r>
      <w:r w:rsidRPr="00C45B2C">
        <w:rPr>
          <w:szCs w:val="24"/>
          <w:lang w:val="en-GB"/>
        </w:rPr>
        <w:t xml:space="preserve"> in their views on the Syrian refugee crisis in Turkey and its impact on the </w:t>
      </w:r>
      <w:proofErr w:type="spellStart"/>
      <w:r w:rsidRPr="00C45B2C">
        <w:rPr>
          <w:szCs w:val="24"/>
          <w:lang w:val="en-GB"/>
        </w:rPr>
        <w:t>labor</w:t>
      </w:r>
      <w:proofErr w:type="spellEnd"/>
      <w:r w:rsidRPr="00C45B2C">
        <w:rPr>
          <w:szCs w:val="24"/>
          <w:lang w:val="en-GB"/>
        </w:rPr>
        <w:t xml:space="preserve"> market.</w:t>
      </w:r>
    </w:p>
    <w:p w14:paraId="0D935A31" w14:textId="649E51E1" w:rsidR="001D6A44" w:rsidRDefault="008D6B22" w:rsidP="006D12C9">
      <w:pPr>
        <w:spacing w:after="120" w:line="240" w:lineRule="auto"/>
        <w:jc w:val="both"/>
        <w:rPr>
          <w:szCs w:val="24"/>
          <w:lang w:val="en-GB"/>
        </w:rPr>
      </w:pPr>
      <w:r w:rsidRPr="008D6B22">
        <w:rPr>
          <w:szCs w:val="24"/>
          <w:lang w:val="en-GB"/>
        </w:rPr>
        <w:t>The reason for choosing this hypothesis is that</w:t>
      </w:r>
      <w:r>
        <w:rPr>
          <w:szCs w:val="24"/>
          <w:lang w:val="en-GB"/>
        </w:rPr>
        <w:t xml:space="preserve"> i</w:t>
      </w:r>
      <w:r w:rsidR="001D6A44" w:rsidRPr="001D6A44">
        <w:rPr>
          <w:szCs w:val="24"/>
          <w:lang w:val="en-GB"/>
        </w:rPr>
        <w:t>n Middle Eastern cultures, men are typically the breadwinners</w:t>
      </w:r>
      <w:r w:rsidR="001D6A44">
        <w:rPr>
          <w:szCs w:val="24"/>
          <w:lang w:val="en-GB"/>
        </w:rPr>
        <w:t xml:space="preserve">, </w:t>
      </w:r>
      <w:r w:rsidR="00562D70">
        <w:rPr>
          <w:szCs w:val="24"/>
          <w:lang w:val="en-GB"/>
        </w:rPr>
        <w:t xml:space="preserve">and </w:t>
      </w:r>
      <w:r w:rsidR="001D6A44">
        <w:rPr>
          <w:szCs w:val="24"/>
          <w:lang w:val="en-GB"/>
        </w:rPr>
        <w:t xml:space="preserve">protectors of the family, and </w:t>
      </w:r>
      <w:r w:rsidR="001D6A44" w:rsidRPr="001D6A44">
        <w:rPr>
          <w:szCs w:val="24"/>
          <w:lang w:val="en-GB"/>
        </w:rPr>
        <w:t>dominate the political, social, and economic spheres. Women, on the other hand, undertook child care at home.</w:t>
      </w:r>
    </w:p>
    <w:p w14:paraId="0558851F" w14:textId="77777777" w:rsidR="009C14EC" w:rsidRDefault="009C14EC" w:rsidP="006D12C9">
      <w:pPr>
        <w:spacing w:after="120" w:line="240" w:lineRule="auto"/>
        <w:ind w:left="708" w:hanging="708"/>
        <w:jc w:val="both"/>
        <w:rPr>
          <w:szCs w:val="24"/>
          <w:lang w:val="en-GB"/>
        </w:rPr>
      </w:pPr>
      <w:r w:rsidRPr="00C45B2C">
        <w:rPr>
          <w:b/>
          <w:bCs/>
          <w:szCs w:val="24"/>
          <w:lang w:val="en-GB"/>
        </w:rPr>
        <w:t>H2</w:t>
      </w:r>
      <w:r w:rsidRPr="00C45B2C">
        <w:rPr>
          <w:szCs w:val="24"/>
          <w:lang w:val="en-GB"/>
        </w:rPr>
        <w:t xml:space="preserve">: </w:t>
      </w:r>
      <w:r w:rsidRPr="00C45B2C">
        <w:rPr>
          <w:szCs w:val="24"/>
          <w:lang w:val="en-GB"/>
        </w:rPr>
        <w:tab/>
        <w:t xml:space="preserve">There is a significant difference between participants in </w:t>
      </w:r>
      <w:r w:rsidRPr="00C45B2C">
        <w:rPr>
          <w:b/>
          <w:bCs/>
          <w:i/>
          <w:iCs/>
          <w:szCs w:val="24"/>
          <w:lang w:val="en-GB"/>
        </w:rPr>
        <w:t>different age groups</w:t>
      </w:r>
      <w:r w:rsidRPr="00C45B2C">
        <w:rPr>
          <w:szCs w:val="24"/>
          <w:lang w:val="en-GB"/>
        </w:rPr>
        <w:t xml:space="preserve"> in their views on the Syrian refugee crisis in Turkey and its impact on the </w:t>
      </w:r>
      <w:proofErr w:type="spellStart"/>
      <w:r w:rsidRPr="00C45B2C">
        <w:rPr>
          <w:szCs w:val="24"/>
          <w:lang w:val="en-GB"/>
        </w:rPr>
        <w:t>labor</w:t>
      </w:r>
      <w:proofErr w:type="spellEnd"/>
      <w:r w:rsidRPr="00C45B2C">
        <w:rPr>
          <w:szCs w:val="24"/>
          <w:lang w:val="en-GB"/>
        </w:rPr>
        <w:t xml:space="preserve"> market.</w:t>
      </w:r>
    </w:p>
    <w:p w14:paraId="2FF7A731" w14:textId="60777762" w:rsidR="00961BEC" w:rsidRPr="00C45B2C" w:rsidRDefault="00961BEC" w:rsidP="006D12C9">
      <w:pPr>
        <w:spacing w:after="120" w:line="240" w:lineRule="auto"/>
        <w:jc w:val="both"/>
        <w:rPr>
          <w:szCs w:val="24"/>
          <w:lang w:val="en-GB"/>
        </w:rPr>
      </w:pPr>
      <w:r w:rsidRPr="008D6B22">
        <w:rPr>
          <w:szCs w:val="24"/>
          <w:lang w:val="en-GB"/>
        </w:rPr>
        <w:t>The reason for choosing this hypothesis is that</w:t>
      </w:r>
      <w:r w:rsidR="00A461CB">
        <w:rPr>
          <w:szCs w:val="24"/>
          <w:lang w:val="en-GB"/>
        </w:rPr>
        <w:t xml:space="preserve"> </w:t>
      </w:r>
      <w:proofErr w:type="gramStart"/>
      <w:r w:rsidR="00A461CB" w:rsidRPr="00A461CB">
        <w:rPr>
          <w:szCs w:val="24"/>
          <w:lang w:val="en-GB"/>
        </w:rPr>
        <w:t>The</w:t>
      </w:r>
      <w:proofErr w:type="gramEnd"/>
      <w:r w:rsidR="00A461CB" w:rsidRPr="00A461CB">
        <w:rPr>
          <w:szCs w:val="24"/>
          <w:lang w:val="en-GB"/>
        </w:rPr>
        <w:t xml:space="preserve"> young age held by most Syrian refugees directly affects the age-group balance between Turkish natives and refugees themselves. the short-term consequences, a relatively large number of young Syrians </w:t>
      </w:r>
      <w:r w:rsidR="00562D70">
        <w:rPr>
          <w:szCs w:val="24"/>
          <w:lang w:val="en-GB"/>
        </w:rPr>
        <w:t>are</w:t>
      </w:r>
      <w:r w:rsidR="00A461CB" w:rsidRPr="00A461CB">
        <w:rPr>
          <w:szCs w:val="24"/>
          <w:lang w:val="en-GB"/>
        </w:rPr>
        <w:t xml:space="preserve"> expected to crowd </w:t>
      </w:r>
      <w:proofErr w:type="spellStart"/>
      <w:r w:rsidR="00A461CB" w:rsidRPr="00A461CB">
        <w:rPr>
          <w:szCs w:val="24"/>
          <w:lang w:val="en-GB"/>
        </w:rPr>
        <w:t>labor</w:t>
      </w:r>
      <w:proofErr w:type="spellEnd"/>
      <w:r w:rsidR="00A461CB" w:rsidRPr="00A461CB">
        <w:rPr>
          <w:szCs w:val="24"/>
          <w:lang w:val="en-GB"/>
        </w:rPr>
        <w:t xml:space="preserve"> markets in regions with a heavy representation of refugees.</w:t>
      </w:r>
    </w:p>
    <w:p w14:paraId="07424AFD" w14:textId="77777777" w:rsidR="009C14EC" w:rsidRDefault="009C14EC" w:rsidP="006D12C9">
      <w:pPr>
        <w:spacing w:after="120" w:line="240" w:lineRule="auto"/>
        <w:ind w:left="708" w:hanging="708"/>
        <w:jc w:val="both"/>
        <w:rPr>
          <w:szCs w:val="24"/>
          <w:lang w:val="en-GB"/>
        </w:rPr>
      </w:pPr>
      <w:r w:rsidRPr="00C45B2C">
        <w:rPr>
          <w:b/>
          <w:bCs/>
          <w:szCs w:val="24"/>
          <w:lang w:val="en-GB"/>
        </w:rPr>
        <w:t>H3:</w:t>
      </w:r>
      <w:r w:rsidRPr="00C45B2C">
        <w:rPr>
          <w:szCs w:val="24"/>
          <w:lang w:val="en-GB"/>
        </w:rPr>
        <w:t xml:space="preserve"> </w:t>
      </w:r>
      <w:r w:rsidRPr="00C45B2C">
        <w:rPr>
          <w:szCs w:val="24"/>
          <w:lang w:val="en-GB"/>
        </w:rPr>
        <w:tab/>
        <w:t xml:space="preserve">There is a significant difference between participants with </w:t>
      </w:r>
      <w:r w:rsidRPr="00C45B2C">
        <w:rPr>
          <w:b/>
          <w:bCs/>
          <w:i/>
          <w:iCs/>
          <w:szCs w:val="24"/>
          <w:lang w:val="en-GB"/>
        </w:rPr>
        <w:t>different levels of education</w:t>
      </w:r>
      <w:r w:rsidRPr="00C45B2C">
        <w:rPr>
          <w:szCs w:val="24"/>
          <w:lang w:val="en-GB"/>
        </w:rPr>
        <w:t xml:space="preserve"> in their views on the Syrian refugee crisis in Turkey and its impact on the </w:t>
      </w:r>
      <w:proofErr w:type="spellStart"/>
      <w:r w:rsidRPr="00C45B2C">
        <w:rPr>
          <w:szCs w:val="24"/>
          <w:lang w:val="en-GB"/>
        </w:rPr>
        <w:t>labor</w:t>
      </w:r>
      <w:proofErr w:type="spellEnd"/>
      <w:r w:rsidRPr="00C45B2C">
        <w:rPr>
          <w:szCs w:val="24"/>
          <w:lang w:val="en-GB"/>
        </w:rPr>
        <w:t xml:space="preserve"> market.</w:t>
      </w:r>
    </w:p>
    <w:p w14:paraId="15438D67" w14:textId="622BDB24" w:rsidR="00C45B2C" w:rsidRDefault="00431EEA" w:rsidP="006D12C9">
      <w:pPr>
        <w:spacing w:after="120" w:line="240" w:lineRule="auto"/>
        <w:jc w:val="both"/>
        <w:rPr>
          <w:szCs w:val="24"/>
          <w:lang w:val="en-GB"/>
        </w:rPr>
      </w:pPr>
      <w:r w:rsidRPr="008D6B22">
        <w:rPr>
          <w:szCs w:val="24"/>
          <w:lang w:val="en-GB"/>
        </w:rPr>
        <w:t>The reason for choosing this hypothesis is that</w:t>
      </w:r>
      <w:r>
        <w:rPr>
          <w:szCs w:val="24"/>
          <w:lang w:val="en-GB"/>
        </w:rPr>
        <w:t xml:space="preserve"> a</w:t>
      </w:r>
      <w:r w:rsidRPr="00431EEA">
        <w:rPr>
          <w:szCs w:val="24"/>
          <w:lang w:val="en-GB"/>
        </w:rPr>
        <w:t xml:space="preserve">n influx of low-skilled refugees can significantly impact </w:t>
      </w:r>
      <w:r>
        <w:rPr>
          <w:szCs w:val="24"/>
          <w:lang w:val="en-GB"/>
        </w:rPr>
        <w:t>different level</w:t>
      </w:r>
      <w:r w:rsidR="00562D70">
        <w:rPr>
          <w:szCs w:val="24"/>
          <w:lang w:val="en-GB"/>
        </w:rPr>
        <w:t>s</w:t>
      </w:r>
      <w:r>
        <w:rPr>
          <w:szCs w:val="24"/>
          <w:lang w:val="en-GB"/>
        </w:rPr>
        <w:t xml:space="preserve"> of </w:t>
      </w:r>
      <w:r w:rsidRPr="00431EEA">
        <w:rPr>
          <w:szCs w:val="24"/>
          <w:lang w:val="en-GB"/>
        </w:rPr>
        <w:t xml:space="preserve">education among local populations and adolescent refugees due to reduced opportunities and returns at the lower end of the </w:t>
      </w:r>
      <w:proofErr w:type="spellStart"/>
      <w:r w:rsidRPr="00431EEA">
        <w:rPr>
          <w:szCs w:val="24"/>
          <w:lang w:val="en-GB"/>
        </w:rPr>
        <w:t>labor</w:t>
      </w:r>
      <w:proofErr w:type="spellEnd"/>
      <w:r w:rsidRPr="00431EEA">
        <w:rPr>
          <w:szCs w:val="24"/>
          <w:lang w:val="en-GB"/>
        </w:rPr>
        <w:t xml:space="preserve"> market.</w:t>
      </w:r>
    </w:p>
    <w:p w14:paraId="642C0228" w14:textId="77777777" w:rsidR="009C14EC" w:rsidRDefault="009C14EC" w:rsidP="006D12C9">
      <w:pPr>
        <w:spacing w:after="120" w:line="240" w:lineRule="auto"/>
        <w:ind w:left="708" w:hanging="708"/>
        <w:jc w:val="both"/>
        <w:rPr>
          <w:szCs w:val="24"/>
          <w:lang w:val="en-GB"/>
        </w:rPr>
      </w:pPr>
      <w:r w:rsidRPr="00C45B2C">
        <w:rPr>
          <w:b/>
          <w:bCs/>
          <w:szCs w:val="24"/>
          <w:lang w:val="en-GB"/>
        </w:rPr>
        <w:t>H4</w:t>
      </w:r>
      <w:r w:rsidRPr="00C45B2C">
        <w:rPr>
          <w:szCs w:val="24"/>
          <w:lang w:val="en-GB"/>
        </w:rPr>
        <w:t>:</w:t>
      </w:r>
      <w:r w:rsidRPr="00C45B2C">
        <w:rPr>
          <w:szCs w:val="24"/>
          <w:lang w:val="en-GB"/>
        </w:rPr>
        <w:tab/>
        <w:t xml:space="preserve">There is a significant difference between participants with </w:t>
      </w:r>
      <w:r w:rsidRPr="00C45B2C">
        <w:rPr>
          <w:b/>
          <w:bCs/>
          <w:i/>
          <w:iCs/>
          <w:szCs w:val="24"/>
          <w:lang w:val="en-GB"/>
        </w:rPr>
        <w:t>different working hours</w:t>
      </w:r>
      <w:r w:rsidRPr="00C45B2C">
        <w:rPr>
          <w:szCs w:val="24"/>
          <w:lang w:val="en-GB"/>
        </w:rPr>
        <w:t xml:space="preserve"> in their views on the Syrian refugee crisis in Turkey and its impact on the </w:t>
      </w:r>
      <w:proofErr w:type="spellStart"/>
      <w:r w:rsidRPr="00C45B2C">
        <w:rPr>
          <w:szCs w:val="24"/>
          <w:lang w:val="en-GB"/>
        </w:rPr>
        <w:t>labor</w:t>
      </w:r>
      <w:proofErr w:type="spellEnd"/>
      <w:r w:rsidRPr="00C45B2C">
        <w:rPr>
          <w:szCs w:val="24"/>
          <w:lang w:val="en-GB"/>
        </w:rPr>
        <w:t xml:space="preserve"> market.</w:t>
      </w:r>
    </w:p>
    <w:p w14:paraId="075BA674" w14:textId="77777777" w:rsidR="00C45B2C" w:rsidRDefault="00FD6A1E" w:rsidP="006D12C9">
      <w:pPr>
        <w:spacing w:after="120" w:line="240" w:lineRule="auto"/>
        <w:jc w:val="both"/>
        <w:rPr>
          <w:szCs w:val="24"/>
          <w:lang w:val="en-GB"/>
        </w:rPr>
      </w:pPr>
      <w:r w:rsidRPr="008D6B22">
        <w:rPr>
          <w:szCs w:val="24"/>
          <w:lang w:val="en-GB"/>
        </w:rPr>
        <w:t>The reason for choosing this hypothesis is that</w:t>
      </w:r>
      <w:r w:rsidRPr="00506406">
        <w:rPr>
          <w:szCs w:val="24"/>
          <w:lang w:val="en-GB"/>
        </w:rPr>
        <w:t xml:space="preserve"> </w:t>
      </w:r>
      <w:r>
        <w:rPr>
          <w:szCs w:val="24"/>
          <w:lang w:val="en-GB"/>
        </w:rPr>
        <w:t>w</w:t>
      </w:r>
      <w:r w:rsidR="00506406" w:rsidRPr="00506406">
        <w:rPr>
          <w:szCs w:val="24"/>
          <w:lang w:val="en-GB"/>
        </w:rPr>
        <w:t>orking conditions, low wages, longer working hours than Turkish workers, and working without social security payments have been the main problems in the workplace.</w:t>
      </w:r>
    </w:p>
    <w:p w14:paraId="3962772A" w14:textId="77777777" w:rsidR="009C14EC" w:rsidRDefault="009C14EC" w:rsidP="006D12C9">
      <w:pPr>
        <w:spacing w:after="120" w:line="240" w:lineRule="auto"/>
        <w:ind w:left="708" w:hanging="708"/>
        <w:jc w:val="both"/>
        <w:rPr>
          <w:szCs w:val="24"/>
          <w:lang w:val="en-GB"/>
        </w:rPr>
      </w:pPr>
      <w:r w:rsidRPr="00C45B2C">
        <w:rPr>
          <w:b/>
          <w:bCs/>
          <w:szCs w:val="24"/>
          <w:lang w:val="en-GB"/>
        </w:rPr>
        <w:t>H5</w:t>
      </w:r>
      <w:r w:rsidRPr="00C45B2C">
        <w:rPr>
          <w:szCs w:val="24"/>
          <w:lang w:val="en-GB"/>
        </w:rPr>
        <w:t>:</w:t>
      </w:r>
      <w:r w:rsidRPr="00C45B2C">
        <w:rPr>
          <w:szCs w:val="24"/>
          <w:lang w:val="en-GB"/>
        </w:rPr>
        <w:tab/>
        <w:t xml:space="preserve"> There is a significant difference between participants with </w:t>
      </w:r>
      <w:r w:rsidRPr="00C45B2C">
        <w:rPr>
          <w:b/>
          <w:bCs/>
          <w:i/>
          <w:iCs/>
          <w:szCs w:val="24"/>
          <w:lang w:val="en-GB"/>
        </w:rPr>
        <w:t>different total service times</w:t>
      </w:r>
      <w:r w:rsidRPr="00C45B2C">
        <w:rPr>
          <w:szCs w:val="24"/>
          <w:lang w:val="en-GB"/>
        </w:rPr>
        <w:t xml:space="preserve"> in their views on the Syrian refugee crisis in Turkey and its impact on the </w:t>
      </w:r>
      <w:proofErr w:type="spellStart"/>
      <w:r w:rsidRPr="00C45B2C">
        <w:rPr>
          <w:szCs w:val="24"/>
          <w:lang w:val="en-GB"/>
        </w:rPr>
        <w:t>labor</w:t>
      </w:r>
      <w:proofErr w:type="spellEnd"/>
      <w:r w:rsidRPr="00C45B2C">
        <w:rPr>
          <w:b/>
          <w:bCs/>
          <w:szCs w:val="24"/>
          <w:lang w:val="en-GB"/>
        </w:rPr>
        <w:t xml:space="preserve"> </w:t>
      </w:r>
      <w:r w:rsidRPr="00C45B2C">
        <w:rPr>
          <w:szCs w:val="24"/>
          <w:lang w:val="en-GB"/>
        </w:rPr>
        <w:t>market.</w:t>
      </w:r>
    </w:p>
    <w:p w14:paraId="118245CD" w14:textId="0EF64740" w:rsidR="00C45B2C" w:rsidRPr="00C45B2C" w:rsidRDefault="00AA7A75" w:rsidP="006D12C9">
      <w:pPr>
        <w:spacing w:after="120" w:line="240" w:lineRule="auto"/>
        <w:jc w:val="both"/>
        <w:rPr>
          <w:b/>
          <w:bCs/>
          <w:szCs w:val="24"/>
          <w:lang w:val="en-GB"/>
        </w:rPr>
      </w:pPr>
      <w:r w:rsidRPr="00AA7A75">
        <w:rPr>
          <w:szCs w:val="24"/>
          <w:lang w:val="en-GB"/>
        </w:rPr>
        <w:t>The reason for choosing this hypothesis is that the first five years of working life are among the most important. This is when knowledge, skills</w:t>
      </w:r>
      <w:r w:rsidR="00562D70">
        <w:rPr>
          <w:szCs w:val="24"/>
          <w:lang w:val="en-GB"/>
        </w:rPr>
        <w:t>,</w:t>
      </w:r>
      <w:r w:rsidRPr="00AA7A75">
        <w:rPr>
          <w:szCs w:val="24"/>
          <w:lang w:val="en-GB"/>
        </w:rPr>
        <w:t xml:space="preserve"> and competencies </w:t>
      </w:r>
      <w:r w:rsidRPr="00AA7A75">
        <w:rPr>
          <w:szCs w:val="24"/>
          <w:lang w:val="en-GB"/>
        </w:rPr>
        <w:lastRenderedPageBreak/>
        <w:t>for better future opportunities are acquired. Different total service times matter in this concept.</w:t>
      </w:r>
    </w:p>
    <w:p w14:paraId="4DBC7E26" w14:textId="2509DDD8" w:rsidR="0063499D" w:rsidRDefault="005F64CB" w:rsidP="00732D77">
      <w:pPr>
        <w:pStyle w:val="Heading2"/>
      </w:pPr>
      <w:bookmarkStart w:id="34" w:name="_Toc157585812"/>
      <w:bookmarkStart w:id="35" w:name="_Toc158768699"/>
      <w:r>
        <w:t xml:space="preserve">2.3 </w:t>
      </w:r>
      <w:r w:rsidR="0063499D" w:rsidRPr="0063499D">
        <w:t>Method</w:t>
      </w:r>
      <w:r w:rsidR="00B63FB5">
        <w:t>ology</w:t>
      </w:r>
      <w:r w:rsidR="0063499D">
        <w:t xml:space="preserve">: </w:t>
      </w:r>
      <w:r w:rsidR="0007270A">
        <w:t>I</w:t>
      </w:r>
      <w:r w:rsidR="0063499D">
        <w:t>nterview and Survey</w:t>
      </w:r>
      <w:bookmarkEnd w:id="34"/>
      <w:bookmarkEnd w:id="35"/>
    </w:p>
    <w:p w14:paraId="66ED0381" w14:textId="2DAC597C" w:rsidR="006D3925" w:rsidRDefault="006D3925" w:rsidP="006D3925">
      <w:pPr>
        <w:spacing w:line="240" w:lineRule="auto"/>
        <w:jc w:val="both"/>
        <w:rPr>
          <w:szCs w:val="24"/>
          <w:lang w:val="en-GB"/>
        </w:rPr>
      </w:pPr>
      <w:r w:rsidRPr="006D3925">
        <w:rPr>
          <w:szCs w:val="24"/>
          <w:lang w:val="en-GB"/>
        </w:rPr>
        <w:t>The research universe consists of all Syrian refugees living in Turkey and businesses where Syrian refugees work. In this context, the scope of the research and to constitute the sample of the study in Turkey, 10 Syrian refugees were interviewed for the application of the refugee interview form which is the “Syrian refugee crisis in Turkey and its effects on the Labour Market.”</w:t>
      </w:r>
    </w:p>
    <w:p w14:paraId="7BF8CD11" w14:textId="77777777" w:rsidR="006D3925" w:rsidRPr="00082344" w:rsidRDefault="006D3925" w:rsidP="006D3925">
      <w:pPr>
        <w:pStyle w:val="Gvde"/>
        <w:spacing w:after="120" w:line="240" w:lineRule="auto"/>
        <w:jc w:val="both"/>
        <w:rPr>
          <w:rFonts w:cs="Times New Roman"/>
          <w:lang w:val="en-US"/>
        </w:rPr>
      </w:pPr>
      <w:r w:rsidRPr="00082344">
        <w:rPr>
          <w:rFonts w:cs="Times New Roman"/>
          <w:lang w:val="en-US"/>
        </w:rPr>
        <w:t xml:space="preserve">For the application of the business interview form, 10 Syrian business employees and managers were interviewed. The study, by </w:t>
      </w:r>
      <w:proofErr w:type="spellStart"/>
      <w:r w:rsidRPr="00082344">
        <w:rPr>
          <w:rFonts w:cs="Times New Roman"/>
          <w:lang w:val="en-US"/>
        </w:rPr>
        <w:t>Cakir</w:t>
      </w:r>
      <w:proofErr w:type="spellEnd"/>
      <w:r w:rsidRPr="00082344">
        <w:rPr>
          <w:rFonts w:cs="Times New Roman"/>
          <w:lang w:val="en-US"/>
        </w:rPr>
        <w:t xml:space="preserve"> and </w:t>
      </w:r>
      <w:proofErr w:type="spellStart"/>
      <w:r w:rsidRPr="00082344">
        <w:rPr>
          <w:rFonts w:cs="Times New Roman"/>
          <w:lang w:val="en-US"/>
        </w:rPr>
        <w:t>Iscan</w:t>
      </w:r>
      <w:proofErr w:type="spellEnd"/>
      <w:r w:rsidRPr="00082344">
        <w:rPr>
          <w:rFonts w:cs="Times New Roman"/>
          <w:lang w:val="en-US"/>
        </w:rPr>
        <w:t xml:space="preserve"> (2019), used a field survey and interview form titled “The Effect of Asylum Seekers and Refugees in Turkey in the Turkish Labor Market: </w:t>
      </w:r>
      <w:proofErr w:type="gramStart"/>
      <w:r w:rsidRPr="00082344">
        <w:rPr>
          <w:rFonts w:cs="Times New Roman"/>
          <w:lang w:val="en-US"/>
        </w:rPr>
        <w:t>a</w:t>
      </w:r>
      <w:proofErr w:type="gramEnd"/>
      <w:r w:rsidRPr="00082344">
        <w:rPr>
          <w:rFonts w:cs="Times New Roman"/>
          <w:lang w:val="en-US"/>
        </w:rPr>
        <w:t xml:space="preserve"> Field Study,” developed by the researcher based on “Turkey in the Syrian Refugee Crisis and the Labor Market Effects of Business Interview Form.” This form includes five questions prepared to determine the social and economic problems of Syrian refugees living in Turkey and their impact on the labor market, and it is included in Annex 2.</w:t>
      </w:r>
    </w:p>
    <w:p w14:paraId="199B0FA4" w14:textId="77777777" w:rsidR="006D3925" w:rsidRDefault="006D3925" w:rsidP="006D3925">
      <w:pPr>
        <w:spacing w:line="240" w:lineRule="auto"/>
        <w:jc w:val="both"/>
        <w:rPr>
          <w:szCs w:val="24"/>
          <w:lang w:val="en-GB"/>
        </w:rPr>
      </w:pPr>
    </w:p>
    <w:p w14:paraId="79F0055F" w14:textId="77777777" w:rsidR="006D3925" w:rsidRPr="006D3925" w:rsidRDefault="006D3925" w:rsidP="006D3925">
      <w:pPr>
        <w:spacing w:line="240" w:lineRule="auto"/>
        <w:jc w:val="both"/>
        <w:rPr>
          <w:szCs w:val="24"/>
          <w:lang w:val="en-GB"/>
        </w:rPr>
      </w:pPr>
    </w:p>
    <w:p w14:paraId="42B37090" w14:textId="77777777" w:rsidR="007A175E" w:rsidRPr="00450F8D" w:rsidRDefault="007A175E" w:rsidP="006D12C9">
      <w:pPr>
        <w:pStyle w:val="ListParagraph"/>
        <w:numPr>
          <w:ilvl w:val="0"/>
          <w:numId w:val="32"/>
        </w:numPr>
        <w:spacing w:after="120" w:line="240" w:lineRule="auto"/>
        <w:contextualSpacing w:val="0"/>
        <w:jc w:val="both"/>
        <w:rPr>
          <w:b/>
          <w:bCs/>
          <w:szCs w:val="24"/>
          <w:lang w:val="en-GB"/>
        </w:rPr>
      </w:pPr>
      <w:bookmarkStart w:id="36" w:name="_Toc156176752"/>
      <w:bookmarkStart w:id="37" w:name="_Toc156177762"/>
      <w:bookmarkStart w:id="38" w:name="_Hlk153246345"/>
      <w:bookmarkEnd w:id="24"/>
      <w:bookmarkEnd w:id="25"/>
      <w:r w:rsidRPr="00450F8D">
        <w:rPr>
          <w:b/>
          <w:bCs/>
          <w:szCs w:val="24"/>
          <w:lang w:val="en-GB"/>
        </w:rPr>
        <w:t xml:space="preserve">10 Syrian refugees </w:t>
      </w:r>
      <w:r w:rsidRPr="000F4B31">
        <w:rPr>
          <w:szCs w:val="24"/>
          <w:lang w:val="en-GB"/>
        </w:rPr>
        <w:t>were interviewed</w:t>
      </w:r>
      <w:r w:rsidRPr="00450F8D">
        <w:rPr>
          <w:szCs w:val="24"/>
          <w:lang w:val="en-GB"/>
        </w:rPr>
        <w:t xml:space="preserve"> for the application of refugee interview form which is the </w:t>
      </w:r>
      <w:r w:rsidRPr="00450F8D">
        <w:rPr>
          <w:b/>
          <w:bCs/>
          <w:i/>
          <w:iCs/>
          <w:szCs w:val="24"/>
          <w:lang w:val="en-GB"/>
        </w:rPr>
        <w:t xml:space="preserve">“Syrian refugee crisis in Turkey and its effects on the Labour </w:t>
      </w:r>
      <w:proofErr w:type="gramStart"/>
      <w:r w:rsidRPr="00450F8D">
        <w:rPr>
          <w:b/>
          <w:bCs/>
          <w:i/>
          <w:iCs/>
          <w:szCs w:val="24"/>
          <w:lang w:val="en-GB"/>
        </w:rPr>
        <w:t>Market</w:t>
      </w:r>
      <w:r>
        <w:rPr>
          <w:b/>
          <w:bCs/>
          <w:i/>
          <w:iCs/>
          <w:szCs w:val="24"/>
          <w:lang w:val="en-GB"/>
        </w:rPr>
        <w:t>”</w:t>
      </w:r>
      <w:proofErr w:type="gramEnd"/>
    </w:p>
    <w:p w14:paraId="78F22D5C" w14:textId="1492ADCF" w:rsidR="007A175E" w:rsidRPr="00450F8D" w:rsidRDefault="007A175E" w:rsidP="006D12C9">
      <w:pPr>
        <w:autoSpaceDE w:val="0"/>
        <w:autoSpaceDN w:val="0"/>
        <w:adjustRightInd w:val="0"/>
        <w:spacing w:after="120" w:line="240" w:lineRule="auto"/>
        <w:jc w:val="both"/>
        <w:rPr>
          <w:szCs w:val="24"/>
          <w:lang w:val="en-GB"/>
        </w:rPr>
      </w:pPr>
      <w:r w:rsidRPr="006D0501">
        <w:rPr>
          <w:szCs w:val="24"/>
          <w:lang w:val="en-GB"/>
        </w:rPr>
        <w:t xml:space="preserve">In the study, </w:t>
      </w:r>
      <w:r>
        <w:rPr>
          <w:szCs w:val="24"/>
          <w:lang w:val="en-GB"/>
        </w:rPr>
        <w:t xml:space="preserve">by </w:t>
      </w:r>
      <w:proofErr w:type="spellStart"/>
      <w:r w:rsidRPr="006D0501">
        <w:rPr>
          <w:szCs w:val="24"/>
          <w:lang w:val="en-GB"/>
        </w:rPr>
        <w:t>Iscan</w:t>
      </w:r>
      <w:proofErr w:type="spellEnd"/>
      <w:r w:rsidRPr="006D0501">
        <w:rPr>
          <w:szCs w:val="24"/>
          <w:lang w:val="en-GB"/>
        </w:rPr>
        <w:t xml:space="preserve"> and </w:t>
      </w:r>
      <w:proofErr w:type="spellStart"/>
      <w:r w:rsidRPr="006D0501">
        <w:rPr>
          <w:szCs w:val="24"/>
          <w:lang w:val="en-GB"/>
        </w:rPr>
        <w:t>Cakir</w:t>
      </w:r>
      <w:proofErr w:type="spellEnd"/>
      <w:r w:rsidRPr="006D0501">
        <w:rPr>
          <w:szCs w:val="24"/>
          <w:lang w:val="en-GB"/>
        </w:rPr>
        <w:t xml:space="preserve"> (2019) “</w:t>
      </w:r>
      <w:r>
        <w:rPr>
          <w:szCs w:val="24"/>
          <w:lang w:val="en-GB"/>
        </w:rPr>
        <w:t>T</w:t>
      </w:r>
      <w:r w:rsidRPr="006D0501">
        <w:rPr>
          <w:szCs w:val="24"/>
          <w:lang w:val="en-GB"/>
        </w:rPr>
        <w:t xml:space="preserve">he effect in Turkish </w:t>
      </w:r>
      <w:proofErr w:type="spellStart"/>
      <w:r w:rsidRPr="006D0501">
        <w:rPr>
          <w:szCs w:val="24"/>
          <w:lang w:val="en-GB"/>
        </w:rPr>
        <w:t>Labor</w:t>
      </w:r>
      <w:proofErr w:type="spellEnd"/>
      <w:r w:rsidRPr="006D0501">
        <w:rPr>
          <w:szCs w:val="24"/>
          <w:lang w:val="en-GB"/>
        </w:rPr>
        <w:t xml:space="preserve"> Market of Asylum Seekers and Refugees in Turkey: A Field Study” used in the study, titled “The Effect </w:t>
      </w:r>
      <w:r>
        <w:rPr>
          <w:szCs w:val="24"/>
          <w:lang w:val="en-GB"/>
        </w:rPr>
        <w:t>o</w:t>
      </w:r>
      <w:r w:rsidRPr="006D0501">
        <w:rPr>
          <w:szCs w:val="24"/>
          <w:lang w:val="en-GB"/>
        </w:rPr>
        <w:t xml:space="preserve">f Asylum Seekers And Refugees in Turkey in </w:t>
      </w:r>
      <w:r>
        <w:rPr>
          <w:szCs w:val="24"/>
          <w:lang w:val="en-GB"/>
        </w:rPr>
        <w:t xml:space="preserve">the </w:t>
      </w:r>
      <w:proofErr w:type="spellStart"/>
      <w:r w:rsidRPr="006D0501">
        <w:rPr>
          <w:szCs w:val="24"/>
          <w:lang w:val="en-GB"/>
        </w:rPr>
        <w:t>Turkish</w:t>
      </w:r>
      <w:r>
        <w:rPr>
          <w:szCs w:val="24"/>
          <w:lang w:val="en-GB"/>
        </w:rPr>
        <w:t>Labor</w:t>
      </w:r>
      <w:proofErr w:type="spellEnd"/>
      <w:r>
        <w:rPr>
          <w:szCs w:val="24"/>
          <w:lang w:val="en-GB"/>
        </w:rPr>
        <w:t xml:space="preserve"> </w:t>
      </w:r>
      <w:proofErr w:type="spellStart"/>
      <w:r>
        <w:rPr>
          <w:szCs w:val="24"/>
          <w:lang w:val="en-GB"/>
        </w:rPr>
        <w:t>M</w:t>
      </w:r>
      <w:r w:rsidRPr="006D0501">
        <w:rPr>
          <w:szCs w:val="24"/>
          <w:lang w:val="en-GB"/>
        </w:rPr>
        <w:t>market</w:t>
      </w:r>
      <w:proofErr w:type="spellEnd"/>
      <w:r w:rsidRPr="006D0501">
        <w:rPr>
          <w:szCs w:val="24"/>
          <w:lang w:val="en-GB"/>
        </w:rPr>
        <w:t xml:space="preserve">: a </w:t>
      </w:r>
      <w:r>
        <w:rPr>
          <w:szCs w:val="24"/>
          <w:lang w:val="en-GB"/>
        </w:rPr>
        <w:t>F</w:t>
      </w:r>
      <w:r w:rsidRPr="006D0501">
        <w:rPr>
          <w:szCs w:val="24"/>
          <w:lang w:val="en-GB"/>
        </w:rPr>
        <w:t xml:space="preserve">ield </w:t>
      </w:r>
      <w:r>
        <w:rPr>
          <w:szCs w:val="24"/>
          <w:lang w:val="en-GB"/>
        </w:rPr>
        <w:t>S</w:t>
      </w:r>
      <w:r w:rsidRPr="006D0501">
        <w:rPr>
          <w:szCs w:val="24"/>
          <w:lang w:val="en-GB"/>
        </w:rPr>
        <w:t xml:space="preserve">urvey and </w:t>
      </w:r>
      <w:r>
        <w:rPr>
          <w:szCs w:val="24"/>
          <w:lang w:val="en-GB"/>
        </w:rPr>
        <w:t>Interview F</w:t>
      </w:r>
      <w:r w:rsidRPr="006D0501">
        <w:rPr>
          <w:szCs w:val="24"/>
          <w:lang w:val="en-GB"/>
        </w:rPr>
        <w:t xml:space="preserve">orm” developed by the researcher based on “Turkey in the Syrian </w:t>
      </w:r>
      <w:r>
        <w:rPr>
          <w:szCs w:val="24"/>
          <w:lang w:val="en-GB"/>
        </w:rPr>
        <w:t>R</w:t>
      </w:r>
      <w:r w:rsidRPr="006D0501">
        <w:rPr>
          <w:szCs w:val="24"/>
          <w:lang w:val="en-GB"/>
        </w:rPr>
        <w:t xml:space="preserve">efugee </w:t>
      </w:r>
      <w:r>
        <w:rPr>
          <w:szCs w:val="24"/>
          <w:lang w:val="en-GB"/>
        </w:rPr>
        <w:t>C</w:t>
      </w:r>
      <w:r w:rsidRPr="006D0501">
        <w:rPr>
          <w:szCs w:val="24"/>
          <w:lang w:val="en-GB"/>
        </w:rPr>
        <w:t xml:space="preserve">risis and the </w:t>
      </w:r>
      <w:proofErr w:type="spellStart"/>
      <w:r w:rsidRPr="006D0501">
        <w:rPr>
          <w:szCs w:val="24"/>
          <w:lang w:val="en-GB"/>
        </w:rPr>
        <w:t>labor</w:t>
      </w:r>
      <w:proofErr w:type="spellEnd"/>
      <w:r w:rsidRPr="006D0501">
        <w:rPr>
          <w:szCs w:val="24"/>
          <w:lang w:val="en-GB"/>
        </w:rPr>
        <w:t xml:space="preserve"> market effects of Refugee interview form” was used.</w:t>
      </w:r>
      <w:r>
        <w:rPr>
          <w:szCs w:val="24"/>
          <w:lang w:val="en-GB"/>
        </w:rPr>
        <w:t xml:space="preserve"> </w:t>
      </w:r>
    </w:p>
    <w:p w14:paraId="7DC31595" w14:textId="5FD00016" w:rsidR="007A175E" w:rsidRDefault="007A175E" w:rsidP="006D12C9">
      <w:pPr>
        <w:pStyle w:val="ListParagraph"/>
        <w:numPr>
          <w:ilvl w:val="0"/>
          <w:numId w:val="32"/>
        </w:numPr>
        <w:spacing w:after="120" w:line="240" w:lineRule="auto"/>
        <w:contextualSpacing w:val="0"/>
        <w:jc w:val="both"/>
        <w:rPr>
          <w:szCs w:val="24"/>
          <w:lang w:val="en-GB"/>
        </w:rPr>
      </w:pPr>
      <w:r w:rsidRPr="00F7416B">
        <w:rPr>
          <w:b/>
          <w:bCs/>
          <w:szCs w:val="24"/>
          <w:lang w:val="en-GB"/>
        </w:rPr>
        <w:t xml:space="preserve">10 </w:t>
      </w:r>
      <w:r>
        <w:rPr>
          <w:b/>
          <w:bCs/>
          <w:szCs w:val="24"/>
          <w:lang w:val="en-GB"/>
        </w:rPr>
        <w:t xml:space="preserve">Syrian </w:t>
      </w:r>
      <w:r w:rsidRPr="00F7416B">
        <w:rPr>
          <w:b/>
          <w:bCs/>
          <w:szCs w:val="24"/>
          <w:lang w:val="en-GB"/>
        </w:rPr>
        <w:t>business employees and managers</w:t>
      </w:r>
      <w:r w:rsidRPr="00527154">
        <w:rPr>
          <w:szCs w:val="24"/>
          <w:lang w:val="en-GB"/>
        </w:rPr>
        <w:t xml:space="preserve"> for the application refugee interview form which is the </w:t>
      </w:r>
      <w:r w:rsidRPr="00527154">
        <w:rPr>
          <w:b/>
          <w:bCs/>
          <w:i/>
          <w:iCs/>
          <w:szCs w:val="24"/>
          <w:lang w:val="en-GB"/>
        </w:rPr>
        <w:t>“Syrian refugee crisis in Turkey and its effects on the Labour Market</w:t>
      </w:r>
      <w:r>
        <w:rPr>
          <w:b/>
          <w:bCs/>
          <w:i/>
          <w:iCs/>
          <w:szCs w:val="24"/>
          <w:lang w:val="en-GB"/>
        </w:rPr>
        <w:t xml:space="preserve"> </w:t>
      </w:r>
      <w:proofErr w:type="gramStart"/>
      <w:r>
        <w:rPr>
          <w:b/>
          <w:bCs/>
          <w:i/>
          <w:iCs/>
          <w:szCs w:val="24"/>
          <w:lang w:val="en-GB"/>
        </w:rPr>
        <w:t>Busines</w:t>
      </w:r>
      <w:r w:rsidRPr="00450F8D">
        <w:rPr>
          <w:i/>
          <w:iCs/>
          <w:szCs w:val="24"/>
          <w:lang w:val="en-GB"/>
        </w:rPr>
        <w:t>s</w:t>
      </w:r>
      <w:r w:rsidRPr="00450F8D">
        <w:rPr>
          <w:szCs w:val="24"/>
          <w:lang w:val="en-GB"/>
        </w:rPr>
        <w:t>”</w:t>
      </w:r>
      <w:proofErr w:type="gramEnd"/>
      <w:r w:rsidRPr="00527154">
        <w:rPr>
          <w:szCs w:val="24"/>
          <w:lang w:val="en-GB"/>
        </w:rPr>
        <w:t xml:space="preserve"> </w:t>
      </w:r>
    </w:p>
    <w:p w14:paraId="401FFC60" w14:textId="01B3AADF" w:rsidR="007A175E" w:rsidRPr="009609B9" w:rsidRDefault="007A175E" w:rsidP="006D12C9">
      <w:pPr>
        <w:autoSpaceDE w:val="0"/>
        <w:autoSpaceDN w:val="0"/>
        <w:adjustRightInd w:val="0"/>
        <w:spacing w:after="120" w:line="240" w:lineRule="auto"/>
        <w:jc w:val="both"/>
        <w:rPr>
          <w:szCs w:val="24"/>
          <w:lang w:val="en-GB"/>
        </w:rPr>
      </w:pPr>
      <w:r>
        <w:rPr>
          <w:szCs w:val="24"/>
          <w:lang w:val="en-GB"/>
        </w:rPr>
        <w:t>T</w:t>
      </w:r>
      <w:r w:rsidRPr="006D0501">
        <w:rPr>
          <w:szCs w:val="24"/>
          <w:lang w:val="en-GB"/>
        </w:rPr>
        <w:t xml:space="preserve">he study, by </w:t>
      </w:r>
      <w:proofErr w:type="spellStart"/>
      <w:r w:rsidRPr="006D0501">
        <w:rPr>
          <w:szCs w:val="24"/>
          <w:lang w:val="en-GB"/>
        </w:rPr>
        <w:t>Cakir</w:t>
      </w:r>
      <w:proofErr w:type="spellEnd"/>
      <w:r w:rsidRPr="006D0501">
        <w:rPr>
          <w:szCs w:val="24"/>
          <w:lang w:val="en-GB"/>
        </w:rPr>
        <w:t xml:space="preserve"> and </w:t>
      </w:r>
      <w:proofErr w:type="spellStart"/>
      <w:r w:rsidRPr="006D0501">
        <w:rPr>
          <w:szCs w:val="24"/>
          <w:lang w:val="en-GB"/>
        </w:rPr>
        <w:t>Iscan</w:t>
      </w:r>
      <w:proofErr w:type="spellEnd"/>
      <w:r w:rsidRPr="006D0501">
        <w:rPr>
          <w:szCs w:val="24"/>
          <w:lang w:val="en-GB"/>
        </w:rPr>
        <w:t xml:space="preserve"> (2019) “The effect in the Turkish </w:t>
      </w:r>
      <w:proofErr w:type="spellStart"/>
      <w:r w:rsidRPr="006D0501">
        <w:rPr>
          <w:szCs w:val="24"/>
          <w:lang w:val="en-GB"/>
        </w:rPr>
        <w:t>Labor</w:t>
      </w:r>
      <w:proofErr w:type="spellEnd"/>
      <w:r w:rsidRPr="006D0501">
        <w:rPr>
          <w:szCs w:val="24"/>
          <w:lang w:val="en-GB"/>
        </w:rPr>
        <w:t xml:space="preserve"> Market of Asylum Seekers and Refugees in Turkey: A Field Study” used in the study, titled “The Effect </w:t>
      </w:r>
      <w:r>
        <w:rPr>
          <w:szCs w:val="24"/>
          <w:lang w:val="en-GB"/>
        </w:rPr>
        <w:t>o</w:t>
      </w:r>
      <w:r w:rsidRPr="006D0501">
        <w:rPr>
          <w:szCs w:val="24"/>
          <w:lang w:val="en-GB"/>
        </w:rPr>
        <w:t xml:space="preserve">f Asylum Seekers and Refugees in Turkey in the Turkish </w:t>
      </w:r>
      <w:proofErr w:type="spellStart"/>
      <w:r w:rsidRPr="006D0501">
        <w:rPr>
          <w:szCs w:val="24"/>
          <w:lang w:val="en-GB"/>
        </w:rPr>
        <w:t>Labor</w:t>
      </w:r>
      <w:proofErr w:type="spellEnd"/>
      <w:r w:rsidRPr="006D0501">
        <w:rPr>
          <w:szCs w:val="24"/>
          <w:lang w:val="en-GB"/>
        </w:rPr>
        <w:t xml:space="preserve"> Market: a Field Survey and Interview Form” developed by the researcher based on “Turkey in the Syrian refugee crisis and the </w:t>
      </w:r>
      <w:proofErr w:type="spellStart"/>
      <w:r w:rsidRPr="006D0501">
        <w:rPr>
          <w:szCs w:val="24"/>
          <w:lang w:val="en-GB"/>
        </w:rPr>
        <w:t>labor</w:t>
      </w:r>
      <w:proofErr w:type="spellEnd"/>
      <w:r w:rsidRPr="006D0501">
        <w:rPr>
          <w:szCs w:val="24"/>
          <w:lang w:val="en-GB"/>
        </w:rPr>
        <w:t xml:space="preserve"> market effects of Business interview form” was used.</w:t>
      </w:r>
      <w:r>
        <w:rPr>
          <w:szCs w:val="24"/>
          <w:lang w:val="en-GB"/>
        </w:rPr>
        <w:t xml:space="preserve"> </w:t>
      </w:r>
    </w:p>
    <w:p w14:paraId="2621C379" w14:textId="77777777" w:rsidR="007A175E" w:rsidRPr="00E27038" w:rsidRDefault="007A175E" w:rsidP="006D12C9">
      <w:pPr>
        <w:spacing w:after="120" w:line="240" w:lineRule="auto"/>
        <w:jc w:val="both"/>
        <w:rPr>
          <w:szCs w:val="24"/>
        </w:rPr>
      </w:pPr>
      <w:proofErr w:type="spellStart"/>
      <w:r w:rsidRPr="00E27038">
        <w:rPr>
          <w:szCs w:val="24"/>
        </w:rPr>
        <w:t>In-depth</w:t>
      </w:r>
      <w:proofErr w:type="spellEnd"/>
      <w:r w:rsidRPr="00E27038">
        <w:rPr>
          <w:szCs w:val="24"/>
        </w:rPr>
        <w:t xml:space="preserve"> </w:t>
      </w:r>
      <w:proofErr w:type="spellStart"/>
      <w:r w:rsidRPr="00E27038">
        <w:rPr>
          <w:szCs w:val="24"/>
        </w:rPr>
        <w:t>interviews</w:t>
      </w:r>
      <w:proofErr w:type="spellEnd"/>
      <w:r w:rsidRPr="00E27038">
        <w:rPr>
          <w:szCs w:val="24"/>
        </w:rPr>
        <w:t xml:space="preserve"> </w:t>
      </w:r>
      <w:proofErr w:type="spellStart"/>
      <w:r w:rsidRPr="00E27038">
        <w:rPr>
          <w:szCs w:val="24"/>
        </w:rPr>
        <w:t>and</w:t>
      </w:r>
      <w:proofErr w:type="spellEnd"/>
      <w:r w:rsidRPr="00E27038">
        <w:rPr>
          <w:szCs w:val="24"/>
        </w:rPr>
        <w:t xml:space="preserve"> </w:t>
      </w:r>
      <w:proofErr w:type="spellStart"/>
      <w:r w:rsidRPr="00E27038">
        <w:rPr>
          <w:szCs w:val="24"/>
        </w:rPr>
        <w:t>participant</w:t>
      </w:r>
      <w:proofErr w:type="spellEnd"/>
      <w:r w:rsidRPr="00E27038">
        <w:rPr>
          <w:szCs w:val="24"/>
        </w:rPr>
        <w:t xml:space="preserve"> </w:t>
      </w:r>
      <w:proofErr w:type="spellStart"/>
      <w:r w:rsidRPr="00E27038">
        <w:rPr>
          <w:szCs w:val="24"/>
        </w:rPr>
        <w:t>observation</w:t>
      </w:r>
      <w:proofErr w:type="spellEnd"/>
      <w:r w:rsidRPr="00E27038">
        <w:rPr>
          <w:szCs w:val="24"/>
        </w:rPr>
        <w:t xml:space="preserve"> </w:t>
      </w:r>
      <w:proofErr w:type="spellStart"/>
      <w:r w:rsidRPr="00E27038">
        <w:rPr>
          <w:szCs w:val="24"/>
        </w:rPr>
        <w:t>techniques</w:t>
      </w:r>
      <w:proofErr w:type="spellEnd"/>
      <w:r w:rsidRPr="00E27038">
        <w:rPr>
          <w:szCs w:val="24"/>
        </w:rPr>
        <w:t xml:space="preserve"> </w:t>
      </w:r>
      <w:proofErr w:type="spellStart"/>
      <w:r w:rsidRPr="00E27038">
        <w:rPr>
          <w:szCs w:val="24"/>
        </w:rPr>
        <w:t>were</w:t>
      </w:r>
      <w:proofErr w:type="spellEnd"/>
      <w:r w:rsidRPr="00E27038">
        <w:rPr>
          <w:szCs w:val="24"/>
        </w:rPr>
        <w:t xml:space="preserve"> </w:t>
      </w:r>
      <w:proofErr w:type="spellStart"/>
      <w:r w:rsidRPr="00E27038">
        <w:rPr>
          <w:szCs w:val="24"/>
        </w:rPr>
        <w:t>applied</w:t>
      </w:r>
      <w:proofErr w:type="spellEnd"/>
      <w:r w:rsidRPr="00E27038">
        <w:rPr>
          <w:szCs w:val="24"/>
        </w:rPr>
        <w:t xml:space="preserve"> </w:t>
      </w:r>
      <w:proofErr w:type="spellStart"/>
      <w:r w:rsidRPr="00E27038">
        <w:rPr>
          <w:szCs w:val="24"/>
        </w:rPr>
        <w:t>to</w:t>
      </w:r>
      <w:proofErr w:type="spellEnd"/>
      <w:r w:rsidRPr="00E27038">
        <w:rPr>
          <w:szCs w:val="24"/>
        </w:rPr>
        <w:t xml:space="preserve"> </w:t>
      </w:r>
      <w:proofErr w:type="spellStart"/>
      <w:r w:rsidRPr="00E27038">
        <w:rPr>
          <w:szCs w:val="24"/>
        </w:rPr>
        <w:t>determine</w:t>
      </w:r>
      <w:proofErr w:type="spellEnd"/>
      <w:r w:rsidRPr="00E27038">
        <w:rPr>
          <w:szCs w:val="24"/>
        </w:rPr>
        <w:t xml:space="preserve"> </w:t>
      </w:r>
      <w:proofErr w:type="spellStart"/>
      <w:r w:rsidRPr="00E27038">
        <w:rPr>
          <w:szCs w:val="24"/>
        </w:rPr>
        <w:t>the</w:t>
      </w:r>
      <w:proofErr w:type="spellEnd"/>
      <w:r w:rsidRPr="00E27038">
        <w:rPr>
          <w:szCs w:val="24"/>
        </w:rPr>
        <w:t xml:space="preserve"> </w:t>
      </w:r>
      <w:proofErr w:type="spellStart"/>
      <w:r w:rsidRPr="00E27038">
        <w:rPr>
          <w:szCs w:val="24"/>
        </w:rPr>
        <w:t>situation</w:t>
      </w:r>
      <w:proofErr w:type="spellEnd"/>
      <w:r w:rsidRPr="00E27038">
        <w:rPr>
          <w:szCs w:val="24"/>
        </w:rPr>
        <w:t xml:space="preserve"> </w:t>
      </w:r>
      <w:proofErr w:type="spellStart"/>
      <w:r w:rsidRPr="00E27038">
        <w:rPr>
          <w:szCs w:val="24"/>
        </w:rPr>
        <w:t>regarding</w:t>
      </w:r>
      <w:proofErr w:type="spellEnd"/>
      <w:r w:rsidRPr="00E27038">
        <w:rPr>
          <w:szCs w:val="24"/>
        </w:rPr>
        <w:t xml:space="preserve"> </w:t>
      </w:r>
      <w:proofErr w:type="spellStart"/>
      <w:r w:rsidRPr="00E27038">
        <w:rPr>
          <w:szCs w:val="24"/>
        </w:rPr>
        <w:t>Syrian</w:t>
      </w:r>
      <w:proofErr w:type="spellEnd"/>
      <w:r w:rsidRPr="00E27038">
        <w:rPr>
          <w:szCs w:val="24"/>
        </w:rPr>
        <w:t xml:space="preserve"> </w:t>
      </w:r>
      <w:proofErr w:type="spellStart"/>
      <w:r w:rsidRPr="00E27038">
        <w:rPr>
          <w:szCs w:val="24"/>
        </w:rPr>
        <w:t>refugees</w:t>
      </w:r>
      <w:proofErr w:type="spellEnd"/>
      <w:r w:rsidRPr="00E27038">
        <w:rPr>
          <w:szCs w:val="24"/>
        </w:rPr>
        <w:t xml:space="preserve">. </w:t>
      </w:r>
      <w:r w:rsidRPr="00E27038">
        <w:rPr>
          <w:szCs w:val="24"/>
          <w:lang w:val="en-GB"/>
        </w:rPr>
        <w:t xml:space="preserve">Semi-structured and </w:t>
      </w:r>
      <w:r w:rsidRPr="00E27038">
        <w:rPr>
          <w:szCs w:val="24"/>
        </w:rPr>
        <w:t>Open-</w:t>
      </w:r>
      <w:proofErr w:type="spellStart"/>
      <w:r w:rsidRPr="00E27038">
        <w:rPr>
          <w:szCs w:val="24"/>
        </w:rPr>
        <w:t>ended</w:t>
      </w:r>
      <w:proofErr w:type="spellEnd"/>
      <w:r w:rsidRPr="00E27038">
        <w:rPr>
          <w:szCs w:val="24"/>
        </w:rPr>
        <w:t xml:space="preserve"> </w:t>
      </w:r>
      <w:proofErr w:type="spellStart"/>
      <w:r w:rsidRPr="00E27038">
        <w:rPr>
          <w:szCs w:val="24"/>
        </w:rPr>
        <w:t>questions</w:t>
      </w:r>
      <w:proofErr w:type="spellEnd"/>
      <w:r w:rsidRPr="00E27038">
        <w:rPr>
          <w:szCs w:val="24"/>
        </w:rPr>
        <w:t xml:space="preserve"> </w:t>
      </w:r>
      <w:proofErr w:type="spellStart"/>
      <w:r w:rsidRPr="00E27038">
        <w:rPr>
          <w:szCs w:val="24"/>
        </w:rPr>
        <w:t>were</w:t>
      </w:r>
      <w:proofErr w:type="spellEnd"/>
      <w:r w:rsidRPr="00E27038">
        <w:rPr>
          <w:szCs w:val="24"/>
        </w:rPr>
        <w:t xml:space="preserve"> </w:t>
      </w:r>
      <w:proofErr w:type="spellStart"/>
      <w:r w:rsidRPr="00E27038">
        <w:rPr>
          <w:szCs w:val="24"/>
        </w:rPr>
        <w:t>prepared</w:t>
      </w:r>
      <w:proofErr w:type="spellEnd"/>
      <w:r w:rsidRPr="00E27038">
        <w:rPr>
          <w:szCs w:val="24"/>
        </w:rPr>
        <w:t xml:space="preserve"> </w:t>
      </w:r>
      <w:proofErr w:type="spellStart"/>
      <w:r w:rsidRPr="00E27038">
        <w:rPr>
          <w:szCs w:val="24"/>
        </w:rPr>
        <w:t>for</w:t>
      </w:r>
      <w:proofErr w:type="spellEnd"/>
      <w:r w:rsidRPr="00E27038">
        <w:rPr>
          <w:szCs w:val="24"/>
        </w:rPr>
        <w:t xml:space="preserve"> </w:t>
      </w:r>
      <w:proofErr w:type="spellStart"/>
      <w:r w:rsidRPr="00E27038">
        <w:rPr>
          <w:szCs w:val="24"/>
        </w:rPr>
        <w:t>the</w:t>
      </w:r>
      <w:proofErr w:type="spellEnd"/>
      <w:r w:rsidRPr="00E27038">
        <w:rPr>
          <w:szCs w:val="24"/>
        </w:rPr>
        <w:t xml:space="preserve"> </w:t>
      </w:r>
      <w:proofErr w:type="spellStart"/>
      <w:r w:rsidRPr="00E27038">
        <w:rPr>
          <w:szCs w:val="24"/>
        </w:rPr>
        <w:t>participants</w:t>
      </w:r>
      <w:proofErr w:type="spellEnd"/>
      <w:r w:rsidRPr="00E27038">
        <w:rPr>
          <w:szCs w:val="24"/>
        </w:rPr>
        <w:t xml:space="preserve"> in </w:t>
      </w:r>
      <w:proofErr w:type="spellStart"/>
      <w:r w:rsidRPr="00E27038">
        <w:rPr>
          <w:szCs w:val="24"/>
        </w:rPr>
        <w:t>advance</w:t>
      </w:r>
      <w:proofErr w:type="spellEnd"/>
      <w:r w:rsidRPr="00E27038">
        <w:rPr>
          <w:szCs w:val="24"/>
        </w:rPr>
        <w:t xml:space="preserve">, but </w:t>
      </w:r>
      <w:proofErr w:type="spellStart"/>
      <w:r w:rsidRPr="00E27038">
        <w:rPr>
          <w:szCs w:val="24"/>
        </w:rPr>
        <w:t>new</w:t>
      </w:r>
      <w:proofErr w:type="spellEnd"/>
      <w:r w:rsidRPr="00E27038">
        <w:rPr>
          <w:szCs w:val="24"/>
        </w:rPr>
        <w:t xml:space="preserve"> </w:t>
      </w:r>
      <w:proofErr w:type="spellStart"/>
      <w:r w:rsidRPr="00E27038">
        <w:rPr>
          <w:szCs w:val="24"/>
        </w:rPr>
        <w:t>questions</w:t>
      </w:r>
      <w:proofErr w:type="spellEnd"/>
      <w:r w:rsidRPr="00E27038">
        <w:rPr>
          <w:szCs w:val="24"/>
        </w:rPr>
        <w:t xml:space="preserve"> </w:t>
      </w:r>
      <w:proofErr w:type="spellStart"/>
      <w:r w:rsidRPr="00E27038">
        <w:rPr>
          <w:szCs w:val="24"/>
        </w:rPr>
        <w:t>were</w:t>
      </w:r>
      <w:proofErr w:type="spellEnd"/>
      <w:r w:rsidRPr="00E27038">
        <w:rPr>
          <w:szCs w:val="24"/>
        </w:rPr>
        <w:t xml:space="preserve"> </w:t>
      </w:r>
      <w:proofErr w:type="spellStart"/>
      <w:r w:rsidRPr="00E27038">
        <w:rPr>
          <w:szCs w:val="24"/>
        </w:rPr>
        <w:lastRenderedPageBreak/>
        <w:t>asked</w:t>
      </w:r>
      <w:proofErr w:type="spellEnd"/>
      <w:r w:rsidRPr="00E27038">
        <w:rPr>
          <w:szCs w:val="24"/>
        </w:rPr>
        <w:t xml:space="preserve"> </w:t>
      </w:r>
      <w:proofErr w:type="spellStart"/>
      <w:r w:rsidRPr="00E27038">
        <w:rPr>
          <w:szCs w:val="24"/>
        </w:rPr>
        <w:t>to</w:t>
      </w:r>
      <w:proofErr w:type="spellEnd"/>
      <w:r w:rsidRPr="00E27038">
        <w:rPr>
          <w:szCs w:val="24"/>
        </w:rPr>
        <w:t xml:space="preserve"> </w:t>
      </w:r>
      <w:proofErr w:type="spellStart"/>
      <w:r w:rsidRPr="00E27038">
        <w:rPr>
          <w:szCs w:val="24"/>
        </w:rPr>
        <w:t>the</w:t>
      </w:r>
      <w:proofErr w:type="spellEnd"/>
      <w:r w:rsidRPr="00E27038">
        <w:rPr>
          <w:szCs w:val="24"/>
        </w:rPr>
        <w:t xml:space="preserve"> </w:t>
      </w:r>
      <w:proofErr w:type="spellStart"/>
      <w:r w:rsidRPr="00E27038">
        <w:rPr>
          <w:szCs w:val="24"/>
        </w:rPr>
        <w:t>participants</w:t>
      </w:r>
      <w:proofErr w:type="spellEnd"/>
      <w:r w:rsidRPr="00E27038">
        <w:rPr>
          <w:szCs w:val="24"/>
        </w:rPr>
        <w:t xml:space="preserve"> </w:t>
      </w:r>
      <w:proofErr w:type="spellStart"/>
      <w:r w:rsidRPr="00E27038">
        <w:rPr>
          <w:szCs w:val="24"/>
        </w:rPr>
        <w:t>according</w:t>
      </w:r>
      <w:proofErr w:type="spellEnd"/>
      <w:r w:rsidRPr="00E27038">
        <w:rPr>
          <w:szCs w:val="24"/>
        </w:rPr>
        <w:t xml:space="preserve"> </w:t>
      </w:r>
      <w:proofErr w:type="spellStart"/>
      <w:r w:rsidRPr="00E27038">
        <w:rPr>
          <w:szCs w:val="24"/>
        </w:rPr>
        <w:t>to</w:t>
      </w:r>
      <w:proofErr w:type="spellEnd"/>
      <w:r w:rsidRPr="00E27038">
        <w:rPr>
          <w:szCs w:val="24"/>
        </w:rPr>
        <w:t xml:space="preserve"> </w:t>
      </w:r>
      <w:proofErr w:type="spellStart"/>
      <w:r w:rsidRPr="00E27038">
        <w:rPr>
          <w:szCs w:val="24"/>
        </w:rPr>
        <w:t>the</w:t>
      </w:r>
      <w:proofErr w:type="spellEnd"/>
      <w:r w:rsidRPr="00E27038">
        <w:rPr>
          <w:szCs w:val="24"/>
        </w:rPr>
        <w:t xml:space="preserve"> </w:t>
      </w:r>
      <w:proofErr w:type="spellStart"/>
      <w:r w:rsidRPr="00E27038">
        <w:rPr>
          <w:szCs w:val="24"/>
        </w:rPr>
        <w:t>course</w:t>
      </w:r>
      <w:proofErr w:type="spellEnd"/>
      <w:r w:rsidRPr="00E27038">
        <w:rPr>
          <w:szCs w:val="24"/>
        </w:rPr>
        <w:t xml:space="preserve"> of </w:t>
      </w:r>
      <w:proofErr w:type="spellStart"/>
      <w:r w:rsidRPr="00E27038">
        <w:rPr>
          <w:szCs w:val="24"/>
        </w:rPr>
        <w:t>the</w:t>
      </w:r>
      <w:proofErr w:type="spellEnd"/>
      <w:r w:rsidRPr="00E27038">
        <w:rPr>
          <w:szCs w:val="24"/>
        </w:rPr>
        <w:t xml:space="preserve"> </w:t>
      </w:r>
      <w:proofErr w:type="spellStart"/>
      <w:r w:rsidRPr="00E27038">
        <w:rPr>
          <w:szCs w:val="24"/>
        </w:rPr>
        <w:t>conversation</w:t>
      </w:r>
      <w:proofErr w:type="spellEnd"/>
      <w:r w:rsidRPr="00E27038">
        <w:rPr>
          <w:szCs w:val="24"/>
        </w:rPr>
        <w:t xml:space="preserve">. </w:t>
      </w:r>
      <w:proofErr w:type="spellStart"/>
      <w:r w:rsidRPr="00E27038">
        <w:rPr>
          <w:szCs w:val="24"/>
        </w:rPr>
        <w:t>The</w:t>
      </w:r>
      <w:proofErr w:type="spellEnd"/>
      <w:r w:rsidRPr="00E27038">
        <w:rPr>
          <w:szCs w:val="24"/>
        </w:rPr>
        <w:t xml:space="preserve"> </w:t>
      </w:r>
      <w:proofErr w:type="spellStart"/>
      <w:r w:rsidRPr="00E27038">
        <w:rPr>
          <w:szCs w:val="24"/>
        </w:rPr>
        <w:t>original</w:t>
      </w:r>
      <w:proofErr w:type="spellEnd"/>
      <w:r w:rsidRPr="00E27038">
        <w:rPr>
          <w:szCs w:val="24"/>
        </w:rPr>
        <w:t xml:space="preserve"> </w:t>
      </w:r>
      <w:proofErr w:type="spellStart"/>
      <w:r w:rsidRPr="00E27038">
        <w:rPr>
          <w:szCs w:val="24"/>
        </w:rPr>
        <w:t>content</w:t>
      </w:r>
      <w:proofErr w:type="spellEnd"/>
      <w:r w:rsidRPr="00E27038">
        <w:rPr>
          <w:szCs w:val="24"/>
        </w:rPr>
        <w:t xml:space="preserve"> of </w:t>
      </w:r>
      <w:proofErr w:type="spellStart"/>
      <w:r w:rsidRPr="00E27038">
        <w:rPr>
          <w:szCs w:val="24"/>
        </w:rPr>
        <w:t>the</w:t>
      </w:r>
      <w:proofErr w:type="spellEnd"/>
      <w:r w:rsidRPr="00E27038">
        <w:rPr>
          <w:szCs w:val="24"/>
        </w:rPr>
        <w:t xml:space="preserve"> </w:t>
      </w:r>
      <w:proofErr w:type="gramStart"/>
      <w:r w:rsidRPr="00E27038">
        <w:rPr>
          <w:szCs w:val="24"/>
        </w:rPr>
        <w:t>data</w:t>
      </w:r>
      <w:proofErr w:type="gramEnd"/>
      <w:r w:rsidRPr="00E27038">
        <w:rPr>
          <w:szCs w:val="24"/>
        </w:rPr>
        <w:t xml:space="preserve"> </w:t>
      </w:r>
      <w:proofErr w:type="spellStart"/>
      <w:r w:rsidRPr="00E27038">
        <w:rPr>
          <w:szCs w:val="24"/>
        </w:rPr>
        <w:t>obtained</w:t>
      </w:r>
      <w:proofErr w:type="spellEnd"/>
      <w:r w:rsidRPr="00E27038">
        <w:rPr>
          <w:szCs w:val="24"/>
        </w:rPr>
        <w:t xml:space="preserve"> </w:t>
      </w:r>
      <w:proofErr w:type="spellStart"/>
      <w:r w:rsidRPr="00E27038">
        <w:rPr>
          <w:szCs w:val="24"/>
        </w:rPr>
        <w:t>was</w:t>
      </w:r>
      <w:proofErr w:type="spellEnd"/>
      <w:r w:rsidRPr="00E27038">
        <w:rPr>
          <w:szCs w:val="24"/>
        </w:rPr>
        <w:t xml:space="preserve"> </w:t>
      </w:r>
      <w:proofErr w:type="spellStart"/>
      <w:r w:rsidRPr="00E27038">
        <w:rPr>
          <w:szCs w:val="24"/>
        </w:rPr>
        <w:t>adhered</w:t>
      </w:r>
      <w:proofErr w:type="spellEnd"/>
      <w:r w:rsidRPr="00E27038">
        <w:rPr>
          <w:szCs w:val="24"/>
        </w:rPr>
        <w:t xml:space="preserve"> </w:t>
      </w:r>
      <w:proofErr w:type="spellStart"/>
      <w:r w:rsidRPr="00E27038">
        <w:rPr>
          <w:szCs w:val="24"/>
        </w:rPr>
        <w:t>to</w:t>
      </w:r>
      <w:proofErr w:type="spellEnd"/>
      <w:r w:rsidRPr="00E27038">
        <w:rPr>
          <w:szCs w:val="24"/>
        </w:rPr>
        <w:t xml:space="preserve"> </w:t>
      </w:r>
      <w:proofErr w:type="spellStart"/>
      <w:r w:rsidRPr="00E27038">
        <w:rPr>
          <w:szCs w:val="24"/>
        </w:rPr>
        <w:t>and</w:t>
      </w:r>
      <w:proofErr w:type="spellEnd"/>
      <w:r w:rsidRPr="00E27038">
        <w:rPr>
          <w:szCs w:val="24"/>
        </w:rPr>
        <w:t xml:space="preserve"> </w:t>
      </w:r>
      <w:proofErr w:type="spellStart"/>
      <w:r w:rsidRPr="00E27038">
        <w:rPr>
          <w:szCs w:val="24"/>
        </w:rPr>
        <w:t>analyses</w:t>
      </w:r>
      <w:proofErr w:type="spellEnd"/>
      <w:r w:rsidRPr="00E27038">
        <w:rPr>
          <w:szCs w:val="24"/>
        </w:rPr>
        <w:t xml:space="preserve"> </w:t>
      </w:r>
      <w:proofErr w:type="spellStart"/>
      <w:r w:rsidRPr="00E27038">
        <w:rPr>
          <w:szCs w:val="24"/>
        </w:rPr>
        <w:t>were</w:t>
      </w:r>
      <w:proofErr w:type="spellEnd"/>
      <w:r w:rsidRPr="00E27038">
        <w:rPr>
          <w:szCs w:val="24"/>
        </w:rPr>
        <w:t xml:space="preserve"> </w:t>
      </w:r>
      <w:proofErr w:type="spellStart"/>
      <w:r w:rsidRPr="00E27038">
        <w:rPr>
          <w:szCs w:val="24"/>
        </w:rPr>
        <w:t>made</w:t>
      </w:r>
      <w:proofErr w:type="spellEnd"/>
      <w:r w:rsidRPr="00E27038">
        <w:rPr>
          <w:szCs w:val="24"/>
        </w:rPr>
        <w:t xml:space="preserve"> </w:t>
      </w:r>
      <w:proofErr w:type="spellStart"/>
      <w:r w:rsidRPr="00E27038">
        <w:rPr>
          <w:szCs w:val="24"/>
        </w:rPr>
        <w:t>by</w:t>
      </w:r>
      <w:proofErr w:type="spellEnd"/>
      <w:r w:rsidRPr="00E27038">
        <w:rPr>
          <w:szCs w:val="24"/>
        </w:rPr>
        <w:t xml:space="preserve"> </w:t>
      </w:r>
      <w:proofErr w:type="spellStart"/>
      <w:r w:rsidRPr="00E27038">
        <w:rPr>
          <w:szCs w:val="24"/>
        </w:rPr>
        <w:t>quoting</w:t>
      </w:r>
      <w:proofErr w:type="spellEnd"/>
      <w:r w:rsidRPr="00E27038">
        <w:rPr>
          <w:szCs w:val="24"/>
        </w:rPr>
        <w:t xml:space="preserve"> </w:t>
      </w:r>
      <w:proofErr w:type="spellStart"/>
      <w:r w:rsidRPr="00E27038">
        <w:rPr>
          <w:szCs w:val="24"/>
        </w:rPr>
        <w:t>what</w:t>
      </w:r>
      <w:proofErr w:type="spellEnd"/>
      <w:r w:rsidRPr="00E27038">
        <w:rPr>
          <w:szCs w:val="24"/>
        </w:rPr>
        <w:t xml:space="preserve"> </w:t>
      </w:r>
      <w:proofErr w:type="spellStart"/>
      <w:r w:rsidRPr="00E27038">
        <w:rPr>
          <w:szCs w:val="24"/>
        </w:rPr>
        <w:t>was</w:t>
      </w:r>
      <w:proofErr w:type="spellEnd"/>
      <w:r w:rsidRPr="00E27038">
        <w:rPr>
          <w:szCs w:val="24"/>
        </w:rPr>
        <w:t xml:space="preserve"> </w:t>
      </w:r>
      <w:proofErr w:type="spellStart"/>
      <w:r w:rsidRPr="00E27038">
        <w:rPr>
          <w:szCs w:val="24"/>
        </w:rPr>
        <w:t>said</w:t>
      </w:r>
      <w:proofErr w:type="spellEnd"/>
      <w:r w:rsidRPr="00E27038">
        <w:rPr>
          <w:szCs w:val="24"/>
        </w:rPr>
        <w:t xml:space="preserve">. </w:t>
      </w:r>
      <w:proofErr w:type="spellStart"/>
      <w:r w:rsidRPr="00E27038">
        <w:rPr>
          <w:szCs w:val="24"/>
        </w:rPr>
        <w:t>Snowball</w:t>
      </w:r>
      <w:proofErr w:type="spellEnd"/>
      <w:r w:rsidRPr="00E27038">
        <w:rPr>
          <w:szCs w:val="24"/>
        </w:rPr>
        <w:t xml:space="preserve"> </w:t>
      </w:r>
      <w:proofErr w:type="spellStart"/>
      <w:r w:rsidRPr="00E27038">
        <w:rPr>
          <w:szCs w:val="24"/>
        </w:rPr>
        <w:t>or</w:t>
      </w:r>
      <w:proofErr w:type="spellEnd"/>
      <w:r w:rsidRPr="00E27038">
        <w:rPr>
          <w:szCs w:val="24"/>
        </w:rPr>
        <w:t xml:space="preserve"> </w:t>
      </w:r>
      <w:proofErr w:type="spellStart"/>
      <w:r w:rsidRPr="00E27038">
        <w:rPr>
          <w:szCs w:val="24"/>
        </w:rPr>
        <w:t>chain</w:t>
      </w:r>
      <w:proofErr w:type="spellEnd"/>
      <w:r w:rsidRPr="00E27038">
        <w:rPr>
          <w:szCs w:val="24"/>
        </w:rPr>
        <w:t xml:space="preserve"> </w:t>
      </w:r>
      <w:proofErr w:type="spellStart"/>
      <w:r w:rsidRPr="00E27038">
        <w:rPr>
          <w:szCs w:val="24"/>
        </w:rPr>
        <w:t>sampling</w:t>
      </w:r>
      <w:proofErr w:type="spellEnd"/>
      <w:r w:rsidRPr="00E27038">
        <w:rPr>
          <w:szCs w:val="24"/>
        </w:rPr>
        <w:t xml:space="preserve"> </w:t>
      </w:r>
      <w:proofErr w:type="spellStart"/>
      <w:r w:rsidRPr="00E27038">
        <w:rPr>
          <w:szCs w:val="24"/>
        </w:rPr>
        <w:t>technique</w:t>
      </w:r>
      <w:proofErr w:type="spellEnd"/>
      <w:r w:rsidRPr="00E27038">
        <w:rPr>
          <w:szCs w:val="24"/>
        </w:rPr>
        <w:t xml:space="preserve"> </w:t>
      </w:r>
      <w:proofErr w:type="spellStart"/>
      <w:r w:rsidRPr="00E27038">
        <w:rPr>
          <w:szCs w:val="24"/>
        </w:rPr>
        <w:t>was</w:t>
      </w:r>
      <w:proofErr w:type="spellEnd"/>
      <w:r w:rsidRPr="00E27038">
        <w:rPr>
          <w:szCs w:val="24"/>
        </w:rPr>
        <w:t xml:space="preserve"> </w:t>
      </w:r>
      <w:proofErr w:type="spellStart"/>
      <w:r w:rsidRPr="00E27038">
        <w:rPr>
          <w:szCs w:val="24"/>
        </w:rPr>
        <w:t>used</w:t>
      </w:r>
      <w:proofErr w:type="spellEnd"/>
      <w:r w:rsidRPr="00E27038">
        <w:rPr>
          <w:szCs w:val="24"/>
        </w:rPr>
        <w:t xml:space="preserve"> </w:t>
      </w:r>
      <w:proofErr w:type="spellStart"/>
      <w:r w:rsidRPr="00E27038">
        <w:rPr>
          <w:szCs w:val="24"/>
        </w:rPr>
        <w:t>to</w:t>
      </w:r>
      <w:proofErr w:type="spellEnd"/>
      <w:r w:rsidRPr="00E27038">
        <w:rPr>
          <w:szCs w:val="24"/>
        </w:rPr>
        <w:t xml:space="preserve"> </w:t>
      </w:r>
      <w:proofErr w:type="spellStart"/>
      <w:r w:rsidRPr="00E27038">
        <w:rPr>
          <w:szCs w:val="24"/>
        </w:rPr>
        <w:t>ensure</w:t>
      </w:r>
      <w:proofErr w:type="spellEnd"/>
      <w:r w:rsidRPr="00E27038">
        <w:rPr>
          <w:szCs w:val="24"/>
        </w:rPr>
        <w:t xml:space="preserve"> </w:t>
      </w:r>
      <w:proofErr w:type="spellStart"/>
      <w:r w:rsidRPr="00E27038">
        <w:rPr>
          <w:szCs w:val="24"/>
        </w:rPr>
        <w:t>that</w:t>
      </w:r>
      <w:proofErr w:type="spellEnd"/>
      <w:r w:rsidRPr="00E27038">
        <w:rPr>
          <w:szCs w:val="24"/>
        </w:rPr>
        <w:t xml:space="preserve"> </w:t>
      </w:r>
      <w:proofErr w:type="spellStart"/>
      <w:r w:rsidRPr="00E27038">
        <w:rPr>
          <w:szCs w:val="24"/>
        </w:rPr>
        <w:t>the</w:t>
      </w:r>
      <w:proofErr w:type="spellEnd"/>
      <w:r w:rsidRPr="00E27038">
        <w:rPr>
          <w:szCs w:val="24"/>
        </w:rPr>
        <w:t xml:space="preserve"> </w:t>
      </w:r>
      <w:proofErr w:type="spellStart"/>
      <w:r w:rsidRPr="00E27038">
        <w:rPr>
          <w:szCs w:val="24"/>
        </w:rPr>
        <w:t>research</w:t>
      </w:r>
      <w:proofErr w:type="spellEnd"/>
      <w:r w:rsidRPr="00E27038">
        <w:rPr>
          <w:szCs w:val="24"/>
        </w:rPr>
        <w:t xml:space="preserve"> </w:t>
      </w:r>
      <w:proofErr w:type="spellStart"/>
      <w:r w:rsidRPr="00E27038">
        <w:rPr>
          <w:szCs w:val="24"/>
        </w:rPr>
        <w:t>results</w:t>
      </w:r>
      <w:proofErr w:type="spellEnd"/>
      <w:r w:rsidRPr="00E27038">
        <w:rPr>
          <w:szCs w:val="24"/>
        </w:rPr>
        <w:t xml:space="preserve"> </w:t>
      </w:r>
      <w:proofErr w:type="spellStart"/>
      <w:r w:rsidRPr="00E27038">
        <w:rPr>
          <w:szCs w:val="24"/>
        </w:rPr>
        <w:t>were</w:t>
      </w:r>
      <w:proofErr w:type="spellEnd"/>
      <w:r w:rsidRPr="00E27038">
        <w:rPr>
          <w:szCs w:val="24"/>
        </w:rPr>
        <w:t xml:space="preserve"> </w:t>
      </w:r>
      <w:proofErr w:type="spellStart"/>
      <w:r w:rsidRPr="00E27038">
        <w:rPr>
          <w:szCs w:val="24"/>
        </w:rPr>
        <w:t>more</w:t>
      </w:r>
      <w:proofErr w:type="spellEnd"/>
      <w:r w:rsidRPr="00E27038">
        <w:rPr>
          <w:szCs w:val="24"/>
        </w:rPr>
        <w:t xml:space="preserve"> </w:t>
      </w:r>
      <w:proofErr w:type="spellStart"/>
      <w:r w:rsidRPr="00E27038">
        <w:rPr>
          <w:szCs w:val="24"/>
        </w:rPr>
        <w:t>realistic</w:t>
      </w:r>
      <w:proofErr w:type="spellEnd"/>
      <w:r w:rsidRPr="00E27038">
        <w:rPr>
          <w:szCs w:val="24"/>
        </w:rPr>
        <w:t xml:space="preserve">. </w:t>
      </w:r>
      <w:proofErr w:type="spellStart"/>
      <w:r w:rsidRPr="00E27038">
        <w:rPr>
          <w:szCs w:val="24"/>
        </w:rPr>
        <w:t>Interviews</w:t>
      </w:r>
      <w:proofErr w:type="spellEnd"/>
      <w:r w:rsidRPr="00E27038">
        <w:rPr>
          <w:szCs w:val="24"/>
        </w:rPr>
        <w:t xml:space="preserve"> </w:t>
      </w:r>
      <w:proofErr w:type="spellStart"/>
      <w:r w:rsidRPr="00E27038">
        <w:rPr>
          <w:szCs w:val="24"/>
        </w:rPr>
        <w:t>lasted</w:t>
      </w:r>
      <w:proofErr w:type="spellEnd"/>
      <w:r w:rsidRPr="00E27038">
        <w:rPr>
          <w:szCs w:val="24"/>
        </w:rPr>
        <w:t xml:space="preserve"> </w:t>
      </w:r>
      <w:proofErr w:type="spellStart"/>
      <w:r w:rsidRPr="00E27038">
        <w:rPr>
          <w:szCs w:val="24"/>
        </w:rPr>
        <w:t>approximately</w:t>
      </w:r>
      <w:proofErr w:type="spellEnd"/>
      <w:r w:rsidRPr="00E27038">
        <w:rPr>
          <w:szCs w:val="24"/>
        </w:rPr>
        <w:t xml:space="preserve"> </w:t>
      </w:r>
      <w:proofErr w:type="spellStart"/>
      <w:r w:rsidRPr="00E27038">
        <w:rPr>
          <w:szCs w:val="24"/>
        </w:rPr>
        <w:t>half</w:t>
      </w:r>
      <w:proofErr w:type="spellEnd"/>
      <w:r w:rsidRPr="00E27038">
        <w:rPr>
          <w:szCs w:val="24"/>
        </w:rPr>
        <w:t xml:space="preserve"> an </w:t>
      </w:r>
      <w:proofErr w:type="spellStart"/>
      <w:r w:rsidRPr="00E27038">
        <w:rPr>
          <w:szCs w:val="24"/>
        </w:rPr>
        <w:t>hour</w:t>
      </w:r>
      <w:proofErr w:type="spellEnd"/>
      <w:r w:rsidRPr="00E27038">
        <w:rPr>
          <w:szCs w:val="24"/>
        </w:rPr>
        <w:t xml:space="preserve">. </w:t>
      </w:r>
      <w:proofErr w:type="spellStart"/>
      <w:r w:rsidRPr="00E27038">
        <w:rPr>
          <w:szCs w:val="24"/>
        </w:rPr>
        <w:t>In</w:t>
      </w:r>
      <w:proofErr w:type="spellEnd"/>
      <w:r w:rsidRPr="00E27038">
        <w:rPr>
          <w:szCs w:val="24"/>
        </w:rPr>
        <w:t xml:space="preserve"> </w:t>
      </w:r>
      <w:proofErr w:type="spellStart"/>
      <w:r w:rsidRPr="00E27038">
        <w:rPr>
          <w:szCs w:val="24"/>
        </w:rPr>
        <w:t>addition</w:t>
      </w:r>
      <w:proofErr w:type="spellEnd"/>
      <w:r w:rsidRPr="00E27038">
        <w:rPr>
          <w:szCs w:val="24"/>
        </w:rPr>
        <w:t xml:space="preserve">, </w:t>
      </w:r>
      <w:proofErr w:type="spellStart"/>
      <w:r w:rsidRPr="00E27038">
        <w:rPr>
          <w:szCs w:val="24"/>
        </w:rPr>
        <w:t>some</w:t>
      </w:r>
      <w:proofErr w:type="spellEnd"/>
      <w:r w:rsidRPr="00E27038">
        <w:rPr>
          <w:szCs w:val="24"/>
        </w:rPr>
        <w:t xml:space="preserve"> of </w:t>
      </w:r>
      <w:proofErr w:type="spellStart"/>
      <w:r w:rsidRPr="00E27038">
        <w:rPr>
          <w:szCs w:val="24"/>
        </w:rPr>
        <w:t>the</w:t>
      </w:r>
      <w:proofErr w:type="spellEnd"/>
      <w:r w:rsidRPr="00E27038">
        <w:rPr>
          <w:szCs w:val="24"/>
        </w:rPr>
        <w:t xml:space="preserve"> </w:t>
      </w:r>
      <w:proofErr w:type="spellStart"/>
      <w:r w:rsidRPr="00E27038">
        <w:rPr>
          <w:szCs w:val="24"/>
        </w:rPr>
        <w:t>interviews</w:t>
      </w:r>
      <w:proofErr w:type="spellEnd"/>
      <w:r w:rsidRPr="00E27038">
        <w:rPr>
          <w:szCs w:val="24"/>
        </w:rPr>
        <w:t xml:space="preserve"> </w:t>
      </w:r>
      <w:proofErr w:type="spellStart"/>
      <w:r w:rsidRPr="00E27038">
        <w:rPr>
          <w:szCs w:val="24"/>
        </w:rPr>
        <w:t>were</w:t>
      </w:r>
      <w:proofErr w:type="spellEnd"/>
      <w:r w:rsidRPr="00E27038">
        <w:rPr>
          <w:szCs w:val="24"/>
        </w:rPr>
        <w:t xml:space="preserve"> </w:t>
      </w:r>
      <w:proofErr w:type="spellStart"/>
      <w:r w:rsidRPr="00E27038">
        <w:rPr>
          <w:szCs w:val="24"/>
        </w:rPr>
        <w:t>conducted</w:t>
      </w:r>
      <w:proofErr w:type="spellEnd"/>
      <w:r w:rsidRPr="00E27038">
        <w:rPr>
          <w:szCs w:val="24"/>
        </w:rPr>
        <w:t xml:space="preserve"> in </w:t>
      </w:r>
      <w:proofErr w:type="spellStart"/>
      <w:r w:rsidRPr="00E27038">
        <w:rPr>
          <w:szCs w:val="24"/>
        </w:rPr>
        <w:t>Turkish</w:t>
      </w:r>
      <w:proofErr w:type="spellEnd"/>
      <w:r w:rsidRPr="00E27038">
        <w:rPr>
          <w:szCs w:val="24"/>
        </w:rPr>
        <w:t xml:space="preserve"> </w:t>
      </w:r>
      <w:proofErr w:type="spellStart"/>
      <w:r w:rsidRPr="00E27038">
        <w:rPr>
          <w:szCs w:val="24"/>
        </w:rPr>
        <w:t>and</w:t>
      </w:r>
      <w:proofErr w:type="spellEnd"/>
      <w:r w:rsidRPr="00E27038">
        <w:rPr>
          <w:szCs w:val="24"/>
        </w:rPr>
        <w:t xml:space="preserve"> </w:t>
      </w:r>
      <w:proofErr w:type="spellStart"/>
      <w:r w:rsidRPr="00E27038">
        <w:rPr>
          <w:szCs w:val="24"/>
        </w:rPr>
        <w:t>some</w:t>
      </w:r>
      <w:proofErr w:type="spellEnd"/>
      <w:r w:rsidRPr="00E27038">
        <w:rPr>
          <w:szCs w:val="24"/>
        </w:rPr>
        <w:t xml:space="preserve"> in </w:t>
      </w:r>
      <w:proofErr w:type="spellStart"/>
      <w:r w:rsidRPr="00E27038">
        <w:rPr>
          <w:szCs w:val="24"/>
        </w:rPr>
        <w:t>Arabic</w:t>
      </w:r>
      <w:proofErr w:type="spellEnd"/>
      <w:r w:rsidRPr="00E27038">
        <w:rPr>
          <w:szCs w:val="24"/>
        </w:rPr>
        <w:t xml:space="preserve"> </w:t>
      </w:r>
      <w:proofErr w:type="spellStart"/>
      <w:r w:rsidRPr="00E27038">
        <w:rPr>
          <w:szCs w:val="24"/>
        </w:rPr>
        <w:t>with</w:t>
      </w:r>
      <w:proofErr w:type="spellEnd"/>
      <w:r w:rsidRPr="00E27038">
        <w:rPr>
          <w:szCs w:val="24"/>
        </w:rPr>
        <w:t xml:space="preserve"> </w:t>
      </w:r>
      <w:proofErr w:type="spellStart"/>
      <w:r w:rsidRPr="00E27038">
        <w:rPr>
          <w:szCs w:val="24"/>
        </w:rPr>
        <w:t>the</w:t>
      </w:r>
      <w:proofErr w:type="spellEnd"/>
      <w:r w:rsidRPr="00E27038">
        <w:rPr>
          <w:szCs w:val="24"/>
        </w:rPr>
        <w:t xml:space="preserve"> </w:t>
      </w:r>
      <w:proofErr w:type="spellStart"/>
      <w:r w:rsidRPr="00E27038">
        <w:rPr>
          <w:szCs w:val="24"/>
        </w:rPr>
        <w:t>help</w:t>
      </w:r>
      <w:proofErr w:type="spellEnd"/>
      <w:r w:rsidRPr="00E27038">
        <w:rPr>
          <w:szCs w:val="24"/>
        </w:rPr>
        <w:t xml:space="preserve"> of a </w:t>
      </w:r>
      <w:proofErr w:type="spellStart"/>
      <w:r w:rsidRPr="00E27038">
        <w:rPr>
          <w:szCs w:val="24"/>
        </w:rPr>
        <w:t>translator</w:t>
      </w:r>
      <w:proofErr w:type="spellEnd"/>
      <w:r w:rsidRPr="00E27038">
        <w:rPr>
          <w:szCs w:val="24"/>
        </w:rPr>
        <w:t>.</w:t>
      </w:r>
    </w:p>
    <w:p w14:paraId="63D24B36" w14:textId="77777777" w:rsidR="007A175E" w:rsidRDefault="007A175E" w:rsidP="006D12C9">
      <w:pPr>
        <w:spacing w:after="120" w:line="240" w:lineRule="auto"/>
        <w:jc w:val="both"/>
        <w:rPr>
          <w:szCs w:val="24"/>
          <w:lang w:val="en-GB"/>
        </w:rPr>
      </w:pPr>
      <w:r w:rsidRPr="006D0501">
        <w:rPr>
          <w:szCs w:val="24"/>
          <w:lang w:val="en-GB"/>
        </w:rPr>
        <w:t xml:space="preserve">In the research, the” descriptive method was used within the framework of the screening model, and the survey technique was applied as a data collection technique to make quantitative determinations about the “Syrian refugee crisis in Turkey and its effects on the </w:t>
      </w:r>
      <w:proofErr w:type="spellStart"/>
      <w:r w:rsidRPr="006D0501">
        <w:rPr>
          <w:szCs w:val="24"/>
          <w:lang w:val="en-GB"/>
        </w:rPr>
        <w:t>labor</w:t>
      </w:r>
      <w:proofErr w:type="spellEnd"/>
      <w:r w:rsidRPr="006D0501">
        <w:rPr>
          <w:szCs w:val="24"/>
          <w:lang w:val="en-GB"/>
        </w:rPr>
        <w:t xml:space="preserve"> market".</w:t>
      </w:r>
      <w:r>
        <w:rPr>
          <w:szCs w:val="24"/>
          <w:lang w:val="en-GB"/>
        </w:rPr>
        <w:t xml:space="preserve"> </w:t>
      </w:r>
      <w:r w:rsidRPr="006D0501">
        <w:rPr>
          <w:szCs w:val="24"/>
          <w:lang w:val="en-GB"/>
        </w:rPr>
        <w:t>Quantitative research can be expressed as a type of research that allows it to be presented in a measurable, numerically evaluated, and observable way by the objectification of facts and events. In this context, quantitative research methods that enable objective measurements and numerical data to be obtained through observation, experiment, and test offer the opportunity to obtain objective results (</w:t>
      </w:r>
      <w:proofErr w:type="spellStart"/>
      <w:r w:rsidRPr="006D0501">
        <w:rPr>
          <w:szCs w:val="24"/>
          <w:lang w:val="en-GB"/>
        </w:rPr>
        <w:t>Balci</w:t>
      </w:r>
      <w:proofErr w:type="spellEnd"/>
      <w:r w:rsidRPr="006D0501">
        <w:rPr>
          <w:szCs w:val="24"/>
          <w:lang w:val="en-GB"/>
        </w:rPr>
        <w:t>, 2018).</w:t>
      </w:r>
      <w:r>
        <w:rPr>
          <w:szCs w:val="24"/>
          <w:lang w:val="en-GB"/>
        </w:rPr>
        <w:t xml:space="preserve">  </w:t>
      </w:r>
    </w:p>
    <w:p w14:paraId="159C310F" w14:textId="77777777" w:rsidR="007A175E" w:rsidRPr="006D5C59" w:rsidRDefault="007A175E" w:rsidP="006D12C9">
      <w:pPr>
        <w:spacing w:after="120" w:line="240" w:lineRule="auto"/>
        <w:jc w:val="both"/>
        <w:rPr>
          <w:szCs w:val="24"/>
          <w:lang w:val="en-GB"/>
        </w:rPr>
      </w:pPr>
      <w:r w:rsidRPr="006D0501">
        <w:rPr>
          <w:szCs w:val="24"/>
          <w:lang w:val="en-GB"/>
        </w:rPr>
        <w:t>The “screening model” applied within the scope of quantitative research is widely used in the social sciences and allows work in large groups. The screening model is expressed within the scope of research that does not have the researcher's manipulation of the independent variable and aims to describe a situation that exists in past periods or already in its current form (</w:t>
      </w:r>
      <w:proofErr w:type="spellStart"/>
      <w:r w:rsidRPr="006D0501">
        <w:rPr>
          <w:szCs w:val="24"/>
          <w:lang w:val="en-GB"/>
        </w:rPr>
        <w:t>Büyüköztürk</w:t>
      </w:r>
      <w:proofErr w:type="spellEnd"/>
      <w:r w:rsidRPr="006D0501">
        <w:rPr>
          <w:szCs w:val="24"/>
          <w:lang w:val="en-GB"/>
        </w:rPr>
        <w:t>, 2014).</w:t>
      </w:r>
    </w:p>
    <w:p w14:paraId="2412C925" w14:textId="77777777" w:rsidR="007A175E" w:rsidRDefault="007A175E" w:rsidP="006D12C9">
      <w:pPr>
        <w:spacing w:after="120" w:line="240" w:lineRule="auto"/>
        <w:jc w:val="both"/>
        <w:rPr>
          <w:szCs w:val="24"/>
          <w:lang w:val="en-GB"/>
        </w:rPr>
      </w:pPr>
      <w:r w:rsidRPr="006D0501">
        <w:rPr>
          <w:szCs w:val="24"/>
          <w:lang w:val="en-GB"/>
        </w:rPr>
        <w:t>Quantitative research methods offer researchers several advantages in that they allow generalizable results to be produced, the degree of accuracy of theories to be determined, and the study of indexed relationships to a particular structure. However, the difficulties in determining the sample and collecting enough data, as well as the fact that the measurement tool can reflect biases, can also be expressed within the scope of the limitations of quantitative research methods. In the same way, the fact that quantitative research methods do not offer the opportunity to examine data other than the model is evaluated among their limitations (</w:t>
      </w:r>
      <w:proofErr w:type="spellStart"/>
      <w:r w:rsidRPr="006D0501">
        <w:rPr>
          <w:szCs w:val="24"/>
          <w:lang w:val="en-GB"/>
        </w:rPr>
        <w:t>Balci</w:t>
      </w:r>
      <w:proofErr w:type="spellEnd"/>
      <w:r w:rsidRPr="006D0501">
        <w:rPr>
          <w:szCs w:val="24"/>
          <w:lang w:val="en-GB"/>
        </w:rPr>
        <w:t>, 2018).</w:t>
      </w:r>
    </w:p>
    <w:p w14:paraId="7FBB48DC" w14:textId="77777777" w:rsidR="007A175E" w:rsidRDefault="007A175E" w:rsidP="006D12C9">
      <w:pPr>
        <w:spacing w:after="120" w:line="240" w:lineRule="auto"/>
        <w:jc w:val="both"/>
        <w:rPr>
          <w:szCs w:val="24"/>
          <w:lang w:val="en-GB"/>
        </w:rPr>
      </w:pPr>
      <w:r w:rsidRPr="006D0501">
        <w:rPr>
          <w:szCs w:val="24"/>
          <w:lang w:val="en-GB"/>
        </w:rPr>
        <w:t>” Descriptive method " can be expressed as a method that allows one to investigate and determine the current situation for a particular topic. "Survey technique", on the other hand, is defined as a data collection technique that allows systematic data acquisition by questions posed to participants in the universe or sample, depending on hypotheses established on a particular topic (</w:t>
      </w:r>
      <w:proofErr w:type="spellStart"/>
      <w:r w:rsidRPr="006D0501">
        <w:rPr>
          <w:szCs w:val="24"/>
          <w:lang w:val="en-GB"/>
        </w:rPr>
        <w:t>Büyüköztürk</w:t>
      </w:r>
      <w:proofErr w:type="spellEnd"/>
      <w:r w:rsidRPr="006D0501">
        <w:rPr>
          <w:szCs w:val="24"/>
          <w:lang w:val="en-GB"/>
        </w:rPr>
        <w:t xml:space="preserve"> et al., 2011).</w:t>
      </w:r>
    </w:p>
    <w:p w14:paraId="4EE71782" w14:textId="77777777" w:rsidR="007A175E" w:rsidRPr="00B63FB5" w:rsidRDefault="007A175E" w:rsidP="006D12C9">
      <w:pPr>
        <w:pStyle w:val="ListParagraph"/>
        <w:numPr>
          <w:ilvl w:val="0"/>
          <w:numId w:val="32"/>
        </w:numPr>
        <w:spacing w:after="120" w:line="240" w:lineRule="auto"/>
        <w:contextualSpacing w:val="0"/>
        <w:jc w:val="both"/>
        <w:rPr>
          <w:szCs w:val="24"/>
        </w:rPr>
      </w:pPr>
      <w:r w:rsidRPr="00B63FB5">
        <w:rPr>
          <w:b/>
          <w:bCs/>
          <w:szCs w:val="24"/>
          <w:lang w:val="en-GB"/>
        </w:rPr>
        <w:t>391</w:t>
      </w:r>
      <w:r w:rsidRPr="00B63FB5">
        <w:rPr>
          <w:szCs w:val="24"/>
          <w:lang w:val="en-GB"/>
        </w:rPr>
        <w:t xml:space="preserve"> </w:t>
      </w:r>
      <w:r w:rsidRPr="00B63FB5">
        <w:rPr>
          <w:b/>
          <w:bCs/>
          <w:szCs w:val="24"/>
          <w:lang w:val="en-GB"/>
        </w:rPr>
        <w:t>business employees and managers</w:t>
      </w:r>
      <w:r w:rsidRPr="00B63FB5">
        <w:rPr>
          <w:szCs w:val="24"/>
          <w:lang w:val="en-GB"/>
        </w:rPr>
        <w:t xml:space="preserve"> answered the application of the” Syrian refugee crisis in Turkey and its effects on the </w:t>
      </w:r>
      <w:proofErr w:type="spellStart"/>
      <w:r w:rsidRPr="00B63FB5">
        <w:rPr>
          <w:szCs w:val="24"/>
          <w:lang w:val="en-GB"/>
        </w:rPr>
        <w:t>labor</w:t>
      </w:r>
      <w:proofErr w:type="spellEnd"/>
      <w:r w:rsidRPr="00B63FB5">
        <w:rPr>
          <w:szCs w:val="24"/>
          <w:lang w:val="en-GB"/>
        </w:rPr>
        <w:t xml:space="preserve"> market survey form"</w:t>
      </w:r>
      <w:r w:rsidRPr="00B63FB5">
        <w:rPr>
          <w:szCs w:val="24"/>
        </w:rPr>
        <w:t xml:space="preserve">. </w:t>
      </w:r>
      <w:proofErr w:type="spellStart"/>
      <w:r w:rsidRPr="00B63FB5">
        <w:rPr>
          <w:szCs w:val="24"/>
        </w:rPr>
        <w:t>In</w:t>
      </w:r>
      <w:proofErr w:type="spellEnd"/>
      <w:r w:rsidRPr="00B63FB5">
        <w:rPr>
          <w:szCs w:val="24"/>
        </w:rPr>
        <w:t xml:space="preserve"> </w:t>
      </w:r>
      <w:proofErr w:type="spellStart"/>
      <w:r w:rsidRPr="00B63FB5">
        <w:rPr>
          <w:szCs w:val="24"/>
        </w:rPr>
        <w:t>addition</w:t>
      </w:r>
      <w:proofErr w:type="spellEnd"/>
      <w:r w:rsidRPr="00B63FB5">
        <w:rPr>
          <w:szCs w:val="24"/>
        </w:rPr>
        <w:t xml:space="preserve"> </w:t>
      </w:r>
      <w:proofErr w:type="spellStart"/>
      <w:r w:rsidRPr="00B63FB5">
        <w:rPr>
          <w:szCs w:val="24"/>
        </w:rPr>
        <w:t>to</w:t>
      </w:r>
      <w:proofErr w:type="spellEnd"/>
      <w:r w:rsidRPr="00B63FB5">
        <w:rPr>
          <w:szCs w:val="24"/>
        </w:rPr>
        <w:t xml:space="preserve"> </w:t>
      </w:r>
      <w:proofErr w:type="spellStart"/>
      <w:r w:rsidRPr="00B63FB5">
        <w:rPr>
          <w:szCs w:val="24"/>
        </w:rPr>
        <w:t>demographic</w:t>
      </w:r>
      <w:proofErr w:type="spellEnd"/>
      <w:r w:rsidRPr="00B63FB5">
        <w:rPr>
          <w:szCs w:val="24"/>
        </w:rPr>
        <w:t xml:space="preserve"> </w:t>
      </w:r>
      <w:proofErr w:type="spellStart"/>
      <w:r w:rsidRPr="00B63FB5">
        <w:rPr>
          <w:szCs w:val="24"/>
        </w:rPr>
        <w:t>information</w:t>
      </w:r>
      <w:proofErr w:type="spellEnd"/>
      <w:r w:rsidRPr="00B63FB5">
        <w:rPr>
          <w:szCs w:val="24"/>
        </w:rPr>
        <w:t xml:space="preserve">, a 5-point </w:t>
      </w:r>
      <w:proofErr w:type="spellStart"/>
      <w:r w:rsidRPr="00B63FB5">
        <w:rPr>
          <w:szCs w:val="24"/>
        </w:rPr>
        <w:t>Likert-type</w:t>
      </w:r>
      <w:proofErr w:type="spellEnd"/>
      <w:r w:rsidRPr="00B63FB5">
        <w:rPr>
          <w:szCs w:val="24"/>
        </w:rPr>
        <w:t xml:space="preserve"> </w:t>
      </w:r>
      <w:proofErr w:type="spellStart"/>
      <w:r w:rsidRPr="00B63FB5">
        <w:rPr>
          <w:szCs w:val="24"/>
        </w:rPr>
        <w:t>scale</w:t>
      </w:r>
      <w:proofErr w:type="spellEnd"/>
      <w:r w:rsidRPr="00B63FB5">
        <w:rPr>
          <w:szCs w:val="24"/>
        </w:rPr>
        <w:t xml:space="preserve"> </w:t>
      </w:r>
      <w:proofErr w:type="spellStart"/>
      <w:r w:rsidRPr="00B63FB5">
        <w:rPr>
          <w:szCs w:val="24"/>
        </w:rPr>
        <w:t>was</w:t>
      </w:r>
      <w:proofErr w:type="spellEnd"/>
      <w:r w:rsidRPr="00B63FB5">
        <w:rPr>
          <w:szCs w:val="24"/>
        </w:rPr>
        <w:t xml:space="preserve"> </w:t>
      </w:r>
      <w:proofErr w:type="spellStart"/>
      <w:r w:rsidRPr="00B63FB5">
        <w:rPr>
          <w:szCs w:val="24"/>
        </w:rPr>
        <w:t>applied</w:t>
      </w:r>
      <w:proofErr w:type="spellEnd"/>
      <w:r w:rsidRPr="00B63FB5">
        <w:rPr>
          <w:szCs w:val="24"/>
        </w:rPr>
        <w:t xml:space="preserve">. </w:t>
      </w:r>
    </w:p>
    <w:p w14:paraId="7A42D492" w14:textId="6627C2AB" w:rsidR="007A175E" w:rsidRPr="006D0501" w:rsidRDefault="007A175E" w:rsidP="006D12C9">
      <w:pPr>
        <w:autoSpaceDE w:val="0"/>
        <w:autoSpaceDN w:val="0"/>
        <w:adjustRightInd w:val="0"/>
        <w:spacing w:after="120" w:line="240" w:lineRule="auto"/>
        <w:jc w:val="both"/>
        <w:rPr>
          <w:szCs w:val="24"/>
          <w:lang w:val="en-GB"/>
        </w:rPr>
      </w:pPr>
      <w:r w:rsidRPr="006D0501">
        <w:rPr>
          <w:szCs w:val="24"/>
          <w:lang w:val="en-GB"/>
        </w:rPr>
        <w:lastRenderedPageBreak/>
        <w:t xml:space="preserve">In the study, </w:t>
      </w:r>
      <w:proofErr w:type="spellStart"/>
      <w:r w:rsidRPr="006D0501">
        <w:rPr>
          <w:szCs w:val="24"/>
          <w:lang w:val="en-GB"/>
        </w:rPr>
        <w:t>Cakir</w:t>
      </w:r>
      <w:proofErr w:type="spellEnd"/>
      <w:r w:rsidRPr="006D0501">
        <w:rPr>
          <w:szCs w:val="24"/>
          <w:lang w:val="en-GB"/>
        </w:rPr>
        <w:t xml:space="preserve"> and </w:t>
      </w:r>
      <w:proofErr w:type="spellStart"/>
      <w:r w:rsidRPr="006D0501">
        <w:rPr>
          <w:szCs w:val="24"/>
          <w:lang w:val="en-GB"/>
        </w:rPr>
        <w:t>Iscan</w:t>
      </w:r>
      <w:proofErr w:type="spellEnd"/>
      <w:r w:rsidRPr="006D0501">
        <w:rPr>
          <w:szCs w:val="24"/>
          <w:lang w:val="en-GB"/>
        </w:rPr>
        <w:t xml:space="preserve"> (2019) “By The Effect </w:t>
      </w:r>
      <w:r>
        <w:rPr>
          <w:szCs w:val="24"/>
          <w:lang w:val="en-GB"/>
        </w:rPr>
        <w:t>i</w:t>
      </w:r>
      <w:r w:rsidRPr="006D0501">
        <w:rPr>
          <w:szCs w:val="24"/>
          <w:lang w:val="en-GB"/>
        </w:rPr>
        <w:t xml:space="preserve">n The Turkish </w:t>
      </w:r>
      <w:proofErr w:type="spellStart"/>
      <w:r w:rsidRPr="006D0501">
        <w:rPr>
          <w:szCs w:val="24"/>
          <w:lang w:val="en-GB"/>
        </w:rPr>
        <w:t>Labor</w:t>
      </w:r>
      <w:proofErr w:type="spellEnd"/>
      <w:r w:rsidRPr="006D0501">
        <w:rPr>
          <w:szCs w:val="24"/>
          <w:lang w:val="en-GB"/>
        </w:rPr>
        <w:t xml:space="preserve"> Market </w:t>
      </w:r>
      <w:r>
        <w:rPr>
          <w:szCs w:val="24"/>
          <w:lang w:val="en-GB"/>
        </w:rPr>
        <w:t>o</w:t>
      </w:r>
      <w:r w:rsidRPr="006D0501">
        <w:rPr>
          <w:szCs w:val="24"/>
          <w:lang w:val="en-GB"/>
        </w:rPr>
        <w:t xml:space="preserve">f Asylum Seekers </w:t>
      </w:r>
      <w:r>
        <w:rPr>
          <w:szCs w:val="24"/>
          <w:lang w:val="en-GB"/>
        </w:rPr>
        <w:t>a</w:t>
      </w:r>
      <w:r w:rsidRPr="006D0501">
        <w:rPr>
          <w:szCs w:val="24"/>
          <w:lang w:val="en-GB"/>
        </w:rPr>
        <w:t xml:space="preserve">nd Refugees </w:t>
      </w:r>
      <w:r>
        <w:rPr>
          <w:szCs w:val="24"/>
          <w:lang w:val="en-GB"/>
        </w:rPr>
        <w:t>i</w:t>
      </w:r>
      <w:r w:rsidRPr="006D0501">
        <w:rPr>
          <w:szCs w:val="24"/>
          <w:lang w:val="en-GB"/>
        </w:rPr>
        <w:t xml:space="preserve">n Turkey: A Field Study titled” Study “is used in the effect of asylum seekers and refugees in Turkey in the Turkish </w:t>
      </w:r>
      <w:proofErr w:type="spellStart"/>
      <w:r w:rsidRPr="006D0501">
        <w:rPr>
          <w:szCs w:val="24"/>
          <w:lang w:val="en-GB"/>
        </w:rPr>
        <w:t>labor</w:t>
      </w:r>
      <w:proofErr w:type="spellEnd"/>
      <w:r w:rsidRPr="006D0501">
        <w:rPr>
          <w:szCs w:val="24"/>
          <w:lang w:val="en-GB"/>
        </w:rPr>
        <w:t xml:space="preserve"> market: a field survey questionnaire form” developed by the researcher based on “Turkey in the Syrian refugee crisis and the effects of the </w:t>
      </w:r>
      <w:proofErr w:type="spellStart"/>
      <w:r w:rsidRPr="006D0501">
        <w:rPr>
          <w:szCs w:val="24"/>
          <w:lang w:val="en-GB"/>
        </w:rPr>
        <w:t>labor</w:t>
      </w:r>
      <w:proofErr w:type="spellEnd"/>
      <w:r w:rsidRPr="006D0501">
        <w:rPr>
          <w:szCs w:val="24"/>
          <w:lang w:val="en-GB"/>
        </w:rPr>
        <w:t xml:space="preserve"> market survey form” is used.</w:t>
      </w:r>
      <w:r>
        <w:rPr>
          <w:szCs w:val="24"/>
          <w:lang w:val="en-GB"/>
        </w:rPr>
        <w:t xml:space="preserve"> </w:t>
      </w:r>
      <w:r w:rsidRPr="00B63FB5">
        <w:rPr>
          <w:szCs w:val="24"/>
          <w:lang w:val="en-GB"/>
        </w:rPr>
        <w:t xml:space="preserve">“Syrian refugee crisis in Turkey and its effects on the </w:t>
      </w:r>
      <w:proofErr w:type="spellStart"/>
      <w:r w:rsidRPr="00B63FB5">
        <w:rPr>
          <w:szCs w:val="24"/>
          <w:lang w:val="en-GB"/>
        </w:rPr>
        <w:t>labor</w:t>
      </w:r>
      <w:proofErr w:type="spellEnd"/>
      <w:r w:rsidRPr="00B63FB5">
        <w:rPr>
          <w:szCs w:val="24"/>
          <w:lang w:val="en-GB"/>
        </w:rPr>
        <w:t xml:space="preserve"> market survey form”; includes 10 questions prepared to determine the social and economic problems of Syrian refugees living in Turkey and their impact on the </w:t>
      </w:r>
      <w:proofErr w:type="spellStart"/>
      <w:r w:rsidRPr="00B63FB5">
        <w:rPr>
          <w:szCs w:val="24"/>
          <w:lang w:val="en-GB"/>
        </w:rPr>
        <w:t>labor</w:t>
      </w:r>
      <w:proofErr w:type="spellEnd"/>
      <w:r w:rsidRPr="00B63FB5">
        <w:rPr>
          <w:szCs w:val="24"/>
          <w:lang w:val="en-GB"/>
        </w:rPr>
        <w:t xml:space="preserve"> market.</w:t>
      </w:r>
      <w:r>
        <w:rPr>
          <w:szCs w:val="24"/>
          <w:lang w:val="en-GB"/>
        </w:rPr>
        <w:t xml:space="preserve"> </w:t>
      </w:r>
    </w:p>
    <w:p w14:paraId="70E1D4E8" w14:textId="739626FF" w:rsidR="007A175E" w:rsidRPr="00732D77" w:rsidRDefault="002E535C" w:rsidP="00732D77">
      <w:pPr>
        <w:pStyle w:val="Heading2"/>
      </w:pPr>
      <w:bookmarkStart w:id="39" w:name="_Toc158768700"/>
      <w:r>
        <w:t>2</w:t>
      </w:r>
      <w:r w:rsidRPr="00732D77">
        <w:t xml:space="preserve">.4 </w:t>
      </w:r>
      <w:r w:rsidR="007A175E" w:rsidRPr="00732D77">
        <w:t>Data Collection</w:t>
      </w:r>
      <w:bookmarkEnd w:id="39"/>
    </w:p>
    <w:p w14:paraId="22B1A977" w14:textId="77777777" w:rsidR="007A175E" w:rsidRDefault="007A175E" w:rsidP="006D12C9">
      <w:pPr>
        <w:spacing w:after="120" w:line="240" w:lineRule="auto"/>
        <w:jc w:val="both"/>
        <w:rPr>
          <w:szCs w:val="24"/>
          <w:lang w:val="en-GB"/>
        </w:rPr>
      </w:pPr>
      <w:r w:rsidRPr="006D0501">
        <w:rPr>
          <w:szCs w:val="24"/>
          <w:lang w:val="en-GB"/>
        </w:rPr>
        <w:t xml:space="preserve">In the research, a mixed research pattern was used, in which quantitative and qualitative research methods were used together. Syrian refugees living in Turkey and Turkish workers and managers constitute the research sample. </w:t>
      </w:r>
    </w:p>
    <w:p w14:paraId="14BF0456" w14:textId="3B8533FF" w:rsidR="007A175E" w:rsidRDefault="007A175E" w:rsidP="006D12C9">
      <w:pPr>
        <w:spacing w:after="120" w:line="240" w:lineRule="auto"/>
        <w:jc w:val="both"/>
        <w:rPr>
          <w:szCs w:val="24"/>
          <w:lang w:val="en-GB"/>
        </w:rPr>
      </w:pPr>
      <w:r w:rsidRPr="006D0501">
        <w:rPr>
          <w:szCs w:val="24"/>
          <w:lang w:val="en-GB"/>
        </w:rPr>
        <w:t>The research was carried out between 20</w:t>
      </w:r>
      <w:r w:rsidR="001564F7">
        <w:rPr>
          <w:szCs w:val="24"/>
          <w:lang w:val="en-GB"/>
        </w:rPr>
        <w:t>20</w:t>
      </w:r>
      <w:r w:rsidRPr="006D0501">
        <w:rPr>
          <w:szCs w:val="24"/>
          <w:lang w:val="en-GB"/>
        </w:rPr>
        <w:t xml:space="preserve"> and 202</w:t>
      </w:r>
      <w:r w:rsidR="001564F7">
        <w:rPr>
          <w:szCs w:val="24"/>
          <w:lang w:val="en-GB"/>
        </w:rPr>
        <w:t>2</w:t>
      </w:r>
      <w:r w:rsidRPr="006D0501">
        <w:rPr>
          <w:szCs w:val="24"/>
          <w:lang w:val="en-GB"/>
        </w:rPr>
        <w:t xml:space="preserve"> in various cities within the borders of Turkey, such as Istanbul, Ankara, and Adana. To investigate the research questions, as part of obtaining data from participants in the study, the demographic information form and the perspective scale for Syrian refugees were applied within the framework of the quantitative stage, while the semi-structured interview form was used in the qualitative stage. </w:t>
      </w:r>
    </w:p>
    <w:p w14:paraId="7F16235E" w14:textId="77777777" w:rsidR="007A175E" w:rsidRDefault="007A175E" w:rsidP="006D12C9">
      <w:pPr>
        <w:spacing w:after="120" w:line="240" w:lineRule="auto"/>
        <w:jc w:val="both"/>
        <w:rPr>
          <w:szCs w:val="24"/>
          <w:lang w:val="en-GB"/>
        </w:rPr>
      </w:pPr>
      <w:r w:rsidRPr="006D0501">
        <w:rPr>
          <w:szCs w:val="24"/>
          <w:lang w:val="en-GB"/>
        </w:rPr>
        <w:t xml:space="preserve">In the quantitative phase of the study, 391 people were reached, while the qualitative study was conducted with 20 people. </w:t>
      </w:r>
    </w:p>
    <w:p w14:paraId="0F57BBF8" w14:textId="171DDE0C" w:rsidR="007A175E" w:rsidRDefault="007A175E" w:rsidP="006D12C9">
      <w:pPr>
        <w:spacing w:after="120" w:line="240" w:lineRule="auto"/>
        <w:jc w:val="both"/>
        <w:rPr>
          <w:szCs w:val="24"/>
        </w:rPr>
      </w:pPr>
      <w:r w:rsidRPr="006D0501">
        <w:rPr>
          <w:szCs w:val="24"/>
          <w:lang w:val="en-GB"/>
        </w:rPr>
        <w:t xml:space="preserve">Quantitative data SPSS (Statistical Package for the Social Sciences) 25 package program was used. The data analysis investigated what the interviews indicated about their processes of social and cultural integration in Turkey’s society as refugees. </w:t>
      </w:r>
    </w:p>
    <w:p w14:paraId="7A20DBB9" w14:textId="28DBA8B2" w:rsidR="003D15C7" w:rsidRPr="00732D77" w:rsidRDefault="00B95A30" w:rsidP="00732D77">
      <w:pPr>
        <w:pStyle w:val="Heading1"/>
        <w:jc w:val="center"/>
        <w:rPr>
          <w:highlight w:val="lightGray"/>
        </w:rPr>
      </w:pPr>
      <w:r w:rsidRPr="000D29F4">
        <w:rPr>
          <w:szCs w:val="24"/>
        </w:rPr>
        <w:br w:type="page"/>
      </w:r>
      <w:bookmarkStart w:id="40" w:name="_Toc158768701"/>
      <w:r w:rsidR="00732D77" w:rsidRPr="00732D77">
        <w:rPr>
          <w:sz w:val="28"/>
          <w:szCs w:val="28"/>
        </w:rPr>
        <w:lastRenderedPageBreak/>
        <w:t xml:space="preserve">3. </w:t>
      </w:r>
      <w:r w:rsidR="00601C94" w:rsidRPr="00732D77">
        <w:rPr>
          <w:sz w:val="28"/>
          <w:szCs w:val="28"/>
        </w:rPr>
        <w:t>RESULTS AND DISCUSSION</w:t>
      </w:r>
      <w:bookmarkEnd w:id="40"/>
    </w:p>
    <w:p w14:paraId="0A2A8034" w14:textId="1F76C63B" w:rsidR="00906782" w:rsidRPr="00B95A30" w:rsidRDefault="000D29F4" w:rsidP="00C66809">
      <w:pPr>
        <w:pStyle w:val="Heading2"/>
      </w:pPr>
      <w:bookmarkStart w:id="41" w:name="_Toc158768702"/>
      <w:r>
        <w:t xml:space="preserve">3.1 </w:t>
      </w:r>
      <w:r w:rsidR="00F1313E" w:rsidRPr="00B95A30">
        <w:t>Results</w:t>
      </w:r>
      <w:bookmarkEnd w:id="41"/>
    </w:p>
    <w:bookmarkEnd w:id="36"/>
    <w:bookmarkEnd w:id="37"/>
    <w:p w14:paraId="5423699C" w14:textId="77777777" w:rsidR="004E5964" w:rsidRPr="00B95A30" w:rsidRDefault="004E5964" w:rsidP="00B95A30">
      <w:pPr>
        <w:spacing w:line="240" w:lineRule="auto"/>
        <w:ind w:left="708" w:hanging="708"/>
        <w:jc w:val="both"/>
        <w:rPr>
          <w:szCs w:val="24"/>
          <w:lang w:val="en-GB"/>
        </w:rPr>
      </w:pPr>
      <w:r w:rsidRPr="00B95A30">
        <w:rPr>
          <w:b/>
          <w:bCs/>
          <w:szCs w:val="24"/>
          <w:lang w:val="en-GB"/>
        </w:rPr>
        <w:t>H1:</w:t>
      </w:r>
      <w:r w:rsidRPr="00B95A30">
        <w:rPr>
          <w:b/>
          <w:bCs/>
          <w:szCs w:val="24"/>
          <w:lang w:val="en-GB"/>
        </w:rPr>
        <w:tab/>
      </w:r>
      <w:r w:rsidRPr="00B95A30">
        <w:rPr>
          <w:szCs w:val="24"/>
          <w:lang w:val="en-GB"/>
        </w:rPr>
        <w:t xml:space="preserve">There is a significant difference between participants of </w:t>
      </w:r>
      <w:r w:rsidRPr="00B95A30">
        <w:rPr>
          <w:b/>
          <w:bCs/>
          <w:i/>
          <w:iCs/>
          <w:szCs w:val="24"/>
          <w:lang w:val="en-GB"/>
        </w:rPr>
        <w:t>different genders</w:t>
      </w:r>
      <w:r w:rsidRPr="00B95A30">
        <w:rPr>
          <w:szCs w:val="24"/>
          <w:lang w:val="en-GB"/>
        </w:rPr>
        <w:t xml:space="preserve"> in their views on the Syrian refugee crisis in Turkey and its impact on the </w:t>
      </w:r>
      <w:proofErr w:type="spellStart"/>
      <w:r w:rsidRPr="00B95A30">
        <w:rPr>
          <w:szCs w:val="24"/>
          <w:lang w:val="en-GB"/>
        </w:rPr>
        <w:t>labor</w:t>
      </w:r>
      <w:proofErr w:type="spellEnd"/>
      <w:r w:rsidRPr="00B95A30">
        <w:rPr>
          <w:szCs w:val="24"/>
          <w:lang w:val="en-GB"/>
        </w:rPr>
        <w:t xml:space="preserve"> market.</w:t>
      </w:r>
    </w:p>
    <w:p w14:paraId="6D975624" w14:textId="77777777" w:rsidR="004E5964" w:rsidRPr="00B95A30" w:rsidRDefault="00A5472B" w:rsidP="00B95A30">
      <w:pPr>
        <w:spacing w:after="120" w:line="240" w:lineRule="auto"/>
        <w:ind w:left="709" w:hanging="709"/>
        <w:jc w:val="both"/>
        <w:rPr>
          <w:szCs w:val="24"/>
          <w:lang w:val="en-GB"/>
        </w:rPr>
      </w:pPr>
      <w:r w:rsidRPr="00B95A30">
        <w:rPr>
          <w:szCs w:val="24"/>
          <w:lang w:val="en-GB"/>
        </w:rPr>
        <w:t>A</w:t>
      </w:r>
      <w:r w:rsidR="009957CA" w:rsidRPr="00B95A30">
        <w:rPr>
          <w:szCs w:val="24"/>
          <w:lang w:val="en-GB"/>
        </w:rPr>
        <w:t xml:space="preserve"> </w:t>
      </w:r>
      <w:r w:rsidR="009957CA" w:rsidRPr="00B95A30">
        <w:rPr>
          <w:szCs w:val="24"/>
          <w:lang w:val="en-GB"/>
        </w:rPr>
        <w:tab/>
      </w:r>
      <w:r w:rsidR="00EE4992" w:rsidRPr="00B95A30">
        <w:rPr>
          <w:szCs w:val="24"/>
          <w:lang w:val="en-GB"/>
        </w:rPr>
        <w:t xml:space="preserve">The average attitude scale score revealed statistically significant variations based on the gender of the employees when the findings were </w:t>
      </w:r>
      <w:proofErr w:type="spellStart"/>
      <w:r w:rsidR="00EE4992" w:rsidRPr="00B95A30">
        <w:rPr>
          <w:szCs w:val="24"/>
          <w:lang w:val="en-GB"/>
        </w:rPr>
        <w:t>analyzed</w:t>
      </w:r>
      <w:proofErr w:type="spellEnd"/>
      <w:r w:rsidR="00EE4992" w:rsidRPr="00B95A30">
        <w:rPr>
          <w:szCs w:val="24"/>
          <w:lang w:val="en-GB"/>
        </w:rPr>
        <w:t xml:space="preserve">. This analysis contradicted our null hypothesis, finding statistically significant variations in the average attitude scale score based on the gender of the employees (t (387) = -6.93 p&lt;.001). This finding indicates that sentiments about Syrians are more </w:t>
      </w:r>
      <w:proofErr w:type="spellStart"/>
      <w:r w:rsidR="00EE4992" w:rsidRPr="00B95A30">
        <w:rPr>
          <w:szCs w:val="24"/>
          <w:lang w:val="en-GB"/>
        </w:rPr>
        <w:t>favorable</w:t>
      </w:r>
      <w:proofErr w:type="spellEnd"/>
      <w:r w:rsidR="00EE4992" w:rsidRPr="00B95A30">
        <w:rPr>
          <w:szCs w:val="24"/>
          <w:lang w:val="en-GB"/>
        </w:rPr>
        <w:t xml:space="preserve"> among female employees (M=1.42, SD=0.33).</w:t>
      </w:r>
    </w:p>
    <w:p w14:paraId="61D0A66D" w14:textId="77777777" w:rsidR="004E5964" w:rsidRPr="00B95A30" w:rsidRDefault="004E5964" w:rsidP="00B95A30">
      <w:pPr>
        <w:spacing w:line="240" w:lineRule="auto"/>
        <w:ind w:left="708" w:hanging="708"/>
        <w:jc w:val="both"/>
        <w:rPr>
          <w:szCs w:val="24"/>
          <w:lang w:val="en-GB"/>
        </w:rPr>
      </w:pPr>
      <w:r w:rsidRPr="00B95A30">
        <w:rPr>
          <w:b/>
          <w:bCs/>
          <w:szCs w:val="24"/>
          <w:lang w:val="en-GB"/>
        </w:rPr>
        <w:t>H2</w:t>
      </w:r>
      <w:r w:rsidRPr="00B95A30">
        <w:rPr>
          <w:szCs w:val="24"/>
          <w:lang w:val="en-GB"/>
        </w:rPr>
        <w:t xml:space="preserve">: </w:t>
      </w:r>
      <w:r w:rsidRPr="00B95A30">
        <w:rPr>
          <w:szCs w:val="24"/>
          <w:lang w:val="en-GB"/>
        </w:rPr>
        <w:tab/>
        <w:t xml:space="preserve">There is a significant difference between participants in </w:t>
      </w:r>
      <w:r w:rsidRPr="00B95A30">
        <w:rPr>
          <w:b/>
          <w:bCs/>
          <w:i/>
          <w:iCs/>
          <w:szCs w:val="24"/>
          <w:lang w:val="en-GB"/>
        </w:rPr>
        <w:t>different age groups</w:t>
      </w:r>
      <w:r w:rsidRPr="00B95A30">
        <w:rPr>
          <w:szCs w:val="24"/>
          <w:lang w:val="en-GB"/>
        </w:rPr>
        <w:t xml:space="preserve"> in their views on the Syrian refugee crisis in Turkey and its impact on the </w:t>
      </w:r>
      <w:proofErr w:type="spellStart"/>
      <w:r w:rsidRPr="00B95A30">
        <w:rPr>
          <w:szCs w:val="24"/>
          <w:lang w:val="en-GB"/>
        </w:rPr>
        <w:t>labor</w:t>
      </w:r>
      <w:proofErr w:type="spellEnd"/>
      <w:r w:rsidRPr="00B95A30">
        <w:rPr>
          <w:szCs w:val="24"/>
          <w:lang w:val="en-GB"/>
        </w:rPr>
        <w:t xml:space="preserve"> market.</w:t>
      </w:r>
    </w:p>
    <w:p w14:paraId="1C8D8D79" w14:textId="77777777" w:rsidR="00A13A01" w:rsidRPr="00B95A30" w:rsidRDefault="00A5472B" w:rsidP="00B95A30">
      <w:pPr>
        <w:spacing w:line="240" w:lineRule="auto"/>
        <w:ind w:left="709" w:hanging="709"/>
        <w:jc w:val="both"/>
        <w:rPr>
          <w:szCs w:val="24"/>
          <w:lang w:val="en-GB"/>
        </w:rPr>
      </w:pPr>
      <w:r w:rsidRPr="00B95A30">
        <w:rPr>
          <w:szCs w:val="24"/>
          <w:lang w:val="en-GB"/>
        </w:rPr>
        <w:t>A</w:t>
      </w:r>
      <w:r w:rsidR="00A13A01" w:rsidRPr="00B95A30">
        <w:rPr>
          <w:szCs w:val="24"/>
          <w:lang w:val="en-GB"/>
        </w:rPr>
        <w:tab/>
      </w:r>
      <w:r w:rsidR="008519D5" w:rsidRPr="00B95A30">
        <w:rPr>
          <w:szCs w:val="24"/>
          <w:lang w:val="en-GB"/>
        </w:rPr>
        <w:t xml:space="preserve">To find out if there was a significant difference between the age group of the employees and their attitude Scale scores on the impact of Syrian refugees on the </w:t>
      </w:r>
      <w:proofErr w:type="spellStart"/>
      <w:r w:rsidR="008519D5" w:rsidRPr="00B95A30">
        <w:rPr>
          <w:szCs w:val="24"/>
          <w:lang w:val="en-GB"/>
        </w:rPr>
        <w:t>labor</w:t>
      </w:r>
      <w:proofErr w:type="spellEnd"/>
      <w:r w:rsidR="008519D5" w:rsidRPr="00B95A30">
        <w:rPr>
          <w:szCs w:val="24"/>
          <w:lang w:val="en-GB"/>
        </w:rPr>
        <w:t xml:space="preserve"> market, a one-way variance analysis (ANOVA) was performed on the sample group of employees.</w:t>
      </w:r>
    </w:p>
    <w:p w14:paraId="7D7927AE" w14:textId="775C82A9" w:rsidR="00887D9A" w:rsidRPr="00B95A30" w:rsidRDefault="00A13A01" w:rsidP="00B95A30">
      <w:pPr>
        <w:spacing w:line="240" w:lineRule="auto"/>
        <w:ind w:left="709" w:hanging="709"/>
        <w:jc w:val="both"/>
        <w:rPr>
          <w:szCs w:val="24"/>
          <w:lang w:val="en-GB"/>
        </w:rPr>
      </w:pPr>
      <w:r w:rsidRPr="00B95A30">
        <w:rPr>
          <w:szCs w:val="24"/>
          <w:lang w:val="en-GB"/>
        </w:rPr>
        <w:t>B</w:t>
      </w:r>
      <w:r w:rsidRPr="00B95A30">
        <w:rPr>
          <w:szCs w:val="24"/>
          <w:lang w:val="en-GB"/>
        </w:rPr>
        <w:tab/>
      </w:r>
      <w:r w:rsidR="00887D9A" w:rsidRPr="00B95A30">
        <w:rPr>
          <w:szCs w:val="24"/>
          <w:lang w:val="en-GB"/>
        </w:rPr>
        <w:t>The test result showed that there was a significant difference in the groups' arithmetic means (F (3,385) = 14,451; p&lt;.001), rejecting our null hypothesis. Following this outcome, complementary post-</w:t>
      </w:r>
      <w:r w:rsidR="00FF56EA" w:rsidRPr="00B95A30">
        <w:rPr>
          <w:szCs w:val="24"/>
          <w:lang w:val="en-GB"/>
        </w:rPr>
        <w:t>d</w:t>
      </w:r>
      <w:r w:rsidR="00887D9A" w:rsidRPr="00B95A30">
        <w:rPr>
          <w:szCs w:val="24"/>
          <w:lang w:val="en-GB"/>
        </w:rPr>
        <w:t>oc studies were performed to identify the reasons for the variations.</w:t>
      </w:r>
    </w:p>
    <w:p w14:paraId="2BF43E6A" w14:textId="77777777" w:rsidR="00A13A01" w:rsidRPr="00B95A30" w:rsidRDefault="00A13A01" w:rsidP="00B95A30">
      <w:pPr>
        <w:spacing w:line="240" w:lineRule="auto"/>
        <w:ind w:left="709" w:hanging="709"/>
        <w:jc w:val="both"/>
        <w:rPr>
          <w:szCs w:val="24"/>
          <w:lang w:val="en-GB"/>
        </w:rPr>
      </w:pPr>
      <w:r w:rsidRPr="00B95A30">
        <w:rPr>
          <w:szCs w:val="24"/>
          <w:lang w:val="en-GB"/>
        </w:rPr>
        <w:t>C</w:t>
      </w:r>
      <w:r w:rsidRPr="00B95A30">
        <w:rPr>
          <w:szCs w:val="24"/>
          <w:lang w:val="en-GB"/>
        </w:rPr>
        <w:tab/>
      </w:r>
      <w:r w:rsidR="00887D9A" w:rsidRPr="00B95A30">
        <w:rPr>
          <w:szCs w:val="24"/>
          <w:lang w:val="en-GB"/>
        </w:rPr>
        <w:t>The attitude of employees aged 20-29 (m=1.46, SD=0.43) and over 50 (m=1.67, SD=0.44) toward Syria was less (negative) than that of other groups, based on the results of the Tukey test that was performed for this aim.</w:t>
      </w:r>
    </w:p>
    <w:p w14:paraId="4DC6AFF8" w14:textId="77777777" w:rsidR="004E5964" w:rsidRPr="00B95A30" w:rsidRDefault="004E5964" w:rsidP="00B95A30">
      <w:pPr>
        <w:spacing w:line="240" w:lineRule="auto"/>
        <w:ind w:left="708" w:hanging="708"/>
        <w:jc w:val="both"/>
        <w:rPr>
          <w:szCs w:val="24"/>
          <w:lang w:val="en-GB"/>
        </w:rPr>
      </w:pPr>
      <w:r w:rsidRPr="00B95A30">
        <w:rPr>
          <w:b/>
          <w:bCs/>
          <w:szCs w:val="24"/>
          <w:lang w:val="en-GB"/>
        </w:rPr>
        <w:t>H3:</w:t>
      </w:r>
      <w:r w:rsidRPr="00B95A30">
        <w:rPr>
          <w:szCs w:val="24"/>
          <w:lang w:val="en-GB"/>
        </w:rPr>
        <w:t xml:space="preserve"> </w:t>
      </w:r>
      <w:r w:rsidRPr="00B95A30">
        <w:rPr>
          <w:szCs w:val="24"/>
          <w:lang w:val="en-GB"/>
        </w:rPr>
        <w:tab/>
        <w:t xml:space="preserve">There is a significant difference between participants with </w:t>
      </w:r>
      <w:r w:rsidRPr="00B95A30">
        <w:rPr>
          <w:b/>
          <w:bCs/>
          <w:i/>
          <w:iCs/>
          <w:szCs w:val="24"/>
          <w:lang w:val="en-GB"/>
        </w:rPr>
        <w:t>different levels of education</w:t>
      </w:r>
      <w:r w:rsidRPr="00B95A30">
        <w:rPr>
          <w:szCs w:val="24"/>
          <w:lang w:val="en-GB"/>
        </w:rPr>
        <w:t xml:space="preserve"> in their views on the Syrian refugee crisis in Turkey and its impact on the </w:t>
      </w:r>
      <w:proofErr w:type="spellStart"/>
      <w:r w:rsidRPr="00B95A30">
        <w:rPr>
          <w:szCs w:val="24"/>
          <w:lang w:val="en-GB"/>
        </w:rPr>
        <w:t>labor</w:t>
      </w:r>
      <w:proofErr w:type="spellEnd"/>
      <w:r w:rsidRPr="00B95A30">
        <w:rPr>
          <w:szCs w:val="24"/>
          <w:lang w:val="en-GB"/>
        </w:rPr>
        <w:t xml:space="preserve"> market.</w:t>
      </w:r>
    </w:p>
    <w:p w14:paraId="5A59AD8F" w14:textId="77777777" w:rsidR="00A5472B" w:rsidRPr="00B95A30" w:rsidRDefault="00A5472B" w:rsidP="00B95A30">
      <w:pPr>
        <w:spacing w:line="240" w:lineRule="auto"/>
        <w:ind w:left="708" w:hanging="708"/>
        <w:jc w:val="both"/>
        <w:rPr>
          <w:szCs w:val="24"/>
          <w:lang w:val="en-GB"/>
        </w:rPr>
      </w:pPr>
      <w:r w:rsidRPr="00B95A30">
        <w:rPr>
          <w:szCs w:val="24"/>
          <w:lang w:val="en-GB"/>
        </w:rPr>
        <w:t>A</w:t>
      </w:r>
      <w:r w:rsidR="006E1A63" w:rsidRPr="00B95A30">
        <w:rPr>
          <w:szCs w:val="24"/>
          <w:lang w:val="en-GB"/>
        </w:rPr>
        <w:tab/>
        <w:t>Based on the outcomes of the assessment carried out for this objective, there are notable differences between every group. The Tukey test, designed specifically for this purpose, shows that employees with a negative attitude toward Syria have less than other groups of employees (m=1.40, SD= 0.32). Additionally, employees in this group have lower levels of elementary/primary education (m=1.81, SD= 0.52) and higher education (M=1.72, SD= 0.64) than other employees in the group.</w:t>
      </w:r>
    </w:p>
    <w:p w14:paraId="48FC6C82" w14:textId="77777777" w:rsidR="004E5964" w:rsidRPr="00B95A30" w:rsidRDefault="004E5964" w:rsidP="00B95A30">
      <w:pPr>
        <w:spacing w:line="240" w:lineRule="auto"/>
        <w:ind w:left="708" w:hanging="708"/>
        <w:jc w:val="both"/>
        <w:rPr>
          <w:szCs w:val="24"/>
          <w:lang w:val="en-GB"/>
        </w:rPr>
      </w:pPr>
      <w:r w:rsidRPr="00B95A30">
        <w:rPr>
          <w:b/>
          <w:bCs/>
          <w:szCs w:val="24"/>
          <w:lang w:val="en-GB"/>
        </w:rPr>
        <w:lastRenderedPageBreak/>
        <w:t>H4</w:t>
      </w:r>
      <w:r w:rsidRPr="00B95A30">
        <w:rPr>
          <w:szCs w:val="24"/>
          <w:lang w:val="en-GB"/>
        </w:rPr>
        <w:t>:</w:t>
      </w:r>
      <w:r w:rsidRPr="00B95A30">
        <w:rPr>
          <w:szCs w:val="24"/>
          <w:lang w:val="en-GB"/>
        </w:rPr>
        <w:tab/>
        <w:t xml:space="preserve">There is a significant difference between participants with </w:t>
      </w:r>
      <w:r w:rsidRPr="00B95A30">
        <w:rPr>
          <w:b/>
          <w:bCs/>
          <w:i/>
          <w:iCs/>
          <w:szCs w:val="24"/>
          <w:lang w:val="en-GB"/>
        </w:rPr>
        <w:t>different working hours</w:t>
      </w:r>
      <w:r w:rsidRPr="00B95A30">
        <w:rPr>
          <w:szCs w:val="24"/>
          <w:lang w:val="en-GB"/>
        </w:rPr>
        <w:t xml:space="preserve"> in their views on the Syrian refugee crisis in Turkey and its impact on the </w:t>
      </w:r>
      <w:proofErr w:type="spellStart"/>
      <w:r w:rsidRPr="00B95A30">
        <w:rPr>
          <w:szCs w:val="24"/>
          <w:lang w:val="en-GB"/>
        </w:rPr>
        <w:t>labor</w:t>
      </w:r>
      <w:proofErr w:type="spellEnd"/>
      <w:r w:rsidRPr="00B95A30">
        <w:rPr>
          <w:szCs w:val="24"/>
          <w:lang w:val="en-GB"/>
        </w:rPr>
        <w:t xml:space="preserve"> market.</w:t>
      </w:r>
    </w:p>
    <w:p w14:paraId="16DB8382" w14:textId="77777777" w:rsidR="000651D3" w:rsidRPr="00B95A30" w:rsidRDefault="00A5472B" w:rsidP="00B95A30">
      <w:pPr>
        <w:spacing w:line="240" w:lineRule="auto"/>
        <w:ind w:left="708" w:hanging="708"/>
        <w:jc w:val="both"/>
        <w:rPr>
          <w:szCs w:val="24"/>
          <w:lang w:val="en-GB"/>
        </w:rPr>
      </w:pPr>
      <w:r w:rsidRPr="00B95A30">
        <w:rPr>
          <w:szCs w:val="24"/>
          <w:lang w:val="en-GB"/>
        </w:rPr>
        <w:t>A</w:t>
      </w:r>
      <w:r w:rsidR="00245801" w:rsidRPr="00B95A30">
        <w:rPr>
          <w:szCs w:val="24"/>
          <w:lang w:val="en-GB"/>
        </w:rPr>
        <w:tab/>
        <w:t xml:space="preserve"> </w:t>
      </w:r>
      <w:r w:rsidR="000651D3" w:rsidRPr="00B95A30">
        <w:rPr>
          <w:szCs w:val="24"/>
          <w:lang w:val="en-GB"/>
        </w:rPr>
        <w:t xml:space="preserve">The test result showed a significant difference in the groups' arithmetic means (F (2, 386) =12.946; p&lt;.001), leading to the rejection of our null hypothesis. </w:t>
      </w:r>
    </w:p>
    <w:p w14:paraId="7E50C241" w14:textId="28182E1D" w:rsidR="000651D3" w:rsidRPr="00B95A30" w:rsidRDefault="000651D3" w:rsidP="00B95A30">
      <w:pPr>
        <w:spacing w:line="240" w:lineRule="auto"/>
        <w:ind w:left="708" w:hanging="708"/>
        <w:jc w:val="both"/>
        <w:rPr>
          <w:szCs w:val="24"/>
          <w:lang w:val="en-GB"/>
        </w:rPr>
      </w:pPr>
      <w:r w:rsidRPr="00B95A30">
        <w:rPr>
          <w:szCs w:val="24"/>
          <w:lang w:val="en-GB"/>
        </w:rPr>
        <w:t>B</w:t>
      </w:r>
      <w:r w:rsidRPr="00B95A30">
        <w:rPr>
          <w:szCs w:val="24"/>
          <w:lang w:val="en-GB"/>
        </w:rPr>
        <w:tab/>
        <w:t>Following this outcome, complementary post-</w:t>
      </w:r>
      <w:r w:rsidR="00FF56EA" w:rsidRPr="00B95A30">
        <w:rPr>
          <w:szCs w:val="24"/>
          <w:lang w:val="en-GB"/>
        </w:rPr>
        <w:t>d</w:t>
      </w:r>
      <w:r w:rsidRPr="00B95A30">
        <w:rPr>
          <w:szCs w:val="24"/>
          <w:lang w:val="en-GB"/>
        </w:rPr>
        <w:t xml:space="preserve">oc studies were performed to identify the reasons for the variations. </w:t>
      </w:r>
    </w:p>
    <w:p w14:paraId="7B392202" w14:textId="77777777" w:rsidR="00A5472B" w:rsidRPr="00B95A30" w:rsidRDefault="000651D3" w:rsidP="00B95A30">
      <w:pPr>
        <w:spacing w:line="240" w:lineRule="auto"/>
        <w:ind w:left="709" w:hanging="709"/>
        <w:jc w:val="both"/>
        <w:rPr>
          <w:szCs w:val="24"/>
          <w:lang w:val="en-GB"/>
        </w:rPr>
      </w:pPr>
      <w:r w:rsidRPr="00B95A30">
        <w:rPr>
          <w:szCs w:val="24"/>
          <w:lang w:val="en-GB"/>
        </w:rPr>
        <w:t>C</w:t>
      </w:r>
      <w:r w:rsidRPr="00B95A30">
        <w:rPr>
          <w:szCs w:val="24"/>
          <w:lang w:val="en-GB"/>
        </w:rPr>
        <w:tab/>
        <w:t>The Tukey test conducted for this aim revealed that employees in the business who have been there for six to ten years (M=1.93, SD=0.74) had a higher positive view toward Syria than other groups of employees.</w:t>
      </w:r>
    </w:p>
    <w:p w14:paraId="33DB4EDD" w14:textId="77777777" w:rsidR="004E5964" w:rsidRPr="00B95A30" w:rsidRDefault="004E5964" w:rsidP="00B95A30">
      <w:pPr>
        <w:spacing w:line="240" w:lineRule="auto"/>
        <w:ind w:left="708" w:hanging="708"/>
        <w:jc w:val="both"/>
        <w:rPr>
          <w:szCs w:val="24"/>
          <w:lang w:val="en-GB"/>
        </w:rPr>
      </w:pPr>
      <w:r w:rsidRPr="00B95A30">
        <w:rPr>
          <w:b/>
          <w:bCs/>
          <w:szCs w:val="24"/>
          <w:lang w:val="en-GB"/>
        </w:rPr>
        <w:t>H5</w:t>
      </w:r>
      <w:r w:rsidRPr="00B95A30">
        <w:rPr>
          <w:szCs w:val="24"/>
          <w:lang w:val="en-GB"/>
        </w:rPr>
        <w:t>:</w:t>
      </w:r>
      <w:r w:rsidRPr="00B95A30">
        <w:rPr>
          <w:szCs w:val="24"/>
          <w:lang w:val="en-GB"/>
        </w:rPr>
        <w:tab/>
        <w:t xml:space="preserve"> There is a significant difference between participants with </w:t>
      </w:r>
      <w:r w:rsidRPr="00B95A30">
        <w:rPr>
          <w:b/>
          <w:bCs/>
          <w:i/>
          <w:iCs/>
          <w:szCs w:val="24"/>
          <w:lang w:val="en-GB"/>
        </w:rPr>
        <w:t>different total service times</w:t>
      </w:r>
      <w:r w:rsidRPr="00B95A30">
        <w:rPr>
          <w:szCs w:val="24"/>
          <w:lang w:val="en-GB"/>
        </w:rPr>
        <w:t xml:space="preserve"> in their views on the Syrian refugee crisis in Turkey and its impact on the </w:t>
      </w:r>
      <w:proofErr w:type="spellStart"/>
      <w:r w:rsidRPr="00B95A30">
        <w:rPr>
          <w:szCs w:val="24"/>
          <w:lang w:val="en-GB"/>
        </w:rPr>
        <w:t>labor</w:t>
      </w:r>
      <w:proofErr w:type="spellEnd"/>
      <w:r w:rsidRPr="00B95A30">
        <w:rPr>
          <w:b/>
          <w:bCs/>
          <w:szCs w:val="24"/>
          <w:lang w:val="en-GB"/>
        </w:rPr>
        <w:t xml:space="preserve"> </w:t>
      </w:r>
      <w:r w:rsidRPr="00B95A30">
        <w:rPr>
          <w:szCs w:val="24"/>
          <w:lang w:val="en-GB"/>
        </w:rPr>
        <w:t>market.</w:t>
      </w:r>
    </w:p>
    <w:p w14:paraId="7F6D4F8B" w14:textId="49A7CAEB" w:rsidR="000E68EF" w:rsidRPr="00B95A30" w:rsidRDefault="00A5472B" w:rsidP="00B95A30">
      <w:pPr>
        <w:spacing w:line="240" w:lineRule="auto"/>
        <w:ind w:left="708" w:hanging="708"/>
        <w:jc w:val="both"/>
        <w:rPr>
          <w:szCs w:val="24"/>
          <w:lang w:val="en-GB"/>
        </w:rPr>
      </w:pPr>
      <w:r w:rsidRPr="00B95A30">
        <w:rPr>
          <w:szCs w:val="24"/>
          <w:lang w:val="en-GB"/>
        </w:rPr>
        <w:t>A</w:t>
      </w:r>
      <w:r w:rsidR="000E68EF" w:rsidRPr="00B95A30">
        <w:rPr>
          <w:szCs w:val="24"/>
          <w:lang w:val="en-GB"/>
        </w:rPr>
        <w:tab/>
        <w:t>The test result showed a significant difference (F (2, 386) =24.57; p&lt;.001) in the arithmetic mean of the groups, rejecting our null hypothesis.  Following this outcome, complementary post-</w:t>
      </w:r>
      <w:r w:rsidR="00F03EEE" w:rsidRPr="00B95A30">
        <w:rPr>
          <w:szCs w:val="24"/>
          <w:lang w:val="en-GB"/>
        </w:rPr>
        <w:t>d</w:t>
      </w:r>
      <w:r w:rsidR="000E68EF" w:rsidRPr="00B95A30">
        <w:rPr>
          <w:szCs w:val="24"/>
          <w:lang w:val="en-GB"/>
        </w:rPr>
        <w:t xml:space="preserve">oc studies were performed to identify the reasons for the variations. </w:t>
      </w:r>
    </w:p>
    <w:p w14:paraId="1F9190D8" w14:textId="77777777" w:rsidR="000E68EF" w:rsidRPr="00B95A30" w:rsidRDefault="000E68EF" w:rsidP="00B95A30">
      <w:pPr>
        <w:spacing w:line="240" w:lineRule="auto"/>
        <w:ind w:left="708" w:hanging="708"/>
        <w:jc w:val="both"/>
        <w:rPr>
          <w:szCs w:val="24"/>
          <w:lang w:val="en-GB"/>
        </w:rPr>
      </w:pPr>
      <w:r w:rsidRPr="00B95A30">
        <w:rPr>
          <w:szCs w:val="24"/>
          <w:lang w:val="en-GB"/>
        </w:rPr>
        <w:t>B</w:t>
      </w:r>
      <w:r w:rsidRPr="00B95A30">
        <w:rPr>
          <w:szCs w:val="24"/>
          <w:lang w:val="en-GB"/>
        </w:rPr>
        <w:tab/>
        <w:t xml:space="preserve">Based on the outcomes of the Tukey test used for this purpose, there is a substantial difference between each group. </w:t>
      </w:r>
    </w:p>
    <w:p w14:paraId="2E6E5FFF" w14:textId="77777777" w:rsidR="004E5964" w:rsidRDefault="000E68EF" w:rsidP="00B95A30">
      <w:pPr>
        <w:spacing w:line="240" w:lineRule="auto"/>
        <w:ind w:left="708" w:hanging="708"/>
        <w:jc w:val="both"/>
        <w:rPr>
          <w:szCs w:val="24"/>
          <w:lang w:val="en-GB"/>
        </w:rPr>
      </w:pPr>
      <w:r w:rsidRPr="00B95A30">
        <w:rPr>
          <w:szCs w:val="24"/>
          <w:lang w:val="en-GB"/>
        </w:rPr>
        <w:t>C</w:t>
      </w:r>
      <w:r w:rsidRPr="00B95A30">
        <w:rPr>
          <w:szCs w:val="24"/>
          <w:lang w:val="en-GB"/>
        </w:rPr>
        <w:tab/>
        <w:t xml:space="preserve">People who have worked for 1 to 5 years (m = 1.45, SD = 0.42) are more likely to be negative about the effect of Syrian refugees on the </w:t>
      </w:r>
      <w:proofErr w:type="spellStart"/>
      <w:r w:rsidRPr="00B95A30">
        <w:rPr>
          <w:szCs w:val="24"/>
          <w:lang w:val="en-GB"/>
        </w:rPr>
        <w:t>labor</w:t>
      </w:r>
      <w:proofErr w:type="spellEnd"/>
      <w:r w:rsidRPr="00B95A30">
        <w:rPr>
          <w:szCs w:val="24"/>
          <w:lang w:val="en-GB"/>
        </w:rPr>
        <w:t xml:space="preserve"> market than people who have worked for 6 to 10 years (m = 1.96, SD = 0.68).</w:t>
      </w:r>
    </w:p>
    <w:p w14:paraId="0650B61F" w14:textId="77777777" w:rsidR="00AE256F" w:rsidRPr="006D0501" w:rsidRDefault="00AE256F" w:rsidP="00AE256F">
      <w:pPr>
        <w:rPr>
          <w:szCs w:val="24"/>
          <w:lang w:val="en-GB"/>
        </w:rPr>
      </w:pPr>
      <w:r w:rsidRPr="006D0501">
        <w:rPr>
          <w:szCs w:val="24"/>
          <w:lang w:val="en-GB"/>
        </w:rPr>
        <w:t xml:space="preserve">The prominent answers in the research are shown in Figure </w:t>
      </w:r>
      <w:r>
        <w:rPr>
          <w:szCs w:val="24"/>
          <w:lang w:val="en-GB"/>
        </w:rPr>
        <w:t>2</w:t>
      </w:r>
      <w:r w:rsidRPr="006D0501">
        <w:rPr>
          <w:szCs w:val="24"/>
          <w:lang w:val="en-GB"/>
        </w:rPr>
        <w:t>.</w:t>
      </w:r>
    </w:p>
    <w:p w14:paraId="4E56B469" w14:textId="77777777" w:rsidR="00133E07" w:rsidRPr="006D0501" w:rsidRDefault="00B55BDC" w:rsidP="00060098">
      <w:pPr>
        <w:rPr>
          <w:szCs w:val="24"/>
          <w:lang w:val="en-GB"/>
        </w:rPr>
      </w:pPr>
      <w:bookmarkStart w:id="42" w:name="_Toc57395593"/>
      <w:bookmarkEnd w:id="38"/>
      <w:r w:rsidRPr="00B55BDC">
        <w:rPr>
          <w:noProof/>
          <w:szCs w:val="24"/>
          <w:lang w:val="en-GB"/>
        </w:rPr>
        <w:lastRenderedPageBreak/>
        <w:pict w14:anchorId="04DC0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9.25pt;height:301.65pt;mso-width-percent:0;mso-height-percent:0;mso-width-percent:0;mso-height-percent:0">
            <v:imagedata r:id="rId13" o:title="sddsaa"/>
          </v:shape>
        </w:pict>
      </w:r>
    </w:p>
    <w:p w14:paraId="6F5406DE" w14:textId="0AF5DDDE" w:rsidR="00112250" w:rsidRPr="006D0501" w:rsidRDefault="006168CD" w:rsidP="00B60D8B">
      <w:pPr>
        <w:pStyle w:val="Caption"/>
        <w:spacing w:after="0"/>
        <w:rPr>
          <w:szCs w:val="24"/>
        </w:rPr>
      </w:pPr>
      <w:bookmarkStart w:id="43" w:name="_Toc157817740"/>
      <w:proofErr w:type="spellStart"/>
      <w:r>
        <w:t>Figure</w:t>
      </w:r>
      <w:proofErr w:type="spellEnd"/>
      <w:r>
        <w:t xml:space="preserve"> </w:t>
      </w:r>
      <w:r w:rsidR="00652C59">
        <w:fldChar w:fldCharType="begin"/>
      </w:r>
      <w:r w:rsidR="00652C59">
        <w:instrText xml:space="preserve"> SEQ Figure \* ARABIC </w:instrText>
      </w:r>
      <w:r w:rsidR="00652C59">
        <w:fldChar w:fldCharType="separate"/>
      </w:r>
      <w:r w:rsidR="00701126">
        <w:rPr>
          <w:noProof/>
        </w:rPr>
        <w:t>2</w:t>
      </w:r>
      <w:r w:rsidR="00652C59">
        <w:rPr>
          <w:noProof/>
        </w:rPr>
        <w:fldChar w:fldCharType="end"/>
      </w:r>
      <w:r w:rsidR="00906782">
        <w:t>.</w:t>
      </w:r>
      <w:r w:rsidR="00613A16">
        <w:rPr>
          <w:szCs w:val="24"/>
        </w:rPr>
        <w:t xml:space="preserve"> </w:t>
      </w:r>
      <w:r w:rsidR="00112250" w:rsidRPr="008748D5">
        <w:rPr>
          <w:b w:val="0"/>
          <w:szCs w:val="24"/>
          <w:lang w:val="fr-FR"/>
        </w:rPr>
        <w:t xml:space="preserve">Participants’ </w:t>
      </w:r>
      <w:proofErr w:type="spellStart"/>
      <w:r w:rsidR="00140BF8" w:rsidRPr="008748D5">
        <w:rPr>
          <w:b w:val="0"/>
          <w:szCs w:val="24"/>
          <w:lang w:val="fr-FR"/>
        </w:rPr>
        <w:t>R</w:t>
      </w:r>
      <w:r w:rsidR="00112250" w:rsidRPr="008748D5">
        <w:rPr>
          <w:b w:val="0"/>
          <w:szCs w:val="24"/>
          <w:lang w:val="fr-FR"/>
        </w:rPr>
        <w:t>esponses</w:t>
      </w:r>
      <w:bookmarkEnd w:id="43"/>
      <w:proofErr w:type="spellEnd"/>
      <w:r w:rsidR="00112250" w:rsidRPr="008748D5">
        <w:rPr>
          <w:szCs w:val="24"/>
          <w:lang w:val="fr-FR"/>
        </w:rPr>
        <w:t xml:space="preserve"> </w:t>
      </w:r>
    </w:p>
    <w:p w14:paraId="059873FB" w14:textId="77777777" w:rsidR="00112250" w:rsidRPr="008748D5" w:rsidRDefault="00112250" w:rsidP="00B60D8B">
      <w:pPr>
        <w:autoSpaceDE w:val="0"/>
        <w:autoSpaceDN w:val="0"/>
        <w:adjustRightInd w:val="0"/>
        <w:spacing w:line="240" w:lineRule="auto"/>
        <w:jc w:val="center"/>
        <w:rPr>
          <w:szCs w:val="24"/>
          <w:lang w:val="fr-FR"/>
        </w:rPr>
      </w:pPr>
      <w:r w:rsidRPr="008748D5">
        <w:rPr>
          <w:b/>
          <w:szCs w:val="24"/>
          <w:lang w:val="fr-FR"/>
        </w:rPr>
        <w:t>Source:</w:t>
      </w:r>
      <w:r w:rsidRPr="008748D5">
        <w:rPr>
          <w:szCs w:val="24"/>
          <w:lang w:val="fr-FR"/>
        </w:rPr>
        <w:t xml:space="preserve"> Author’s construction</w:t>
      </w:r>
    </w:p>
    <w:p w14:paraId="74C35193" w14:textId="77777777" w:rsidR="00BC0798" w:rsidRDefault="00BC0798" w:rsidP="00BC0798">
      <w:pPr>
        <w:autoSpaceDE w:val="0"/>
        <w:autoSpaceDN w:val="0"/>
        <w:adjustRightInd w:val="0"/>
        <w:spacing w:line="240" w:lineRule="auto"/>
        <w:jc w:val="center"/>
        <w:rPr>
          <w:szCs w:val="24"/>
          <w:lang w:val="fr-FR"/>
        </w:rPr>
      </w:pPr>
    </w:p>
    <w:p w14:paraId="06062AB1" w14:textId="77777777" w:rsidR="00145B1D" w:rsidRPr="006D0501" w:rsidRDefault="00145B1D" w:rsidP="00586E1C">
      <w:pPr>
        <w:spacing w:after="120" w:line="240" w:lineRule="auto"/>
        <w:jc w:val="both"/>
        <w:rPr>
          <w:szCs w:val="24"/>
          <w:lang w:val="en-GB"/>
        </w:rPr>
      </w:pPr>
      <w:r w:rsidRPr="006D0501">
        <w:rPr>
          <w:szCs w:val="24"/>
          <w:lang w:val="en-GB"/>
        </w:rPr>
        <w:t>When asked to compare the living standards in their countries with the living standards in Turkey;</w:t>
      </w:r>
    </w:p>
    <w:p w14:paraId="35A0709D" w14:textId="77777777" w:rsidR="00145B1D" w:rsidRPr="006D0501" w:rsidRDefault="00145B1D" w:rsidP="00586E1C">
      <w:pPr>
        <w:spacing w:after="120" w:line="240" w:lineRule="auto"/>
        <w:jc w:val="both"/>
        <w:rPr>
          <w:szCs w:val="24"/>
          <w:lang w:val="en-GB"/>
        </w:rPr>
      </w:pPr>
      <w:r w:rsidRPr="006D0501">
        <w:rPr>
          <w:szCs w:val="24"/>
          <w:lang w:val="en-GB"/>
        </w:rPr>
        <w:t>Syrian refugees stated that the living standards in their country are worse than in Turkey, especially in economic terms. However, they stated that they lived in much worse standards due to reasons such as civil war, restriction of freedoms and state oppression. Some answers received from the participants are as follows:</w:t>
      </w:r>
    </w:p>
    <w:p w14:paraId="670D063B" w14:textId="77777777" w:rsidR="00145B1D" w:rsidRPr="006D0501" w:rsidRDefault="00145B1D" w:rsidP="00586E1C">
      <w:pPr>
        <w:spacing w:after="120" w:line="240" w:lineRule="auto"/>
        <w:jc w:val="both"/>
        <w:rPr>
          <w:szCs w:val="24"/>
          <w:lang w:val="en-GB"/>
        </w:rPr>
      </w:pPr>
      <w:r w:rsidRPr="006D0501">
        <w:rPr>
          <w:szCs w:val="24"/>
          <w:lang w:val="en-GB"/>
        </w:rPr>
        <w:t>“I was doing business in Syria, my living standards were much better, I am having financial difficulties here. Our financial situation in my country was very good.”</w:t>
      </w:r>
    </w:p>
    <w:p w14:paraId="79B50568" w14:textId="77777777" w:rsidR="00145B1D" w:rsidRPr="006D0501" w:rsidRDefault="00145B1D" w:rsidP="00586E1C">
      <w:pPr>
        <w:spacing w:after="120" w:line="240" w:lineRule="auto"/>
        <w:jc w:val="both"/>
        <w:rPr>
          <w:szCs w:val="24"/>
          <w:lang w:val="en-GB"/>
        </w:rPr>
      </w:pPr>
      <w:r w:rsidRPr="006D0501">
        <w:rPr>
          <w:szCs w:val="24"/>
          <w:lang w:val="en-GB"/>
        </w:rPr>
        <w:t>''I did not have any financial difficulties in my country, but I am having a hard time making ends meet here. "Finding a job was the most challenging issue for me."</w:t>
      </w:r>
    </w:p>
    <w:p w14:paraId="1F112D2A" w14:textId="77777777" w:rsidR="00145B1D" w:rsidRPr="006D0501" w:rsidRDefault="00145B1D" w:rsidP="00586E1C">
      <w:pPr>
        <w:spacing w:after="120" w:line="240" w:lineRule="auto"/>
        <w:jc w:val="both"/>
        <w:rPr>
          <w:szCs w:val="24"/>
          <w:lang w:val="en-GB"/>
        </w:rPr>
      </w:pPr>
      <w:r w:rsidRPr="006D0501">
        <w:rPr>
          <w:szCs w:val="24"/>
          <w:lang w:val="en-GB"/>
        </w:rPr>
        <w:t>When asked if their income levels meet their needs;</w:t>
      </w:r>
    </w:p>
    <w:p w14:paraId="70FE57A8" w14:textId="77777777" w:rsidR="00145B1D" w:rsidRPr="006D0501" w:rsidRDefault="00145B1D" w:rsidP="00586E1C">
      <w:pPr>
        <w:spacing w:after="120" w:line="240" w:lineRule="auto"/>
        <w:jc w:val="both"/>
        <w:rPr>
          <w:szCs w:val="24"/>
          <w:lang w:val="en-GB"/>
        </w:rPr>
      </w:pPr>
      <w:r w:rsidRPr="006D0501">
        <w:rPr>
          <w:szCs w:val="24"/>
          <w:lang w:val="en-GB"/>
        </w:rPr>
        <w:t xml:space="preserve">When the income levels of Iranian Refugees in Turkey and their ability to meet their needs are examined, they generally stated that their income in Turkey is not </w:t>
      </w:r>
      <w:r w:rsidRPr="006D0501">
        <w:rPr>
          <w:szCs w:val="24"/>
          <w:lang w:val="en-GB"/>
        </w:rPr>
        <w:lastRenderedPageBreak/>
        <w:t>sufficient to meet their needs and that they have difficulty, but those who have savings can live more prosperously.</w:t>
      </w:r>
    </w:p>
    <w:p w14:paraId="6875B919" w14:textId="77777777" w:rsidR="00145B1D" w:rsidRPr="006D0501" w:rsidRDefault="00145B1D" w:rsidP="00586E1C">
      <w:pPr>
        <w:spacing w:after="120" w:line="240" w:lineRule="auto"/>
        <w:jc w:val="both"/>
        <w:rPr>
          <w:szCs w:val="24"/>
          <w:lang w:val="en-GB"/>
        </w:rPr>
      </w:pPr>
      <w:r w:rsidRPr="006D0501">
        <w:rPr>
          <w:szCs w:val="24"/>
          <w:lang w:val="en-GB"/>
        </w:rPr>
        <w:t xml:space="preserve">"I only earn enough money to meet our basic needs. I cannot </w:t>
      </w:r>
      <w:proofErr w:type="spellStart"/>
      <w:r w:rsidRPr="006D0501">
        <w:rPr>
          <w:szCs w:val="24"/>
          <w:lang w:val="en-GB"/>
        </w:rPr>
        <w:t>fulfill</w:t>
      </w:r>
      <w:proofErr w:type="spellEnd"/>
      <w:r w:rsidRPr="006D0501">
        <w:rPr>
          <w:szCs w:val="24"/>
          <w:lang w:val="en-GB"/>
        </w:rPr>
        <w:t xml:space="preserve"> my children's wishes."</w:t>
      </w:r>
    </w:p>
    <w:p w14:paraId="074AD1AC" w14:textId="77777777" w:rsidR="00145B1D" w:rsidRPr="006D0501" w:rsidRDefault="00145B1D" w:rsidP="00586E1C">
      <w:pPr>
        <w:spacing w:after="120" w:line="240" w:lineRule="auto"/>
        <w:jc w:val="both"/>
        <w:rPr>
          <w:szCs w:val="24"/>
          <w:lang w:val="en-GB"/>
        </w:rPr>
      </w:pPr>
      <w:r w:rsidRPr="006D0501">
        <w:rPr>
          <w:szCs w:val="24"/>
          <w:lang w:val="en-GB"/>
        </w:rPr>
        <w:t>''The salary I normally receive from my workplace is not enough to meet my needs. "My financial situation was good in Syria, I had savings, and I use that here too."</w:t>
      </w:r>
    </w:p>
    <w:p w14:paraId="129CDC64" w14:textId="77777777" w:rsidR="00145B1D" w:rsidRPr="006D0501" w:rsidRDefault="00145B1D" w:rsidP="00586E1C">
      <w:pPr>
        <w:spacing w:after="120" w:line="240" w:lineRule="auto"/>
        <w:jc w:val="both"/>
        <w:rPr>
          <w:szCs w:val="24"/>
          <w:lang w:val="en-GB"/>
        </w:rPr>
      </w:pPr>
      <w:r w:rsidRPr="006D0501">
        <w:rPr>
          <w:szCs w:val="24"/>
          <w:lang w:val="en-GB"/>
        </w:rPr>
        <w:t>When the information about their professions in their countries and the sectors they work in Turkey is compared; When their professions in their country are compared with the sectors they work in Turkey, they stated that they work in more qualified jobs in their country, but since they cannot find a full match for their profession in Turkey, they work in jobs that they find close to their profession.</w:t>
      </w:r>
    </w:p>
    <w:p w14:paraId="26BFB26F" w14:textId="77777777" w:rsidR="00145B1D" w:rsidRPr="006D0501" w:rsidRDefault="00145B1D" w:rsidP="00586E1C">
      <w:pPr>
        <w:spacing w:after="120" w:line="240" w:lineRule="auto"/>
        <w:jc w:val="both"/>
        <w:rPr>
          <w:szCs w:val="24"/>
          <w:lang w:val="en-GB"/>
        </w:rPr>
      </w:pPr>
      <w:r w:rsidRPr="006D0501">
        <w:rPr>
          <w:szCs w:val="24"/>
          <w:lang w:val="en-GB"/>
        </w:rPr>
        <w:t>"I am a university graduate, but since my diploma is not valid," "I was a police officer when I was in Syria, but we cannot do the same job here. I can't do the same job here. I cannot work as a police officer without obtaining Turkish citizenship. Currently, I work in a plastic injection factory to continue my life and that of my family. I work as a worker.”</w:t>
      </w:r>
    </w:p>
    <w:p w14:paraId="55821D7F" w14:textId="77777777" w:rsidR="00D114A8" w:rsidRPr="006D0501" w:rsidRDefault="00D114A8" w:rsidP="00586E1C">
      <w:pPr>
        <w:spacing w:after="120" w:line="240" w:lineRule="auto"/>
        <w:jc w:val="both"/>
        <w:rPr>
          <w:szCs w:val="24"/>
          <w:lang w:val="en-GB"/>
        </w:rPr>
      </w:pPr>
      <w:r w:rsidRPr="006D0501">
        <w:rPr>
          <w:szCs w:val="24"/>
          <w:lang w:val="en-GB"/>
        </w:rPr>
        <w:t>When we look at the findings regarding the extent to which it contributes to family income;</w:t>
      </w:r>
    </w:p>
    <w:p w14:paraId="7BB26E6B" w14:textId="77777777" w:rsidR="00D114A8" w:rsidRPr="006D0501" w:rsidRDefault="00D114A8" w:rsidP="00586E1C">
      <w:pPr>
        <w:spacing w:after="120" w:line="240" w:lineRule="auto"/>
        <w:jc w:val="both"/>
        <w:rPr>
          <w:szCs w:val="24"/>
          <w:lang w:val="en-GB"/>
        </w:rPr>
      </w:pPr>
      <w:r w:rsidRPr="006D0501">
        <w:rPr>
          <w:szCs w:val="24"/>
          <w:lang w:val="en-GB"/>
        </w:rPr>
        <w:t>As a result of the interviews, it is understood that the majority of them left the country and came to Turkey with their families.</w:t>
      </w:r>
    </w:p>
    <w:p w14:paraId="0743048C" w14:textId="77777777" w:rsidR="00D114A8" w:rsidRPr="006D0501" w:rsidRDefault="00D114A8" w:rsidP="00586E1C">
      <w:pPr>
        <w:spacing w:after="120" w:line="240" w:lineRule="auto"/>
        <w:jc w:val="both"/>
        <w:rPr>
          <w:szCs w:val="24"/>
          <w:lang w:val="en-GB"/>
        </w:rPr>
      </w:pPr>
      <w:r w:rsidRPr="006D0501">
        <w:rPr>
          <w:szCs w:val="24"/>
          <w:lang w:val="en-GB"/>
        </w:rPr>
        <w:t xml:space="preserve"> "I came here alone because I left Syria in a hurry. Then my family, namely my wife, daughter, and mother, came. I'm trying to make a living for them. At the same time, we still have an active shop in Syria. My uncle and my father founded it jointly. My uncle sends us money every month."</w:t>
      </w:r>
    </w:p>
    <w:p w14:paraId="31122422" w14:textId="77777777" w:rsidR="00D114A8" w:rsidRDefault="00D114A8" w:rsidP="00586E1C">
      <w:pPr>
        <w:spacing w:after="120" w:line="240" w:lineRule="auto"/>
        <w:jc w:val="both"/>
        <w:rPr>
          <w:szCs w:val="24"/>
          <w:lang w:val="en-GB"/>
        </w:rPr>
      </w:pPr>
      <w:r w:rsidRPr="006D0501">
        <w:rPr>
          <w:szCs w:val="24"/>
          <w:lang w:val="en-GB"/>
        </w:rPr>
        <w:t>"I directly provide for the household. My wife also does irregular chores such as cleaning, cooking, etc. My oldest son is doing an internship at a vocational high school. "He has a salary paid by the state."</w:t>
      </w:r>
    </w:p>
    <w:p w14:paraId="282BB70E" w14:textId="5E86F4E7" w:rsidR="000416C1" w:rsidRDefault="000416C1" w:rsidP="00586E1C">
      <w:pPr>
        <w:autoSpaceDE w:val="0"/>
        <w:autoSpaceDN w:val="0"/>
        <w:adjustRightInd w:val="0"/>
        <w:spacing w:after="120" w:line="240" w:lineRule="auto"/>
        <w:jc w:val="both"/>
        <w:rPr>
          <w:szCs w:val="24"/>
          <w:lang w:val="en-GB"/>
        </w:rPr>
      </w:pPr>
      <w:r w:rsidRPr="00641928">
        <w:rPr>
          <w:b/>
          <w:bCs/>
          <w:szCs w:val="24"/>
          <w:lang w:val="en-GB"/>
        </w:rPr>
        <w:t>A</w:t>
      </w:r>
      <w:r>
        <w:rPr>
          <w:b/>
          <w:bCs/>
          <w:szCs w:val="24"/>
          <w:lang w:val="en-GB"/>
        </w:rPr>
        <w:t>)</w:t>
      </w:r>
      <w:r>
        <w:rPr>
          <w:b/>
          <w:bCs/>
          <w:szCs w:val="24"/>
          <w:lang w:val="en-GB"/>
        </w:rPr>
        <w:tab/>
      </w:r>
      <w:r w:rsidRPr="006D0501">
        <w:rPr>
          <w:szCs w:val="24"/>
          <w:lang w:val="en-GB"/>
        </w:rPr>
        <w:t xml:space="preserve">Information about the socio-demographic characteristics of individuals is given in Table </w:t>
      </w:r>
      <w:r>
        <w:rPr>
          <w:szCs w:val="24"/>
          <w:lang w:val="en-GB"/>
        </w:rPr>
        <w:t>2</w:t>
      </w:r>
      <w:r w:rsidRPr="006D0501">
        <w:rPr>
          <w:szCs w:val="24"/>
          <w:lang w:val="en-GB"/>
        </w:rPr>
        <w:t>, 90% of the participants were male, 10% were female, 60 % of the age were between 20-29 years, 50% were university graduates, and 90% were working in enterprise 1-5 years. 80 % of the participants' total service years were 11-15 years.</w:t>
      </w:r>
    </w:p>
    <w:p w14:paraId="301A617D" w14:textId="19DDBB91" w:rsidR="000416C1" w:rsidRPr="00103A60" w:rsidRDefault="000416C1" w:rsidP="00586E1C">
      <w:pPr>
        <w:pStyle w:val="Caption"/>
        <w:spacing w:after="0"/>
        <w:jc w:val="both"/>
      </w:pPr>
      <w:bookmarkStart w:id="44" w:name="_Toc157819403"/>
      <w:proofErr w:type="spellStart"/>
      <w:r>
        <w:t>Tabl</w:t>
      </w:r>
      <w:r w:rsidR="00B60D8B">
        <w:t>e</w:t>
      </w:r>
      <w:proofErr w:type="spellEnd"/>
      <w:r>
        <w:t xml:space="preserve"> </w:t>
      </w:r>
      <w:r w:rsidR="00652C59">
        <w:fldChar w:fldCharType="begin"/>
      </w:r>
      <w:r w:rsidR="00652C59">
        <w:instrText xml:space="preserve"> SEQ Tablo \* ARABIC </w:instrText>
      </w:r>
      <w:r w:rsidR="00652C59">
        <w:fldChar w:fldCharType="separate"/>
      </w:r>
      <w:r w:rsidR="00F64762">
        <w:rPr>
          <w:noProof/>
        </w:rPr>
        <w:t>2</w:t>
      </w:r>
      <w:r w:rsidR="00652C59">
        <w:rPr>
          <w:noProof/>
        </w:rPr>
        <w:fldChar w:fldCharType="end"/>
      </w:r>
      <w:r>
        <w:t xml:space="preserve"> </w:t>
      </w:r>
      <w:r w:rsidRPr="006D0501">
        <w:rPr>
          <w:b w:val="0"/>
          <w:szCs w:val="24"/>
          <w:lang w:val="en-GB"/>
        </w:rPr>
        <w:t>Demographic Information on Refugees</w:t>
      </w:r>
      <w:bookmarkEnd w:id="44"/>
    </w:p>
    <w:tbl>
      <w:tblPr>
        <w:tblW w:w="7390" w:type="dxa"/>
        <w:jc w:val="center"/>
        <w:tblCellMar>
          <w:left w:w="70" w:type="dxa"/>
          <w:right w:w="70" w:type="dxa"/>
        </w:tblCellMar>
        <w:tblLook w:val="04A0" w:firstRow="1" w:lastRow="0" w:firstColumn="1" w:lastColumn="0" w:noHBand="0" w:noVBand="1"/>
      </w:tblPr>
      <w:tblGrid>
        <w:gridCol w:w="4910"/>
        <w:gridCol w:w="1240"/>
        <w:gridCol w:w="1240"/>
      </w:tblGrid>
      <w:tr w:rsidR="000416C1" w:rsidRPr="005C77D6" w14:paraId="27F9A0CE" w14:textId="77777777" w:rsidTr="00B60D8B">
        <w:trPr>
          <w:trHeight w:val="20"/>
          <w:jc w:val="center"/>
        </w:trPr>
        <w:tc>
          <w:tcPr>
            <w:tcW w:w="4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AC43C" w14:textId="77777777" w:rsidR="000416C1" w:rsidRPr="005C77D6" w:rsidRDefault="000416C1" w:rsidP="003B01A2">
            <w:pPr>
              <w:spacing w:line="240" w:lineRule="auto"/>
              <w:jc w:val="center"/>
              <w:rPr>
                <w:rFonts w:eastAsia="Times New Roman"/>
                <w:b/>
                <w:bCs/>
                <w:color w:val="000000"/>
                <w:szCs w:val="24"/>
                <w:lang w:val="en-GB"/>
              </w:rPr>
            </w:pPr>
            <w:r w:rsidRPr="005C77D6">
              <w:rPr>
                <w:rFonts w:eastAsia="Times New Roman"/>
                <w:b/>
                <w:bCs/>
                <w:color w:val="000000"/>
                <w:szCs w:val="24"/>
                <w:lang w:val="en-GB"/>
              </w:rPr>
              <w:t>Features</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0E72B1B" w14:textId="77777777" w:rsidR="000416C1" w:rsidRPr="005C77D6" w:rsidRDefault="000416C1" w:rsidP="003B01A2">
            <w:pPr>
              <w:spacing w:line="240" w:lineRule="auto"/>
              <w:jc w:val="center"/>
              <w:rPr>
                <w:rFonts w:eastAsia="Times New Roman"/>
                <w:b/>
                <w:bCs/>
                <w:color w:val="000000"/>
                <w:szCs w:val="24"/>
                <w:lang w:val="en-GB"/>
              </w:rPr>
            </w:pPr>
            <w:r w:rsidRPr="005C77D6">
              <w:rPr>
                <w:rFonts w:eastAsia="Times New Roman"/>
                <w:b/>
                <w:bCs/>
                <w:color w:val="000000"/>
                <w:szCs w:val="24"/>
                <w:lang w:val="en-GB"/>
              </w:rPr>
              <w:t>N</w:t>
            </w:r>
            <w:r>
              <w:rPr>
                <w:rFonts w:eastAsia="Times New Roman"/>
                <w:b/>
                <w:bCs/>
                <w:color w:val="000000"/>
                <w:szCs w:val="24"/>
                <w:lang w:val="en-GB"/>
              </w:rPr>
              <w:t>=10</w:t>
            </w:r>
            <w:r w:rsidRPr="005C77D6">
              <w:rPr>
                <w:rFonts w:eastAsia="Times New Roman"/>
                <w:b/>
                <w:bCs/>
                <w:color w:val="000000"/>
                <w:szCs w:val="24"/>
                <w:lang w:val="en-GB"/>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F6D87A4" w14:textId="77777777" w:rsidR="000416C1" w:rsidRPr="005C77D6" w:rsidRDefault="000416C1" w:rsidP="003B01A2">
            <w:pPr>
              <w:spacing w:line="240" w:lineRule="auto"/>
              <w:jc w:val="center"/>
              <w:rPr>
                <w:rFonts w:eastAsia="Times New Roman"/>
                <w:b/>
                <w:bCs/>
                <w:color w:val="000000"/>
                <w:szCs w:val="24"/>
                <w:lang w:val="en-GB"/>
              </w:rPr>
            </w:pPr>
            <w:r w:rsidRPr="005C77D6">
              <w:rPr>
                <w:rFonts w:eastAsia="Times New Roman"/>
                <w:b/>
                <w:bCs/>
                <w:color w:val="000000"/>
                <w:szCs w:val="24"/>
                <w:lang w:val="en-GB"/>
              </w:rPr>
              <w:t> %</w:t>
            </w:r>
          </w:p>
        </w:tc>
      </w:tr>
      <w:tr w:rsidR="000416C1" w:rsidRPr="00CF379D" w14:paraId="61F81EF1"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vAlign w:val="center"/>
            <w:hideMark/>
          </w:tcPr>
          <w:p w14:paraId="2E9ACCD6" w14:textId="77777777" w:rsidR="000416C1" w:rsidRPr="00CF379D" w:rsidRDefault="000416C1" w:rsidP="003B01A2">
            <w:pPr>
              <w:spacing w:line="240" w:lineRule="auto"/>
              <w:rPr>
                <w:rFonts w:eastAsia="Times New Roman"/>
                <w:b/>
                <w:bCs/>
                <w:color w:val="000000"/>
                <w:sz w:val="21"/>
                <w:szCs w:val="21"/>
                <w:lang w:val="en-GB"/>
              </w:rPr>
            </w:pPr>
            <w:r w:rsidRPr="00CF379D">
              <w:rPr>
                <w:rFonts w:eastAsia="Times New Roman"/>
                <w:b/>
                <w:bCs/>
                <w:color w:val="000000"/>
                <w:sz w:val="21"/>
                <w:szCs w:val="21"/>
                <w:lang w:val="en-GB"/>
              </w:rPr>
              <w:t>Gender</w:t>
            </w:r>
          </w:p>
        </w:tc>
        <w:tc>
          <w:tcPr>
            <w:tcW w:w="1240" w:type="dxa"/>
            <w:tcBorders>
              <w:top w:val="nil"/>
              <w:left w:val="nil"/>
              <w:bottom w:val="single" w:sz="4" w:space="0" w:color="auto"/>
              <w:right w:val="single" w:sz="4" w:space="0" w:color="auto"/>
            </w:tcBorders>
            <w:shd w:val="clear" w:color="auto" w:fill="auto"/>
            <w:noWrap/>
            <w:vAlign w:val="center"/>
            <w:hideMark/>
          </w:tcPr>
          <w:p w14:paraId="03B10AF5"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 </w:t>
            </w:r>
          </w:p>
        </w:tc>
        <w:tc>
          <w:tcPr>
            <w:tcW w:w="1240" w:type="dxa"/>
            <w:tcBorders>
              <w:top w:val="nil"/>
              <w:left w:val="nil"/>
              <w:bottom w:val="single" w:sz="4" w:space="0" w:color="auto"/>
              <w:right w:val="single" w:sz="4" w:space="0" w:color="auto"/>
            </w:tcBorders>
            <w:shd w:val="clear" w:color="auto" w:fill="auto"/>
            <w:noWrap/>
            <w:vAlign w:val="center"/>
            <w:hideMark/>
          </w:tcPr>
          <w:p w14:paraId="39FE0AFB"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 </w:t>
            </w:r>
          </w:p>
        </w:tc>
      </w:tr>
      <w:tr w:rsidR="000416C1" w:rsidRPr="00CF379D" w14:paraId="2D549CC0"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vAlign w:val="center"/>
            <w:hideMark/>
          </w:tcPr>
          <w:p w14:paraId="06C7E2A3"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Men</w:t>
            </w:r>
          </w:p>
        </w:tc>
        <w:tc>
          <w:tcPr>
            <w:tcW w:w="1240" w:type="dxa"/>
            <w:tcBorders>
              <w:top w:val="nil"/>
              <w:left w:val="nil"/>
              <w:bottom w:val="single" w:sz="4" w:space="0" w:color="auto"/>
              <w:right w:val="single" w:sz="4" w:space="0" w:color="auto"/>
            </w:tcBorders>
            <w:shd w:val="clear" w:color="auto" w:fill="auto"/>
            <w:noWrap/>
            <w:vAlign w:val="center"/>
            <w:hideMark/>
          </w:tcPr>
          <w:p w14:paraId="3D4E4DF3"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9</w:t>
            </w:r>
          </w:p>
        </w:tc>
        <w:tc>
          <w:tcPr>
            <w:tcW w:w="1240" w:type="dxa"/>
            <w:tcBorders>
              <w:top w:val="nil"/>
              <w:left w:val="nil"/>
              <w:bottom w:val="single" w:sz="4" w:space="0" w:color="auto"/>
              <w:right w:val="single" w:sz="4" w:space="0" w:color="auto"/>
            </w:tcBorders>
            <w:shd w:val="clear" w:color="auto" w:fill="auto"/>
            <w:noWrap/>
            <w:vAlign w:val="center"/>
            <w:hideMark/>
          </w:tcPr>
          <w:p w14:paraId="001128BD"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90</w:t>
            </w:r>
          </w:p>
        </w:tc>
      </w:tr>
      <w:tr w:rsidR="000416C1" w:rsidRPr="00CF379D" w14:paraId="37FFC354"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vAlign w:val="center"/>
            <w:hideMark/>
          </w:tcPr>
          <w:p w14:paraId="220E2D2C"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Women</w:t>
            </w:r>
          </w:p>
        </w:tc>
        <w:tc>
          <w:tcPr>
            <w:tcW w:w="1240" w:type="dxa"/>
            <w:tcBorders>
              <w:top w:val="nil"/>
              <w:left w:val="nil"/>
              <w:bottom w:val="single" w:sz="4" w:space="0" w:color="auto"/>
              <w:right w:val="single" w:sz="4" w:space="0" w:color="auto"/>
            </w:tcBorders>
            <w:shd w:val="clear" w:color="auto" w:fill="auto"/>
            <w:noWrap/>
            <w:vAlign w:val="center"/>
            <w:hideMark/>
          </w:tcPr>
          <w:p w14:paraId="14E7B3AC"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1</w:t>
            </w:r>
          </w:p>
        </w:tc>
        <w:tc>
          <w:tcPr>
            <w:tcW w:w="1240" w:type="dxa"/>
            <w:tcBorders>
              <w:top w:val="nil"/>
              <w:left w:val="nil"/>
              <w:bottom w:val="single" w:sz="4" w:space="0" w:color="auto"/>
              <w:right w:val="single" w:sz="4" w:space="0" w:color="auto"/>
            </w:tcBorders>
            <w:shd w:val="clear" w:color="auto" w:fill="auto"/>
            <w:noWrap/>
            <w:vAlign w:val="center"/>
            <w:hideMark/>
          </w:tcPr>
          <w:p w14:paraId="17E49A4A"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10</w:t>
            </w:r>
          </w:p>
        </w:tc>
      </w:tr>
      <w:tr w:rsidR="000416C1" w:rsidRPr="00CF379D" w14:paraId="7ED45732"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center"/>
            <w:hideMark/>
          </w:tcPr>
          <w:p w14:paraId="69F53B10" w14:textId="77777777" w:rsidR="000416C1" w:rsidRPr="00CF379D" w:rsidRDefault="000416C1" w:rsidP="003B01A2">
            <w:pPr>
              <w:spacing w:line="240" w:lineRule="auto"/>
              <w:rPr>
                <w:rFonts w:eastAsia="Times New Roman"/>
                <w:b/>
                <w:bCs/>
                <w:color w:val="000000"/>
                <w:sz w:val="21"/>
                <w:szCs w:val="21"/>
                <w:lang w:val="en-GB"/>
              </w:rPr>
            </w:pPr>
            <w:r w:rsidRPr="00CF379D">
              <w:rPr>
                <w:rFonts w:eastAsia="Times New Roman"/>
                <w:b/>
                <w:bCs/>
                <w:color w:val="000000"/>
                <w:sz w:val="21"/>
                <w:szCs w:val="21"/>
                <w:lang w:val="en-GB"/>
              </w:rPr>
              <w:t>Age</w:t>
            </w:r>
          </w:p>
        </w:tc>
        <w:tc>
          <w:tcPr>
            <w:tcW w:w="1240" w:type="dxa"/>
            <w:tcBorders>
              <w:top w:val="nil"/>
              <w:left w:val="nil"/>
              <w:bottom w:val="single" w:sz="4" w:space="0" w:color="auto"/>
              <w:right w:val="single" w:sz="4" w:space="0" w:color="auto"/>
            </w:tcBorders>
            <w:shd w:val="clear" w:color="auto" w:fill="auto"/>
            <w:vAlign w:val="center"/>
            <w:hideMark/>
          </w:tcPr>
          <w:p w14:paraId="7FE7D4F0"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 </w:t>
            </w:r>
          </w:p>
        </w:tc>
        <w:tc>
          <w:tcPr>
            <w:tcW w:w="1240" w:type="dxa"/>
            <w:tcBorders>
              <w:top w:val="nil"/>
              <w:left w:val="nil"/>
              <w:bottom w:val="single" w:sz="4" w:space="0" w:color="auto"/>
              <w:right w:val="single" w:sz="4" w:space="0" w:color="auto"/>
            </w:tcBorders>
            <w:shd w:val="clear" w:color="auto" w:fill="auto"/>
            <w:vAlign w:val="center"/>
            <w:hideMark/>
          </w:tcPr>
          <w:p w14:paraId="7BE0EC40"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 </w:t>
            </w:r>
          </w:p>
        </w:tc>
      </w:tr>
      <w:tr w:rsidR="000416C1" w:rsidRPr="00CF379D" w14:paraId="5EBCE6F1"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center"/>
            <w:hideMark/>
          </w:tcPr>
          <w:p w14:paraId="3322146C"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lastRenderedPageBreak/>
              <w:t>20-29</w:t>
            </w:r>
          </w:p>
        </w:tc>
        <w:tc>
          <w:tcPr>
            <w:tcW w:w="1240" w:type="dxa"/>
            <w:tcBorders>
              <w:top w:val="nil"/>
              <w:left w:val="nil"/>
              <w:bottom w:val="single" w:sz="4" w:space="0" w:color="auto"/>
              <w:right w:val="single" w:sz="4" w:space="0" w:color="auto"/>
            </w:tcBorders>
            <w:shd w:val="clear" w:color="auto" w:fill="auto"/>
            <w:noWrap/>
            <w:vAlign w:val="center"/>
            <w:hideMark/>
          </w:tcPr>
          <w:p w14:paraId="3D76456E"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6</w:t>
            </w:r>
          </w:p>
        </w:tc>
        <w:tc>
          <w:tcPr>
            <w:tcW w:w="1240" w:type="dxa"/>
            <w:tcBorders>
              <w:top w:val="nil"/>
              <w:left w:val="nil"/>
              <w:bottom w:val="single" w:sz="4" w:space="0" w:color="auto"/>
              <w:right w:val="single" w:sz="4" w:space="0" w:color="auto"/>
            </w:tcBorders>
            <w:shd w:val="clear" w:color="auto" w:fill="auto"/>
            <w:noWrap/>
            <w:vAlign w:val="center"/>
            <w:hideMark/>
          </w:tcPr>
          <w:p w14:paraId="7D5270C3"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60</w:t>
            </w:r>
          </w:p>
        </w:tc>
      </w:tr>
      <w:tr w:rsidR="000416C1" w:rsidRPr="00CF379D" w14:paraId="72E6BF8C"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center"/>
            <w:hideMark/>
          </w:tcPr>
          <w:p w14:paraId="0FF4A05E"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30-39</w:t>
            </w:r>
          </w:p>
        </w:tc>
        <w:tc>
          <w:tcPr>
            <w:tcW w:w="1240" w:type="dxa"/>
            <w:tcBorders>
              <w:top w:val="nil"/>
              <w:left w:val="nil"/>
              <w:bottom w:val="single" w:sz="4" w:space="0" w:color="auto"/>
              <w:right w:val="single" w:sz="4" w:space="0" w:color="auto"/>
            </w:tcBorders>
            <w:shd w:val="clear" w:color="auto" w:fill="auto"/>
            <w:noWrap/>
            <w:vAlign w:val="center"/>
            <w:hideMark/>
          </w:tcPr>
          <w:p w14:paraId="36B8F072"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3</w:t>
            </w:r>
          </w:p>
        </w:tc>
        <w:tc>
          <w:tcPr>
            <w:tcW w:w="1240" w:type="dxa"/>
            <w:tcBorders>
              <w:top w:val="nil"/>
              <w:left w:val="nil"/>
              <w:bottom w:val="single" w:sz="4" w:space="0" w:color="auto"/>
              <w:right w:val="single" w:sz="4" w:space="0" w:color="auto"/>
            </w:tcBorders>
            <w:shd w:val="clear" w:color="auto" w:fill="auto"/>
            <w:noWrap/>
            <w:vAlign w:val="center"/>
            <w:hideMark/>
          </w:tcPr>
          <w:p w14:paraId="6FED0507"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30</w:t>
            </w:r>
          </w:p>
        </w:tc>
      </w:tr>
      <w:tr w:rsidR="000416C1" w:rsidRPr="00CF379D" w14:paraId="507A90D1"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center"/>
            <w:hideMark/>
          </w:tcPr>
          <w:p w14:paraId="194F4E2E"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40-49</w:t>
            </w:r>
          </w:p>
        </w:tc>
        <w:tc>
          <w:tcPr>
            <w:tcW w:w="1240" w:type="dxa"/>
            <w:tcBorders>
              <w:top w:val="nil"/>
              <w:left w:val="nil"/>
              <w:bottom w:val="single" w:sz="4" w:space="0" w:color="auto"/>
              <w:right w:val="single" w:sz="4" w:space="0" w:color="auto"/>
            </w:tcBorders>
            <w:shd w:val="clear" w:color="auto" w:fill="auto"/>
            <w:noWrap/>
            <w:vAlign w:val="center"/>
            <w:hideMark/>
          </w:tcPr>
          <w:p w14:paraId="1276F8FB"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1</w:t>
            </w:r>
          </w:p>
        </w:tc>
        <w:tc>
          <w:tcPr>
            <w:tcW w:w="1240" w:type="dxa"/>
            <w:tcBorders>
              <w:top w:val="nil"/>
              <w:left w:val="nil"/>
              <w:bottom w:val="single" w:sz="4" w:space="0" w:color="auto"/>
              <w:right w:val="single" w:sz="4" w:space="0" w:color="auto"/>
            </w:tcBorders>
            <w:shd w:val="clear" w:color="auto" w:fill="auto"/>
            <w:noWrap/>
            <w:vAlign w:val="center"/>
            <w:hideMark/>
          </w:tcPr>
          <w:p w14:paraId="793A667C"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10</w:t>
            </w:r>
          </w:p>
        </w:tc>
      </w:tr>
      <w:tr w:rsidR="000416C1" w:rsidRPr="00CF379D" w14:paraId="58DFB160"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14:paraId="09127FD1" w14:textId="77777777" w:rsidR="000416C1" w:rsidRPr="00CF379D" w:rsidRDefault="000416C1" w:rsidP="003B01A2">
            <w:pPr>
              <w:spacing w:line="240" w:lineRule="auto"/>
              <w:rPr>
                <w:rFonts w:eastAsia="Times New Roman"/>
                <w:b/>
                <w:bCs/>
                <w:color w:val="000000"/>
                <w:sz w:val="21"/>
                <w:szCs w:val="21"/>
                <w:lang w:val="en-GB"/>
              </w:rPr>
            </w:pPr>
            <w:r w:rsidRPr="00CF379D">
              <w:rPr>
                <w:rFonts w:eastAsia="Times New Roman"/>
                <w:b/>
                <w:bCs/>
                <w:color w:val="000000"/>
                <w:sz w:val="21"/>
                <w:szCs w:val="21"/>
                <w:lang w:val="en-GB"/>
              </w:rPr>
              <w:t>Education Status</w:t>
            </w:r>
          </w:p>
        </w:tc>
        <w:tc>
          <w:tcPr>
            <w:tcW w:w="1240" w:type="dxa"/>
            <w:tcBorders>
              <w:top w:val="nil"/>
              <w:left w:val="nil"/>
              <w:bottom w:val="single" w:sz="4" w:space="0" w:color="auto"/>
              <w:right w:val="single" w:sz="4" w:space="0" w:color="auto"/>
            </w:tcBorders>
            <w:shd w:val="clear" w:color="auto" w:fill="auto"/>
            <w:noWrap/>
            <w:vAlign w:val="bottom"/>
            <w:hideMark/>
          </w:tcPr>
          <w:p w14:paraId="25BE18E5" w14:textId="77777777" w:rsidR="000416C1" w:rsidRPr="00CF379D" w:rsidRDefault="000416C1" w:rsidP="003B01A2">
            <w:pPr>
              <w:spacing w:line="240" w:lineRule="auto"/>
              <w:rPr>
                <w:rFonts w:eastAsia="Times New Roman"/>
                <w:color w:val="000000"/>
                <w:sz w:val="21"/>
                <w:szCs w:val="21"/>
                <w:lang w:val="en-GB"/>
              </w:rPr>
            </w:pPr>
            <w:r w:rsidRPr="00CF379D">
              <w:rPr>
                <w:rFonts w:eastAsia="Times New Roman"/>
                <w:color w:val="000000"/>
                <w:sz w:val="21"/>
                <w:szCs w:val="21"/>
                <w:lang w:val="en-GB"/>
              </w:rPr>
              <w:t> </w:t>
            </w:r>
          </w:p>
        </w:tc>
        <w:tc>
          <w:tcPr>
            <w:tcW w:w="1240" w:type="dxa"/>
            <w:tcBorders>
              <w:top w:val="nil"/>
              <w:left w:val="nil"/>
              <w:bottom w:val="single" w:sz="4" w:space="0" w:color="auto"/>
              <w:right w:val="single" w:sz="4" w:space="0" w:color="auto"/>
            </w:tcBorders>
            <w:shd w:val="clear" w:color="auto" w:fill="auto"/>
            <w:noWrap/>
            <w:vAlign w:val="bottom"/>
            <w:hideMark/>
          </w:tcPr>
          <w:p w14:paraId="08CDC3DD" w14:textId="77777777" w:rsidR="000416C1" w:rsidRPr="00CF379D" w:rsidRDefault="000416C1" w:rsidP="003B01A2">
            <w:pPr>
              <w:spacing w:line="240" w:lineRule="auto"/>
              <w:rPr>
                <w:rFonts w:eastAsia="Times New Roman"/>
                <w:color w:val="000000"/>
                <w:sz w:val="21"/>
                <w:szCs w:val="21"/>
                <w:lang w:val="en-GB"/>
              </w:rPr>
            </w:pPr>
            <w:r w:rsidRPr="00CF379D">
              <w:rPr>
                <w:rFonts w:eastAsia="Times New Roman"/>
                <w:color w:val="000000"/>
                <w:sz w:val="21"/>
                <w:szCs w:val="21"/>
                <w:lang w:val="en-GB"/>
              </w:rPr>
              <w:t> </w:t>
            </w:r>
          </w:p>
        </w:tc>
      </w:tr>
      <w:tr w:rsidR="000416C1" w:rsidRPr="00CF379D" w14:paraId="67F44A68"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14:paraId="18A4A3A4"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Secondary/High School</w:t>
            </w:r>
          </w:p>
        </w:tc>
        <w:tc>
          <w:tcPr>
            <w:tcW w:w="1240" w:type="dxa"/>
            <w:tcBorders>
              <w:top w:val="nil"/>
              <w:left w:val="nil"/>
              <w:bottom w:val="single" w:sz="4" w:space="0" w:color="auto"/>
              <w:right w:val="single" w:sz="4" w:space="0" w:color="auto"/>
            </w:tcBorders>
            <w:shd w:val="clear" w:color="auto" w:fill="auto"/>
            <w:noWrap/>
            <w:vAlign w:val="bottom"/>
            <w:hideMark/>
          </w:tcPr>
          <w:p w14:paraId="7F269667"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3</w:t>
            </w:r>
          </w:p>
        </w:tc>
        <w:tc>
          <w:tcPr>
            <w:tcW w:w="1240" w:type="dxa"/>
            <w:tcBorders>
              <w:top w:val="nil"/>
              <w:left w:val="nil"/>
              <w:bottom w:val="single" w:sz="4" w:space="0" w:color="auto"/>
              <w:right w:val="single" w:sz="4" w:space="0" w:color="auto"/>
            </w:tcBorders>
            <w:shd w:val="clear" w:color="auto" w:fill="auto"/>
            <w:noWrap/>
            <w:vAlign w:val="bottom"/>
            <w:hideMark/>
          </w:tcPr>
          <w:p w14:paraId="0664E6BB"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30</w:t>
            </w:r>
          </w:p>
        </w:tc>
      </w:tr>
      <w:tr w:rsidR="000416C1" w:rsidRPr="00CF379D" w14:paraId="4A3F812E"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14:paraId="21D753A5"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Bachelor’s degree</w:t>
            </w:r>
          </w:p>
        </w:tc>
        <w:tc>
          <w:tcPr>
            <w:tcW w:w="1240" w:type="dxa"/>
            <w:tcBorders>
              <w:top w:val="nil"/>
              <w:left w:val="nil"/>
              <w:bottom w:val="single" w:sz="4" w:space="0" w:color="auto"/>
              <w:right w:val="single" w:sz="4" w:space="0" w:color="auto"/>
            </w:tcBorders>
            <w:shd w:val="clear" w:color="auto" w:fill="auto"/>
            <w:noWrap/>
            <w:vAlign w:val="bottom"/>
            <w:hideMark/>
          </w:tcPr>
          <w:p w14:paraId="5CB0AEF1"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5</w:t>
            </w:r>
          </w:p>
        </w:tc>
        <w:tc>
          <w:tcPr>
            <w:tcW w:w="1240" w:type="dxa"/>
            <w:tcBorders>
              <w:top w:val="nil"/>
              <w:left w:val="nil"/>
              <w:bottom w:val="single" w:sz="4" w:space="0" w:color="auto"/>
              <w:right w:val="single" w:sz="4" w:space="0" w:color="auto"/>
            </w:tcBorders>
            <w:shd w:val="clear" w:color="auto" w:fill="auto"/>
            <w:noWrap/>
            <w:vAlign w:val="bottom"/>
            <w:hideMark/>
          </w:tcPr>
          <w:p w14:paraId="013430C4"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50</w:t>
            </w:r>
          </w:p>
        </w:tc>
      </w:tr>
      <w:tr w:rsidR="000416C1" w:rsidRPr="00CF379D" w14:paraId="2C06821C"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14:paraId="014BA17A"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Master's degree/PhD</w:t>
            </w:r>
          </w:p>
        </w:tc>
        <w:tc>
          <w:tcPr>
            <w:tcW w:w="1240" w:type="dxa"/>
            <w:tcBorders>
              <w:top w:val="nil"/>
              <w:left w:val="nil"/>
              <w:bottom w:val="single" w:sz="4" w:space="0" w:color="auto"/>
              <w:right w:val="single" w:sz="4" w:space="0" w:color="auto"/>
            </w:tcBorders>
            <w:shd w:val="clear" w:color="auto" w:fill="auto"/>
            <w:noWrap/>
            <w:vAlign w:val="bottom"/>
            <w:hideMark/>
          </w:tcPr>
          <w:p w14:paraId="4D7E6324"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2</w:t>
            </w:r>
          </w:p>
        </w:tc>
        <w:tc>
          <w:tcPr>
            <w:tcW w:w="1240" w:type="dxa"/>
            <w:tcBorders>
              <w:top w:val="nil"/>
              <w:left w:val="nil"/>
              <w:bottom w:val="single" w:sz="4" w:space="0" w:color="auto"/>
              <w:right w:val="single" w:sz="4" w:space="0" w:color="auto"/>
            </w:tcBorders>
            <w:shd w:val="clear" w:color="auto" w:fill="auto"/>
            <w:noWrap/>
            <w:vAlign w:val="bottom"/>
            <w:hideMark/>
          </w:tcPr>
          <w:p w14:paraId="04AE4129"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20</w:t>
            </w:r>
          </w:p>
        </w:tc>
      </w:tr>
      <w:tr w:rsidR="000416C1" w:rsidRPr="00CF379D" w14:paraId="55025EFC" w14:textId="77777777" w:rsidTr="00B60D8B">
        <w:trPr>
          <w:trHeight w:val="20"/>
          <w:jc w:val="center"/>
        </w:trPr>
        <w:tc>
          <w:tcPr>
            <w:tcW w:w="4910" w:type="dxa"/>
            <w:tcBorders>
              <w:top w:val="nil"/>
              <w:left w:val="nil"/>
              <w:bottom w:val="nil"/>
              <w:right w:val="nil"/>
            </w:tcBorders>
            <w:shd w:val="clear" w:color="auto" w:fill="auto"/>
            <w:noWrap/>
            <w:vAlign w:val="bottom"/>
            <w:hideMark/>
          </w:tcPr>
          <w:p w14:paraId="10BA3934" w14:textId="77777777" w:rsidR="000416C1" w:rsidRPr="00CF379D" w:rsidRDefault="000416C1" w:rsidP="003B01A2">
            <w:pPr>
              <w:spacing w:line="240" w:lineRule="auto"/>
              <w:rPr>
                <w:rFonts w:eastAsia="Times New Roman"/>
                <w:b/>
                <w:bCs/>
                <w:color w:val="000000"/>
                <w:sz w:val="21"/>
                <w:szCs w:val="21"/>
                <w:lang w:val="en-GB"/>
              </w:rPr>
            </w:pPr>
            <w:r w:rsidRPr="00CF379D">
              <w:rPr>
                <w:rFonts w:eastAsia="Times New Roman"/>
                <w:b/>
                <w:bCs/>
                <w:color w:val="000000"/>
                <w:sz w:val="21"/>
                <w:szCs w:val="21"/>
                <w:lang w:val="en-GB"/>
              </w:rPr>
              <w:t>Working Years In The Enterprise</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33128E0" w14:textId="77777777" w:rsidR="000416C1" w:rsidRPr="00CF379D" w:rsidRDefault="000416C1" w:rsidP="003B01A2">
            <w:pPr>
              <w:spacing w:line="240" w:lineRule="auto"/>
              <w:jc w:val="center"/>
              <w:rPr>
                <w:rFonts w:eastAsia="Times New Roman"/>
                <w:color w:val="000000"/>
                <w:sz w:val="21"/>
                <w:szCs w:val="21"/>
                <w:lang w:val="en-GB"/>
              </w:rPr>
            </w:pPr>
          </w:p>
        </w:tc>
        <w:tc>
          <w:tcPr>
            <w:tcW w:w="1240" w:type="dxa"/>
            <w:tcBorders>
              <w:top w:val="nil"/>
              <w:left w:val="nil"/>
              <w:bottom w:val="single" w:sz="4" w:space="0" w:color="auto"/>
              <w:right w:val="single" w:sz="4" w:space="0" w:color="auto"/>
            </w:tcBorders>
            <w:shd w:val="clear" w:color="auto" w:fill="auto"/>
            <w:noWrap/>
            <w:vAlign w:val="bottom"/>
            <w:hideMark/>
          </w:tcPr>
          <w:p w14:paraId="1FFA00EE" w14:textId="77777777" w:rsidR="000416C1" w:rsidRPr="00CF379D" w:rsidRDefault="000416C1" w:rsidP="003B01A2">
            <w:pPr>
              <w:spacing w:line="240" w:lineRule="auto"/>
              <w:jc w:val="center"/>
              <w:rPr>
                <w:rFonts w:eastAsia="Times New Roman"/>
                <w:color w:val="000000"/>
                <w:sz w:val="21"/>
                <w:szCs w:val="21"/>
                <w:lang w:val="en-GB"/>
              </w:rPr>
            </w:pPr>
          </w:p>
        </w:tc>
      </w:tr>
      <w:tr w:rsidR="000416C1" w:rsidRPr="00CF379D" w14:paraId="0DDA56CE" w14:textId="77777777" w:rsidTr="00B60D8B">
        <w:trPr>
          <w:trHeight w:val="20"/>
          <w:jc w:val="center"/>
        </w:trPr>
        <w:tc>
          <w:tcPr>
            <w:tcW w:w="4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2D00C"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1-5 years</w:t>
            </w:r>
          </w:p>
        </w:tc>
        <w:tc>
          <w:tcPr>
            <w:tcW w:w="1240" w:type="dxa"/>
            <w:tcBorders>
              <w:top w:val="nil"/>
              <w:left w:val="nil"/>
              <w:bottom w:val="single" w:sz="4" w:space="0" w:color="auto"/>
              <w:right w:val="single" w:sz="4" w:space="0" w:color="auto"/>
            </w:tcBorders>
            <w:shd w:val="clear" w:color="auto" w:fill="auto"/>
            <w:noWrap/>
            <w:vAlign w:val="bottom"/>
            <w:hideMark/>
          </w:tcPr>
          <w:p w14:paraId="21F448C8"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9</w:t>
            </w:r>
          </w:p>
        </w:tc>
        <w:tc>
          <w:tcPr>
            <w:tcW w:w="1240" w:type="dxa"/>
            <w:tcBorders>
              <w:top w:val="nil"/>
              <w:left w:val="nil"/>
              <w:bottom w:val="single" w:sz="4" w:space="0" w:color="auto"/>
              <w:right w:val="single" w:sz="4" w:space="0" w:color="auto"/>
            </w:tcBorders>
            <w:shd w:val="clear" w:color="auto" w:fill="auto"/>
            <w:noWrap/>
            <w:vAlign w:val="bottom"/>
            <w:hideMark/>
          </w:tcPr>
          <w:p w14:paraId="3398F421"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90</w:t>
            </w:r>
          </w:p>
        </w:tc>
      </w:tr>
      <w:tr w:rsidR="000416C1" w:rsidRPr="00CF379D" w14:paraId="714EE987"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14:paraId="0C40D4E3"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6-10 years</w:t>
            </w:r>
          </w:p>
        </w:tc>
        <w:tc>
          <w:tcPr>
            <w:tcW w:w="1240" w:type="dxa"/>
            <w:tcBorders>
              <w:top w:val="nil"/>
              <w:left w:val="nil"/>
              <w:bottom w:val="single" w:sz="4" w:space="0" w:color="auto"/>
              <w:right w:val="single" w:sz="4" w:space="0" w:color="auto"/>
            </w:tcBorders>
            <w:shd w:val="clear" w:color="auto" w:fill="auto"/>
            <w:noWrap/>
            <w:vAlign w:val="bottom"/>
            <w:hideMark/>
          </w:tcPr>
          <w:p w14:paraId="2E33B6D9"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1</w:t>
            </w:r>
          </w:p>
        </w:tc>
        <w:tc>
          <w:tcPr>
            <w:tcW w:w="1240" w:type="dxa"/>
            <w:tcBorders>
              <w:top w:val="nil"/>
              <w:left w:val="nil"/>
              <w:bottom w:val="single" w:sz="4" w:space="0" w:color="auto"/>
              <w:right w:val="single" w:sz="4" w:space="0" w:color="auto"/>
            </w:tcBorders>
            <w:shd w:val="clear" w:color="auto" w:fill="auto"/>
            <w:noWrap/>
            <w:vAlign w:val="bottom"/>
            <w:hideMark/>
          </w:tcPr>
          <w:p w14:paraId="10FA6705"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10</w:t>
            </w:r>
          </w:p>
        </w:tc>
      </w:tr>
      <w:tr w:rsidR="000416C1" w:rsidRPr="00CF379D" w14:paraId="36490839"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14:paraId="7B61E184" w14:textId="77777777" w:rsidR="000416C1" w:rsidRPr="00CF379D" w:rsidRDefault="000416C1" w:rsidP="003B01A2">
            <w:pPr>
              <w:spacing w:line="240" w:lineRule="auto"/>
              <w:rPr>
                <w:rFonts w:eastAsia="Times New Roman"/>
                <w:b/>
                <w:bCs/>
                <w:color w:val="000000"/>
                <w:sz w:val="21"/>
                <w:szCs w:val="21"/>
                <w:lang w:val="en-GB"/>
              </w:rPr>
            </w:pPr>
            <w:r w:rsidRPr="00CF379D">
              <w:rPr>
                <w:rFonts w:eastAsia="Times New Roman"/>
                <w:b/>
                <w:bCs/>
                <w:color w:val="000000"/>
                <w:sz w:val="21"/>
                <w:szCs w:val="21"/>
                <w:lang w:val="en-GB"/>
              </w:rPr>
              <w:t>Total Service Years</w:t>
            </w:r>
          </w:p>
        </w:tc>
        <w:tc>
          <w:tcPr>
            <w:tcW w:w="1240" w:type="dxa"/>
            <w:tcBorders>
              <w:top w:val="nil"/>
              <w:left w:val="nil"/>
              <w:bottom w:val="single" w:sz="4" w:space="0" w:color="auto"/>
              <w:right w:val="single" w:sz="4" w:space="0" w:color="auto"/>
            </w:tcBorders>
            <w:shd w:val="clear" w:color="auto" w:fill="auto"/>
            <w:noWrap/>
            <w:vAlign w:val="bottom"/>
            <w:hideMark/>
          </w:tcPr>
          <w:p w14:paraId="7515805B" w14:textId="77777777" w:rsidR="000416C1" w:rsidRPr="00CF379D" w:rsidRDefault="000416C1" w:rsidP="003B01A2">
            <w:pPr>
              <w:spacing w:line="240" w:lineRule="auto"/>
              <w:jc w:val="center"/>
              <w:rPr>
                <w:rFonts w:eastAsia="Times New Roman"/>
                <w:color w:val="000000"/>
                <w:sz w:val="21"/>
                <w:szCs w:val="21"/>
                <w:lang w:val="en-GB"/>
              </w:rPr>
            </w:pPr>
          </w:p>
        </w:tc>
        <w:tc>
          <w:tcPr>
            <w:tcW w:w="1240" w:type="dxa"/>
            <w:tcBorders>
              <w:top w:val="nil"/>
              <w:left w:val="nil"/>
              <w:bottom w:val="single" w:sz="4" w:space="0" w:color="auto"/>
              <w:right w:val="single" w:sz="4" w:space="0" w:color="auto"/>
            </w:tcBorders>
            <w:shd w:val="clear" w:color="auto" w:fill="auto"/>
            <w:noWrap/>
            <w:vAlign w:val="bottom"/>
            <w:hideMark/>
          </w:tcPr>
          <w:p w14:paraId="54EA298E" w14:textId="77777777" w:rsidR="000416C1" w:rsidRPr="00CF379D" w:rsidRDefault="000416C1" w:rsidP="003B01A2">
            <w:pPr>
              <w:spacing w:line="240" w:lineRule="auto"/>
              <w:jc w:val="center"/>
              <w:rPr>
                <w:rFonts w:eastAsia="Times New Roman"/>
                <w:color w:val="000000"/>
                <w:sz w:val="21"/>
                <w:szCs w:val="21"/>
                <w:lang w:val="en-GB"/>
              </w:rPr>
            </w:pPr>
          </w:p>
        </w:tc>
      </w:tr>
      <w:tr w:rsidR="000416C1" w:rsidRPr="00CF379D" w14:paraId="2EBC998B"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14:paraId="2ACD522B"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11-15 years</w:t>
            </w:r>
          </w:p>
        </w:tc>
        <w:tc>
          <w:tcPr>
            <w:tcW w:w="1240" w:type="dxa"/>
            <w:tcBorders>
              <w:top w:val="nil"/>
              <w:left w:val="nil"/>
              <w:bottom w:val="single" w:sz="4" w:space="0" w:color="auto"/>
              <w:right w:val="single" w:sz="4" w:space="0" w:color="auto"/>
            </w:tcBorders>
            <w:shd w:val="clear" w:color="auto" w:fill="auto"/>
            <w:noWrap/>
            <w:vAlign w:val="bottom"/>
            <w:hideMark/>
          </w:tcPr>
          <w:p w14:paraId="21D5FED5"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8</w:t>
            </w:r>
          </w:p>
        </w:tc>
        <w:tc>
          <w:tcPr>
            <w:tcW w:w="1240" w:type="dxa"/>
            <w:tcBorders>
              <w:top w:val="nil"/>
              <w:left w:val="nil"/>
              <w:bottom w:val="single" w:sz="4" w:space="0" w:color="auto"/>
              <w:right w:val="single" w:sz="4" w:space="0" w:color="auto"/>
            </w:tcBorders>
            <w:shd w:val="clear" w:color="auto" w:fill="auto"/>
            <w:noWrap/>
            <w:vAlign w:val="bottom"/>
            <w:hideMark/>
          </w:tcPr>
          <w:p w14:paraId="299E0899"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80</w:t>
            </w:r>
          </w:p>
        </w:tc>
      </w:tr>
      <w:tr w:rsidR="000416C1" w:rsidRPr="00CF379D" w14:paraId="66FE521F" w14:textId="77777777" w:rsidTr="00B60D8B">
        <w:trPr>
          <w:trHeight w:val="20"/>
          <w:jc w:val="center"/>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14:paraId="145B39AC"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16-20 years</w:t>
            </w:r>
          </w:p>
        </w:tc>
        <w:tc>
          <w:tcPr>
            <w:tcW w:w="1240" w:type="dxa"/>
            <w:tcBorders>
              <w:top w:val="nil"/>
              <w:left w:val="nil"/>
              <w:bottom w:val="single" w:sz="4" w:space="0" w:color="auto"/>
              <w:right w:val="single" w:sz="4" w:space="0" w:color="auto"/>
            </w:tcBorders>
            <w:shd w:val="clear" w:color="auto" w:fill="auto"/>
            <w:noWrap/>
            <w:vAlign w:val="bottom"/>
            <w:hideMark/>
          </w:tcPr>
          <w:p w14:paraId="0AC03C9A"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2</w:t>
            </w:r>
          </w:p>
        </w:tc>
        <w:tc>
          <w:tcPr>
            <w:tcW w:w="1240" w:type="dxa"/>
            <w:tcBorders>
              <w:top w:val="nil"/>
              <w:left w:val="nil"/>
              <w:bottom w:val="single" w:sz="4" w:space="0" w:color="auto"/>
              <w:right w:val="single" w:sz="4" w:space="0" w:color="auto"/>
            </w:tcBorders>
            <w:shd w:val="clear" w:color="auto" w:fill="auto"/>
            <w:noWrap/>
            <w:vAlign w:val="bottom"/>
            <w:hideMark/>
          </w:tcPr>
          <w:p w14:paraId="0BE18D81"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20</w:t>
            </w:r>
          </w:p>
        </w:tc>
      </w:tr>
    </w:tbl>
    <w:p w14:paraId="5A38BCB1" w14:textId="77777777" w:rsidR="000416C1" w:rsidRPr="006D0501" w:rsidRDefault="000416C1" w:rsidP="000416C1">
      <w:pPr>
        <w:jc w:val="both"/>
        <w:rPr>
          <w:szCs w:val="24"/>
          <w:lang w:val="en-GB"/>
        </w:rPr>
      </w:pPr>
      <w:r w:rsidRPr="00125674">
        <w:rPr>
          <w:b/>
          <w:bCs/>
          <w:szCs w:val="24"/>
          <w:lang w:val="en-GB"/>
        </w:rPr>
        <w:t>Source:</w:t>
      </w:r>
      <w:r w:rsidRPr="006D0501">
        <w:rPr>
          <w:szCs w:val="24"/>
          <w:lang w:val="en-GB"/>
        </w:rPr>
        <w:t xml:space="preserve"> Author’s elaboration</w:t>
      </w:r>
    </w:p>
    <w:p w14:paraId="4DABA7B8" w14:textId="35BB4EC0" w:rsidR="000416C1" w:rsidRPr="006D0501" w:rsidRDefault="000416C1" w:rsidP="00B60D8B">
      <w:pPr>
        <w:autoSpaceDE w:val="0"/>
        <w:autoSpaceDN w:val="0"/>
        <w:adjustRightInd w:val="0"/>
        <w:spacing w:after="120" w:line="240" w:lineRule="auto"/>
        <w:jc w:val="both"/>
        <w:rPr>
          <w:szCs w:val="24"/>
          <w:lang w:val="en-GB"/>
        </w:rPr>
      </w:pPr>
      <w:r w:rsidRPr="006D0501">
        <w:rPr>
          <w:szCs w:val="24"/>
          <w:lang w:val="en-GB"/>
        </w:rPr>
        <w:t xml:space="preserve">It is seen in Figure </w:t>
      </w:r>
      <w:r w:rsidR="00701126">
        <w:rPr>
          <w:szCs w:val="24"/>
          <w:lang w:val="en-GB"/>
        </w:rPr>
        <w:t>3</w:t>
      </w:r>
      <w:r w:rsidRPr="006D0501">
        <w:rPr>
          <w:szCs w:val="24"/>
          <w:lang w:val="en-GB"/>
        </w:rPr>
        <w:t xml:space="preserve"> the regions where the participants interviewed within the scope of the research lived in Syria before coming to Turkey were regions located in Northern Syria, relatively close to the Turkish border.</w:t>
      </w:r>
      <w:r>
        <w:rPr>
          <w:szCs w:val="24"/>
          <w:lang w:val="en-GB"/>
        </w:rPr>
        <w:t xml:space="preserve"> </w:t>
      </w:r>
      <w:r w:rsidRPr="006D0501">
        <w:rPr>
          <w:szCs w:val="24"/>
          <w:lang w:val="en-GB"/>
        </w:rPr>
        <w:t>Accordingly, most of the participants come from Aleppo, Hama</w:t>
      </w:r>
      <w:r w:rsidR="008B65B9">
        <w:rPr>
          <w:szCs w:val="24"/>
          <w:lang w:val="en-GB"/>
        </w:rPr>
        <w:t>,</w:t>
      </w:r>
      <w:r w:rsidRPr="006D0501">
        <w:rPr>
          <w:szCs w:val="24"/>
          <w:lang w:val="en-GB"/>
        </w:rPr>
        <w:t xml:space="preserve"> and Deir </w:t>
      </w:r>
      <w:proofErr w:type="spellStart"/>
      <w:r w:rsidRPr="006D0501">
        <w:rPr>
          <w:szCs w:val="24"/>
          <w:lang w:val="en-GB"/>
        </w:rPr>
        <w:t>ez-Zor</w:t>
      </w:r>
      <w:proofErr w:type="spellEnd"/>
      <w:r w:rsidRPr="006D0501">
        <w:rPr>
          <w:szCs w:val="24"/>
          <w:lang w:val="en-GB"/>
        </w:rPr>
        <w:t>.</w:t>
      </w:r>
    </w:p>
    <w:p w14:paraId="4D4E1A61" w14:textId="77777777" w:rsidR="000416C1" w:rsidRPr="006D0501" w:rsidRDefault="000416C1" w:rsidP="000416C1">
      <w:pPr>
        <w:autoSpaceDE w:val="0"/>
        <w:autoSpaceDN w:val="0"/>
        <w:adjustRightInd w:val="0"/>
        <w:spacing w:after="120"/>
        <w:jc w:val="both"/>
        <w:rPr>
          <w:szCs w:val="24"/>
          <w:lang w:val="en-GB"/>
        </w:rPr>
      </w:pPr>
      <w:r w:rsidRPr="00CF379D">
        <w:rPr>
          <w:noProof/>
          <w:szCs w:val="24"/>
        </w:rPr>
        <w:drawing>
          <wp:inline distT="0" distB="0" distL="0" distR="0" wp14:anchorId="6C4B4A2F" wp14:editId="181A72E9">
            <wp:extent cx="4991955" cy="3537679"/>
            <wp:effectExtent l="0" t="0" r="0" b="5715"/>
            <wp:docPr id="174" name="Kép 166" descr="A képen szöveg, térkép, diagram, atlasz látható&#10;&#10;Automatikusan generált leírá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Kép 166" descr="A képen szöveg, térkép, diagram, atlasz látható&#10;&#10;Automatikusan generált leírás"/>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5186" cy="3547055"/>
                    </a:xfrm>
                    <a:prstGeom prst="rect">
                      <a:avLst/>
                    </a:prstGeom>
                    <a:noFill/>
                    <a:ln>
                      <a:noFill/>
                    </a:ln>
                  </pic:spPr>
                </pic:pic>
              </a:graphicData>
            </a:graphic>
          </wp:inline>
        </w:drawing>
      </w:r>
    </w:p>
    <w:p w14:paraId="4856E197" w14:textId="7A92BC50" w:rsidR="000416C1" w:rsidRPr="006D0501" w:rsidRDefault="00701126" w:rsidP="00B60D8B">
      <w:pPr>
        <w:pStyle w:val="Caption"/>
        <w:spacing w:after="0"/>
        <w:rPr>
          <w:b w:val="0"/>
          <w:szCs w:val="24"/>
        </w:rPr>
      </w:pPr>
      <w:bookmarkStart w:id="45" w:name="_Toc157817739"/>
      <w:proofErr w:type="spellStart"/>
      <w:r>
        <w:t>Figure</w:t>
      </w:r>
      <w:proofErr w:type="spellEnd"/>
      <w:r>
        <w:t xml:space="preserve"> </w:t>
      </w:r>
      <w:r w:rsidR="00652C59">
        <w:fldChar w:fldCharType="begin"/>
      </w:r>
      <w:r w:rsidR="00652C59">
        <w:instrText xml:space="preserve"> SEQ Figure \* ARABIC </w:instrText>
      </w:r>
      <w:r w:rsidR="00652C59">
        <w:fldChar w:fldCharType="separate"/>
      </w:r>
      <w:r>
        <w:rPr>
          <w:noProof/>
        </w:rPr>
        <w:t>3</w:t>
      </w:r>
      <w:r w:rsidR="00652C59">
        <w:rPr>
          <w:noProof/>
        </w:rPr>
        <w:fldChar w:fldCharType="end"/>
      </w:r>
      <w:r>
        <w:t xml:space="preserve">. </w:t>
      </w:r>
      <w:r w:rsidR="000416C1" w:rsidRPr="006D0501">
        <w:rPr>
          <w:b w:val="0"/>
          <w:szCs w:val="24"/>
          <w:lang w:val="en-GB"/>
        </w:rPr>
        <w:t>Distribution of Participants According to the Provinces They Came From Syria</w:t>
      </w:r>
      <w:bookmarkEnd w:id="45"/>
    </w:p>
    <w:p w14:paraId="48193C57" w14:textId="77777777" w:rsidR="000416C1" w:rsidRDefault="000416C1" w:rsidP="00B60D8B">
      <w:pPr>
        <w:autoSpaceDE w:val="0"/>
        <w:autoSpaceDN w:val="0"/>
        <w:adjustRightInd w:val="0"/>
        <w:spacing w:line="240" w:lineRule="auto"/>
        <w:jc w:val="center"/>
        <w:rPr>
          <w:szCs w:val="24"/>
          <w:lang w:val="en-GB"/>
        </w:rPr>
      </w:pPr>
      <w:r w:rsidRPr="006D0501">
        <w:rPr>
          <w:b/>
          <w:szCs w:val="24"/>
          <w:lang w:val="en-GB"/>
        </w:rPr>
        <w:t>Source:</w:t>
      </w:r>
      <w:r w:rsidRPr="006D0501">
        <w:rPr>
          <w:szCs w:val="24"/>
          <w:lang w:val="en-GB"/>
        </w:rPr>
        <w:t xml:space="preserve"> </w:t>
      </w:r>
      <w:sdt>
        <w:sdtPr>
          <w:rPr>
            <w:szCs w:val="24"/>
            <w:lang w:val="en-GB"/>
          </w:rPr>
          <w:id w:val="668443555"/>
          <w:citation/>
        </w:sdtPr>
        <w:sdtContent>
          <w:r w:rsidRPr="006D0501">
            <w:rPr>
              <w:szCs w:val="24"/>
              <w:lang w:val="en-GB"/>
            </w:rPr>
            <w:fldChar w:fldCharType="begin"/>
          </w:r>
          <w:r w:rsidRPr="006D0501">
            <w:rPr>
              <w:szCs w:val="24"/>
            </w:rPr>
            <w:instrText xml:space="preserve"> CITATION Djo20 \l 1055 </w:instrText>
          </w:r>
          <w:r w:rsidRPr="006D0501">
            <w:rPr>
              <w:szCs w:val="24"/>
              <w:lang w:val="en-GB"/>
            </w:rPr>
            <w:fldChar w:fldCharType="separate"/>
          </w:r>
          <w:r w:rsidRPr="006D0501">
            <w:rPr>
              <w:noProof/>
              <w:szCs w:val="24"/>
            </w:rPr>
            <w:t>(Djukic, 2020)</w:t>
          </w:r>
          <w:r w:rsidRPr="006D0501">
            <w:rPr>
              <w:szCs w:val="24"/>
              <w:lang w:val="en-GB"/>
            </w:rPr>
            <w:fldChar w:fldCharType="end"/>
          </w:r>
        </w:sdtContent>
      </w:sdt>
    </w:p>
    <w:p w14:paraId="0B2CB152" w14:textId="77777777" w:rsidR="000416C1" w:rsidRPr="006D0501" w:rsidRDefault="000416C1" w:rsidP="00586E1C">
      <w:pPr>
        <w:autoSpaceDE w:val="0"/>
        <w:autoSpaceDN w:val="0"/>
        <w:adjustRightInd w:val="0"/>
        <w:spacing w:line="240" w:lineRule="auto"/>
        <w:jc w:val="center"/>
        <w:rPr>
          <w:szCs w:val="24"/>
          <w:lang w:val="en-GB"/>
        </w:rPr>
      </w:pPr>
    </w:p>
    <w:p w14:paraId="7E5FCEA5" w14:textId="04A3D370" w:rsidR="000416C1" w:rsidRPr="00B60D8B" w:rsidRDefault="000416C1" w:rsidP="00586E1C">
      <w:pPr>
        <w:spacing w:line="240" w:lineRule="auto"/>
        <w:rPr>
          <w:szCs w:val="24"/>
          <w:lang w:val="en-GB"/>
        </w:rPr>
      </w:pPr>
      <w:r w:rsidRPr="004613EB">
        <w:rPr>
          <w:b/>
          <w:bCs/>
          <w:szCs w:val="24"/>
          <w:lang w:val="en-GB"/>
        </w:rPr>
        <w:t>B)</w:t>
      </w:r>
      <w:r>
        <w:rPr>
          <w:b/>
          <w:bCs/>
          <w:szCs w:val="24"/>
          <w:lang w:val="en-GB"/>
        </w:rPr>
        <w:tab/>
      </w:r>
      <w:r w:rsidRPr="006D0501">
        <w:rPr>
          <w:szCs w:val="24"/>
          <w:lang w:val="en-GB"/>
        </w:rPr>
        <w:t xml:space="preserve">Information about the socio-demographic characteristics of individuals is given in Table </w:t>
      </w:r>
      <w:r w:rsidR="00F64762">
        <w:rPr>
          <w:szCs w:val="24"/>
          <w:lang w:val="en-GB"/>
        </w:rPr>
        <w:t>3</w:t>
      </w:r>
      <w:r w:rsidRPr="006D0501">
        <w:rPr>
          <w:szCs w:val="24"/>
          <w:lang w:val="en-GB"/>
        </w:rPr>
        <w:t xml:space="preserve">, 60% of the participants were male, 40% were female, 50 % of the age were between 30-39 years, 80% were university graduates, 50% were working in the enterprise 6-10 years and 70 % of the participants' total service years were 11-15 years. </w:t>
      </w:r>
    </w:p>
    <w:p w14:paraId="3C878DE5" w14:textId="5C4AB4E4" w:rsidR="000416C1" w:rsidRPr="00621F86" w:rsidRDefault="00F64762" w:rsidP="00586E1C">
      <w:pPr>
        <w:pStyle w:val="Caption"/>
        <w:jc w:val="both"/>
      </w:pPr>
      <w:bookmarkStart w:id="46" w:name="_Toc157819404"/>
      <w:proofErr w:type="spellStart"/>
      <w:r>
        <w:t>Tabl</w:t>
      </w:r>
      <w:r w:rsidR="00B60D8B">
        <w:t>e</w:t>
      </w:r>
      <w:proofErr w:type="spellEnd"/>
      <w:r>
        <w:t xml:space="preserve"> </w:t>
      </w:r>
      <w:r w:rsidR="00652C59">
        <w:fldChar w:fldCharType="begin"/>
      </w:r>
      <w:r w:rsidR="00652C59">
        <w:instrText xml:space="preserve"> SEQ Tablo \* ARABIC </w:instrText>
      </w:r>
      <w:r w:rsidR="00652C59">
        <w:fldChar w:fldCharType="separate"/>
      </w:r>
      <w:r>
        <w:rPr>
          <w:noProof/>
        </w:rPr>
        <w:t>3</w:t>
      </w:r>
      <w:r w:rsidR="00652C59">
        <w:rPr>
          <w:noProof/>
        </w:rPr>
        <w:fldChar w:fldCharType="end"/>
      </w:r>
      <w:r>
        <w:t xml:space="preserve">. </w:t>
      </w:r>
      <w:r w:rsidR="000416C1">
        <w:t xml:space="preserve"> </w:t>
      </w:r>
      <w:r w:rsidR="000416C1" w:rsidRPr="006D0501">
        <w:rPr>
          <w:b w:val="0"/>
          <w:szCs w:val="24"/>
          <w:lang w:val="en-GB"/>
        </w:rPr>
        <w:t xml:space="preserve">Demographic Information of Employees </w:t>
      </w:r>
      <w:r w:rsidR="000416C1">
        <w:rPr>
          <w:b w:val="0"/>
          <w:szCs w:val="24"/>
          <w:lang w:val="en-GB"/>
        </w:rPr>
        <w:t>a</w:t>
      </w:r>
      <w:r w:rsidR="000416C1" w:rsidRPr="006D0501">
        <w:rPr>
          <w:b w:val="0"/>
          <w:szCs w:val="24"/>
          <w:lang w:val="en-GB"/>
        </w:rPr>
        <w:t>nd Managers</w:t>
      </w:r>
      <w:bookmarkEnd w:id="46"/>
    </w:p>
    <w:tbl>
      <w:tblPr>
        <w:tblW w:w="7478" w:type="dxa"/>
        <w:jc w:val="center"/>
        <w:tblCellMar>
          <w:left w:w="70" w:type="dxa"/>
          <w:right w:w="70" w:type="dxa"/>
        </w:tblCellMar>
        <w:tblLook w:val="04A0" w:firstRow="1" w:lastRow="0" w:firstColumn="1" w:lastColumn="0" w:noHBand="0" w:noVBand="1"/>
      </w:tblPr>
      <w:tblGrid>
        <w:gridCol w:w="4866"/>
        <w:gridCol w:w="1306"/>
        <w:gridCol w:w="1306"/>
      </w:tblGrid>
      <w:tr w:rsidR="000416C1" w:rsidRPr="006D0501" w14:paraId="6192F309"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center"/>
          </w:tcPr>
          <w:p w14:paraId="375B7112" w14:textId="77777777" w:rsidR="000416C1" w:rsidRPr="006D0501" w:rsidRDefault="000416C1" w:rsidP="003B01A2">
            <w:pPr>
              <w:spacing w:line="276" w:lineRule="auto"/>
              <w:jc w:val="center"/>
              <w:rPr>
                <w:rFonts w:eastAsia="Times New Roman"/>
                <w:b/>
                <w:bCs/>
                <w:color w:val="000000"/>
                <w:szCs w:val="24"/>
                <w:lang w:val="en-GB"/>
              </w:rPr>
            </w:pPr>
            <w:r w:rsidRPr="006D0501">
              <w:rPr>
                <w:rFonts w:eastAsia="Times New Roman"/>
                <w:b/>
                <w:bCs/>
                <w:color w:val="000000"/>
                <w:szCs w:val="24"/>
                <w:lang w:val="en-GB"/>
              </w:rPr>
              <w:t>Features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D8213" w14:textId="77777777" w:rsidR="000416C1" w:rsidRPr="006D0501" w:rsidRDefault="000416C1" w:rsidP="003B01A2">
            <w:pPr>
              <w:spacing w:line="276" w:lineRule="auto"/>
              <w:jc w:val="center"/>
              <w:rPr>
                <w:rFonts w:eastAsia="Times New Roman"/>
                <w:b/>
                <w:bCs/>
                <w:color w:val="000000"/>
                <w:szCs w:val="24"/>
                <w:lang w:val="en-GB"/>
              </w:rPr>
            </w:pPr>
            <w:r w:rsidRPr="006D0501">
              <w:rPr>
                <w:rFonts w:eastAsia="Times New Roman"/>
                <w:b/>
                <w:bCs/>
                <w:color w:val="000000"/>
                <w:szCs w:val="24"/>
                <w:lang w:val="en-GB"/>
              </w:rPr>
              <w:t>N </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14:paraId="0343F822" w14:textId="77777777" w:rsidR="000416C1" w:rsidRPr="006D0501" w:rsidRDefault="000416C1" w:rsidP="003B01A2">
            <w:pPr>
              <w:spacing w:line="276" w:lineRule="auto"/>
              <w:jc w:val="center"/>
              <w:rPr>
                <w:rFonts w:eastAsia="Times New Roman"/>
                <w:b/>
                <w:bCs/>
                <w:color w:val="000000"/>
                <w:szCs w:val="24"/>
                <w:lang w:val="en-GB"/>
              </w:rPr>
            </w:pPr>
            <w:r w:rsidRPr="006D0501">
              <w:rPr>
                <w:rFonts w:eastAsia="Times New Roman"/>
                <w:b/>
                <w:bCs/>
                <w:color w:val="000000"/>
                <w:szCs w:val="24"/>
                <w:lang w:val="en-GB"/>
              </w:rPr>
              <w:t> %</w:t>
            </w:r>
          </w:p>
        </w:tc>
      </w:tr>
      <w:tr w:rsidR="000416C1" w:rsidRPr="00066248" w14:paraId="27665F1E"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center"/>
          </w:tcPr>
          <w:p w14:paraId="5D82936F" w14:textId="77777777" w:rsidR="000416C1" w:rsidRPr="00066248" w:rsidRDefault="000416C1" w:rsidP="003B01A2">
            <w:pPr>
              <w:spacing w:line="276" w:lineRule="auto"/>
              <w:rPr>
                <w:rFonts w:eastAsia="Times New Roman"/>
                <w:color w:val="000000"/>
                <w:sz w:val="21"/>
                <w:szCs w:val="21"/>
                <w:lang w:val="en-GB"/>
              </w:rPr>
            </w:pPr>
            <w:r w:rsidRPr="00066248">
              <w:rPr>
                <w:rFonts w:eastAsia="Times New Roman"/>
                <w:b/>
                <w:bCs/>
                <w:color w:val="000000"/>
                <w:sz w:val="21"/>
                <w:szCs w:val="21"/>
                <w:lang w:val="en-GB"/>
              </w:rPr>
              <w:t>Gender</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F0122"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 </w:t>
            </w:r>
          </w:p>
        </w:tc>
        <w:tc>
          <w:tcPr>
            <w:tcW w:w="1306" w:type="dxa"/>
            <w:tcBorders>
              <w:top w:val="nil"/>
              <w:left w:val="nil"/>
              <w:bottom w:val="single" w:sz="4" w:space="0" w:color="auto"/>
              <w:right w:val="single" w:sz="4" w:space="0" w:color="auto"/>
            </w:tcBorders>
            <w:shd w:val="clear" w:color="auto" w:fill="auto"/>
            <w:noWrap/>
            <w:vAlign w:val="center"/>
            <w:hideMark/>
          </w:tcPr>
          <w:p w14:paraId="58BB6033"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 </w:t>
            </w:r>
          </w:p>
        </w:tc>
      </w:tr>
      <w:tr w:rsidR="000416C1" w:rsidRPr="00066248" w14:paraId="07E79522"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center"/>
          </w:tcPr>
          <w:p w14:paraId="1D5BCC88"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Men</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22D95"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6</w:t>
            </w:r>
          </w:p>
        </w:tc>
        <w:tc>
          <w:tcPr>
            <w:tcW w:w="1306" w:type="dxa"/>
            <w:tcBorders>
              <w:top w:val="nil"/>
              <w:left w:val="nil"/>
              <w:bottom w:val="single" w:sz="4" w:space="0" w:color="auto"/>
              <w:right w:val="single" w:sz="4" w:space="0" w:color="auto"/>
            </w:tcBorders>
            <w:shd w:val="clear" w:color="auto" w:fill="auto"/>
            <w:noWrap/>
            <w:vAlign w:val="center"/>
            <w:hideMark/>
          </w:tcPr>
          <w:p w14:paraId="655BA576"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60</w:t>
            </w:r>
          </w:p>
        </w:tc>
      </w:tr>
      <w:tr w:rsidR="000416C1" w:rsidRPr="00066248" w14:paraId="395A6785"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center"/>
          </w:tcPr>
          <w:p w14:paraId="5A50F717"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Women</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420F8"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4</w:t>
            </w:r>
          </w:p>
        </w:tc>
        <w:tc>
          <w:tcPr>
            <w:tcW w:w="1306" w:type="dxa"/>
            <w:tcBorders>
              <w:top w:val="nil"/>
              <w:left w:val="nil"/>
              <w:bottom w:val="single" w:sz="4" w:space="0" w:color="auto"/>
              <w:right w:val="single" w:sz="4" w:space="0" w:color="auto"/>
            </w:tcBorders>
            <w:shd w:val="clear" w:color="auto" w:fill="auto"/>
            <w:noWrap/>
            <w:vAlign w:val="center"/>
            <w:hideMark/>
          </w:tcPr>
          <w:p w14:paraId="5811AE59"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40</w:t>
            </w:r>
          </w:p>
        </w:tc>
      </w:tr>
      <w:tr w:rsidR="000416C1" w:rsidRPr="00066248" w14:paraId="450C9143"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center"/>
          </w:tcPr>
          <w:p w14:paraId="5C423554" w14:textId="77777777" w:rsidR="000416C1" w:rsidRPr="00066248" w:rsidRDefault="000416C1" w:rsidP="003B01A2">
            <w:pPr>
              <w:spacing w:line="276" w:lineRule="auto"/>
              <w:rPr>
                <w:rFonts w:eastAsia="Times New Roman"/>
                <w:color w:val="000000"/>
                <w:sz w:val="21"/>
                <w:szCs w:val="21"/>
                <w:lang w:val="en-GB"/>
              </w:rPr>
            </w:pPr>
            <w:r w:rsidRPr="00066248">
              <w:rPr>
                <w:rFonts w:eastAsia="Times New Roman"/>
                <w:b/>
                <w:bCs/>
                <w:color w:val="000000"/>
                <w:sz w:val="21"/>
                <w:szCs w:val="21"/>
                <w:lang w:val="en-GB"/>
              </w:rPr>
              <w:t>Age</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4B373"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 </w:t>
            </w:r>
          </w:p>
        </w:tc>
        <w:tc>
          <w:tcPr>
            <w:tcW w:w="1306" w:type="dxa"/>
            <w:tcBorders>
              <w:top w:val="nil"/>
              <w:left w:val="nil"/>
              <w:bottom w:val="single" w:sz="4" w:space="0" w:color="auto"/>
              <w:right w:val="single" w:sz="4" w:space="0" w:color="auto"/>
            </w:tcBorders>
            <w:shd w:val="clear" w:color="auto" w:fill="auto"/>
            <w:vAlign w:val="center"/>
            <w:hideMark/>
          </w:tcPr>
          <w:p w14:paraId="16653E1D"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 </w:t>
            </w:r>
          </w:p>
        </w:tc>
      </w:tr>
      <w:tr w:rsidR="000416C1" w:rsidRPr="00066248" w14:paraId="55EE4E75"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center"/>
          </w:tcPr>
          <w:p w14:paraId="0E2D900F"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20-29</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C4554"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4</w:t>
            </w:r>
          </w:p>
        </w:tc>
        <w:tc>
          <w:tcPr>
            <w:tcW w:w="1306" w:type="dxa"/>
            <w:tcBorders>
              <w:top w:val="nil"/>
              <w:left w:val="nil"/>
              <w:bottom w:val="single" w:sz="4" w:space="0" w:color="auto"/>
              <w:right w:val="single" w:sz="4" w:space="0" w:color="auto"/>
            </w:tcBorders>
            <w:shd w:val="clear" w:color="auto" w:fill="auto"/>
            <w:noWrap/>
            <w:vAlign w:val="center"/>
            <w:hideMark/>
          </w:tcPr>
          <w:p w14:paraId="5CFC4BA1"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40</w:t>
            </w:r>
          </w:p>
        </w:tc>
      </w:tr>
      <w:tr w:rsidR="000416C1" w:rsidRPr="00066248" w14:paraId="228F2656"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center"/>
          </w:tcPr>
          <w:p w14:paraId="3244B8B8"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30-39</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F38FF"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5</w:t>
            </w:r>
          </w:p>
        </w:tc>
        <w:tc>
          <w:tcPr>
            <w:tcW w:w="1306" w:type="dxa"/>
            <w:tcBorders>
              <w:top w:val="nil"/>
              <w:left w:val="nil"/>
              <w:bottom w:val="single" w:sz="4" w:space="0" w:color="auto"/>
              <w:right w:val="single" w:sz="4" w:space="0" w:color="auto"/>
            </w:tcBorders>
            <w:shd w:val="clear" w:color="auto" w:fill="auto"/>
            <w:noWrap/>
            <w:vAlign w:val="center"/>
            <w:hideMark/>
          </w:tcPr>
          <w:p w14:paraId="72EA536B"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50</w:t>
            </w:r>
          </w:p>
        </w:tc>
      </w:tr>
      <w:tr w:rsidR="000416C1" w:rsidRPr="00066248" w14:paraId="6D112584"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center"/>
          </w:tcPr>
          <w:p w14:paraId="68BE6B76"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40-49</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D6CE0"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1</w:t>
            </w:r>
          </w:p>
        </w:tc>
        <w:tc>
          <w:tcPr>
            <w:tcW w:w="1306" w:type="dxa"/>
            <w:tcBorders>
              <w:top w:val="nil"/>
              <w:left w:val="nil"/>
              <w:bottom w:val="single" w:sz="4" w:space="0" w:color="auto"/>
              <w:right w:val="single" w:sz="4" w:space="0" w:color="auto"/>
            </w:tcBorders>
            <w:shd w:val="clear" w:color="auto" w:fill="auto"/>
            <w:noWrap/>
            <w:vAlign w:val="center"/>
            <w:hideMark/>
          </w:tcPr>
          <w:p w14:paraId="25B6B381"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10</w:t>
            </w:r>
          </w:p>
        </w:tc>
      </w:tr>
      <w:tr w:rsidR="000416C1" w:rsidRPr="00066248" w14:paraId="70C6DAF2"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45D927FF" w14:textId="77777777" w:rsidR="000416C1" w:rsidRPr="00066248" w:rsidRDefault="000416C1" w:rsidP="003B01A2">
            <w:pPr>
              <w:spacing w:line="276" w:lineRule="auto"/>
              <w:rPr>
                <w:rFonts w:eastAsia="Times New Roman"/>
                <w:color w:val="000000"/>
                <w:sz w:val="21"/>
                <w:szCs w:val="21"/>
                <w:lang w:val="en-GB"/>
              </w:rPr>
            </w:pPr>
            <w:r w:rsidRPr="00066248">
              <w:rPr>
                <w:rFonts w:eastAsia="Times New Roman"/>
                <w:b/>
                <w:bCs/>
                <w:color w:val="000000"/>
                <w:sz w:val="21"/>
                <w:szCs w:val="21"/>
                <w:lang w:val="en-GB"/>
              </w:rPr>
              <w:t>Education Status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042D2" w14:textId="77777777" w:rsidR="000416C1" w:rsidRPr="00066248" w:rsidRDefault="000416C1" w:rsidP="003B01A2">
            <w:pPr>
              <w:spacing w:line="276" w:lineRule="auto"/>
              <w:rPr>
                <w:rFonts w:eastAsia="Times New Roman"/>
                <w:color w:val="000000"/>
                <w:sz w:val="21"/>
                <w:szCs w:val="21"/>
                <w:lang w:val="en-GB"/>
              </w:rPr>
            </w:pPr>
            <w:r w:rsidRPr="00066248">
              <w:rPr>
                <w:rFonts w:eastAsia="Times New Roman"/>
                <w:color w:val="000000"/>
                <w:sz w:val="21"/>
                <w:szCs w:val="21"/>
                <w:lang w:val="en-GB"/>
              </w:rPr>
              <w:t> </w:t>
            </w:r>
          </w:p>
        </w:tc>
        <w:tc>
          <w:tcPr>
            <w:tcW w:w="1306" w:type="dxa"/>
            <w:tcBorders>
              <w:top w:val="nil"/>
              <w:left w:val="nil"/>
              <w:bottom w:val="single" w:sz="4" w:space="0" w:color="auto"/>
              <w:right w:val="single" w:sz="4" w:space="0" w:color="auto"/>
            </w:tcBorders>
            <w:shd w:val="clear" w:color="auto" w:fill="auto"/>
            <w:noWrap/>
            <w:vAlign w:val="bottom"/>
            <w:hideMark/>
          </w:tcPr>
          <w:p w14:paraId="54703C51" w14:textId="77777777" w:rsidR="000416C1" w:rsidRPr="00066248" w:rsidRDefault="000416C1" w:rsidP="003B01A2">
            <w:pPr>
              <w:spacing w:line="276" w:lineRule="auto"/>
              <w:rPr>
                <w:rFonts w:eastAsia="Times New Roman"/>
                <w:color w:val="000000"/>
                <w:sz w:val="21"/>
                <w:szCs w:val="21"/>
                <w:lang w:val="en-GB"/>
              </w:rPr>
            </w:pPr>
            <w:r w:rsidRPr="00066248">
              <w:rPr>
                <w:rFonts w:eastAsia="Times New Roman"/>
                <w:color w:val="000000"/>
                <w:sz w:val="21"/>
                <w:szCs w:val="21"/>
                <w:lang w:val="en-GB"/>
              </w:rPr>
              <w:t> </w:t>
            </w:r>
          </w:p>
        </w:tc>
      </w:tr>
      <w:tr w:rsidR="000416C1" w:rsidRPr="00066248" w14:paraId="745F864B"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17CA68DB"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Bachelor’s degree</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56576"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8</w:t>
            </w:r>
          </w:p>
        </w:tc>
        <w:tc>
          <w:tcPr>
            <w:tcW w:w="1306" w:type="dxa"/>
            <w:tcBorders>
              <w:top w:val="nil"/>
              <w:left w:val="nil"/>
              <w:bottom w:val="single" w:sz="4" w:space="0" w:color="auto"/>
              <w:right w:val="single" w:sz="4" w:space="0" w:color="auto"/>
            </w:tcBorders>
            <w:shd w:val="clear" w:color="auto" w:fill="auto"/>
            <w:noWrap/>
            <w:vAlign w:val="bottom"/>
            <w:hideMark/>
          </w:tcPr>
          <w:p w14:paraId="74B239C7"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80</w:t>
            </w:r>
          </w:p>
        </w:tc>
      </w:tr>
      <w:tr w:rsidR="000416C1" w:rsidRPr="00066248" w14:paraId="30BB4A92"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0FAFE6F5"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Master's degree/PhD</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BF448"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2</w:t>
            </w:r>
          </w:p>
        </w:tc>
        <w:tc>
          <w:tcPr>
            <w:tcW w:w="1306" w:type="dxa"/>
            <w:tcBorders>
              <w:top w:val="nil"/>
              <w:left w:val="nil"/>
              <w:bottom w:val="single" w:sz="4" w:space="0" w:color="auto"/>
              <w:right w:val="single" w:sz="4" w:space="0" w:color="auto"/>
            </w:tcBorders>
            <w:shd w:val="clear" w:color="auto" w:fill="auto"/>
            <w:noWrap/>
            <w:vAlign w:val="bottom"/>
            <w:hideMark/>
          </w:tcPr>
          <w:p w14:paraId="19175F9A"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20</w:t>
            </w:r>
          </w:p>
        </w:tc>
      </w:tr>
      <w:tr w:rsidR="000416C1" w:rsidRPr="00066248" w14:paraId="74EF339B"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1C28A2A6" w14:textId="77777777" w:rsidR="000416C1" w:rsidRPr="00066248" w:rsidRDefault="000416C1" w:rsidP="003B01A2">
            <w:pPr>
              <w:spacing w:line="276" w:lineRule="auto"/>
              <w:rPr>
                <w:rFonts w:eastAsia="Times New Roman"/>
                <w:color w:val="000000"/>
                <w:sz w:val="21"/>
                <w:szCs w:val="21"/>
                <w:lang w:val="en-GB"/>
              </w:rPr>
            </w:pPr>
            <w:r w:rsidRPr="00066248">
              <w:rPr>
                <w:rFonts w:eastAsia="Times New Roman"/>
                <w:b/>
                <w:bCs/>
                <w:color w:val="000000"/>
                <w:sz w:val="21"/>
                <w:szCs w:val="21"/>
                <w:lang w:val="en-GB"/>
              </w:rPr>
              <w:t>Working Years in the Enterprise</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48B73" w14:textId="77777777" w:rsidR="000416C1" w:rsidRPr="00066248" w:rsidRDefault="000416C1" w:rsidP="003B01A2">
            <w:pPr>
              <w:spacing w:line="276" w:lineRule="auto"/>
              <w:jc w:val="center"/>
              <w:rPr>
                <w:rFonts w:eastAsia="Times New Roman"/>
                <w:color w:val="000000"/>
                <w:sz w:val="21"/>
                <w:szCs w:val="21"/>
                <w:lang w:val="en-GB"/>
              </w:rPr>
            </w:pPr>
          </w:p>
        </w:tc>
        <w:tc>
          <w:tcPr>
            <w:tcW w:w="1306" w:type="dxa"/>
            <w:tcBorders>
              <w:top w:val="nil"/>
              <w:left w:val="nil"/>
              <w:bottom w:val="single" w:sz="4" w:space="0" w:color="auto"/>
              <w:right w:val="single" w:sz="4" w:space="0" w:color="auto"/>
            </w:tcBorders>
            <w:shd w:val="clear" w:color="auto" w:fill="auto"/>
            <w:noWrap/>
            <w:vAlign w:val="bottom"/>
            <w:hideMark/>
          </w:tcPr>
          <w:p w14:paraId="0996B01E" w14:textId="77777777" w:rsidR="000416C1" w:rsidRPr="00066248" w:rsidRDefault="000416C1" w:rsidP="003B01A2">
            <w:pPr>
              <w:spacing w:line="276" w:lineRule="auto"/>
              <w:jc w:val="center"/>
              <w:rPr>
                <w:rFonts w:eastAsia="Times New Roman"/>
                <w:color w:val="000000"/>
                <w:sz w:val="21"/>
                <w:szCs w:val="21"/>
                <w:lang w:val="en-GB"/>
              </w:rPr>
            </w:pPr>
          </w:p>
        </w:tc>
      </w:tr>
      <w:tr w:rsidR="000416C1" w:rsidRPr="00066248" w14:paraId="3EE57DF1"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179BB0CE"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1-5 years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A8D1A"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4</w:t>
            </w:r>
          </w:p>
        </w:tc>
        <w:tc>
          <w:tcPr>
            <w:tcW w:w="1306" w:type="dxa"/>
            <w:tcBorders>
              <w:top w:val="nil"/>
              <w:left w:val="nil"/>
              <w:bottom w:val="single" w:sz="4" w:space="0" w:color="auto"/>
              <w:right w:val="single" w:sz="4" w:space="0" w:color="auto"/>
            </w:tcBorders>
            <w:shd w:val="clear" w:color="auto" w:fill="auto"/>
            <w:noWrap/>
            <w:vAlign w:val="bottom"/>
            <w:hideMark/>
          </w:tcPr>
          <w:p w14:paraId="3D63F61D"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40</w:t>
            </w:r>
          </w:p>
        </w:tc>
      </w:tr>
      <w:tr w:rsidR="000416C1" w:rsidRPr="00066248" w14:paraId="3446D84D"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051D645D"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6-10 years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00725"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5</w:t>
            </w:r>
          </w:p>
        </w:tc>
        <w:tc>
          <w:tcPr>
            <w:tcW w:w="1306" w:type="dxa"/>
            <w:tcBorders>
              <w:top w:val="nil"/>
              <w:left w:val="nil"/>
              <w:bottom w:val="single" w:sz="4" w:space="0" w:color="auto"/>
              <w:right w:val="single" w:sz="4" w:space="0" w:color="auto"/>
            </w:tcBorders>
            <w:shd w:val="clear" w:color="auto" w:fill="auto"/>
            <w:noWrap/>
            <w:vAlign w:val="bottom"/>
            <w:hideMark/>
          </w:tcPr>
          <w:p w14:paraId="3D3EFB98"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50</w:t>
            </w:r>
          </w:p>
        </w:tc>
      </w:tr>
      <w:tr w:rsidR="000416C1" w:rsidRPr="00066248" w14:paraId="1656BE89"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1CE4D2E6"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11-15 years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B7BA1"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1</w:t>
            </w:r>
          </w:p>
        </w:tc>
        <w:tc>
          <w:tcPr>
            <w:tcW w:w="1306" w:type="dxa"/>
            <w:tcBorders>
              <w:top w:val="nil"/>
              <w:left w:val="nil"/>
              <w:bottom w:val="single" w:sz="4" w:space="0" w:color="auto"/>
              <w:right w:val="single" w:sz="4" w:space="0" w:color="auto"/>
            </w:tcBorders>
            <w:shd w:val="clear" w:color="auto" w:fill="auto"/>
            <w:noWrap/>
            <w:vAlign w:val="bottom"/>
            <w:hideMark/>
          </w:tcPr>
          <w:p w14:paraId="49427A32"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10</w:t>
            </w:r>
          </w:p>
        </w:tc>
      </w:tr>
      <w:tr w:rsidR="000416C1" w:rsidRPr="00066248" w14:paraId="2C42039F"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18D8569A" w14:textId="77777777" w:rsidR="000416C1" w:rsidRPr="00066248" w:rsidRDefault="000416C1" w:rsidP="003B01A2">
            <w:pPr>
              <w:spacing w:line="276" w:lineRule="auto"/>
              <w:rPr>
                <w:rFonts w:eastAsia="Times New Roman"/>
                <w:color w:val="000000"/>
                <w:sz w:val="21"/>
                <w:szCs w:val="21"/>
                <w:lang w:val="en-GB"/>
              </w:rPr>
            </w:pPr>
            <w:r w:rsidRPr="00066248">
              <w:rPr>
                <w:rFonts w:eastAsia="Times New Roman"/>
                <w:b/>
                <w:bCs/>
                <w:color w:val="000000"/>
                <w:sz w:val="21"/>
                <w:szCs w:val="21"/>
                <w:lang w:val="en-GB"/>
              </w:rPr>
              <w:t>Total Service Years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F1AB3" w14:textId="77777777" w:rsidR="000416C1" w:rsidRPr="00066248" w:rsidRDefault="000416C1" w:rsidP="003B01A2">
            <w:pPr>
              <w:spacing w:line="276" w:lineRule="auto"/>
              <w:jc w:val="center"/>
              <w:rPr>
                <w:rFonts w:eastAsia="Times New Roman"/>
                <w:color w:val="000000"/>
                <w:sz w:val="21"/>
                <w:szCs w:val="21"/>
                <w:lang w:val="en-GB"/>
              </w:rPr>
            </w:pPr>
          </w:p>
        </w:tc>
        <w:tc>
          <w:tcPr>
            <w:tcW w:w="1306" w:type="dxa"/>
            <w:tcBorders>
              <w:top w:val="nil"/>
              <w:left w:val="nil"/>
              <w:bottom w:val="single" w:sz="4" w:space="0" w:color="auto"/>
              <w:right w:val="single" w:sz="4" w:space="0" w:color="auto"/>
            </w:tcBorders>
            <w:shd w:val="clear" w:color="auto" w:fill="auto"/>
            <w:noWrap/>
            <w:vAlign w:val="bottom"/>
            <w:hideMark/>
          </w:tcPr>
          <w:p w14:paraId="2D302D2E" w14:textId="77777777" w:rsidR="000416C1" w:rsidRPr="00066248" w:rsidRDefault="000416C1" w:rsidP="003B01A2">
            <w:pPr>
              <w:spacing w:line="276" w:lineRule="auto"/>
              <w:jc w:val="center"/>
              <w:rPr>
                <w:rFonts w:eastAsia="Times New Roman"/>
                <w:color w:val="000000"/>
                <w:sz w:val="21"/>
                <w:szCs w:val="21"/>
                <w:lang w:val="en-GB"/>
              </w:rPr>
            </w:pPr>
          </w:p>
        </w:tc>
      </w:tr>
      <w:tr w:rsidR="000416C1" w:rsidRPr="00066248" w14:paraId="66C65B87"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7B91B04B"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6-10 years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51CAB"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1</w:t>
            </w:r>
          </w:p>
        </w:tc>
        <w:tc>
          <w:tcPr>
            <w:tcW w:w="1306" w:type="dxa"/>
            <w:tcBorders>
              <w:top w:val="nil"/>
              <w:left w:val="nil"/>
              <w:bottom w:val="single" w:sz="4" w:space="0" w:color="auto"/>
              <w:right w:val="single" w:sz="4" w:space="0" w:color="auto"/>
            </w:tcBorders>
            <w:shd w:val="clear" w:color="auto" w:fill="auto"/>
            <w:noWrap/>
            <w:vAlign w:val="bottom"/>
            <w:hideMark/>
          </w:tcPr>
          <w:p w14:paraId="6DC9837E"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10</w:t>
            </w:r>
          </w:p>
        </w:tc>
      </w:tr>
      <w:tr w:rsidR="000416C1" w:rsidRPr="00066248" w14:paraId="425F08C9"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62B23351"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11-15 years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78C21"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7</w:t>
            </w:r>
          </w:p>
        </w:tc>
        <w:tc>
          <w:tcPr>
            <w:tcW w:w="1306" w:type="dxa"/>
            <w:tcBorders>
              <w:top w:val="nil"/>
              <w:left w:val="nil"/>
              <w:bottom w:val="single" w:sz="4" w:space="0" w:color="auto"/>
              <w:right w:val="single" w:sz="4" w:space="0" w:color="auto"/>
            </w:tcBorders>
            <w:shd w:val="clear" w:color="auto" w:fill="auto"/>
            <w:noWrap/>
            <w:vAlign w:val="bottom"/>
            <w:hideMark/>
          </w:tcPr>
          <w:p w14:paraId="4477C8CC"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70</w:t>
            </w:r>
          </w:p>
        </w:tc>
      </w:tr>
      <w:tr w:rsidR="000416C1" w:rsidRPr="00066248" w14:paraId="753D031A" w14:textId="77777777" w:rsidTr="003B01A2">
        <w:trPr>
          <w:trHeight w:val="20"/>
          <w:jc w:val="center"/>
        </w:trPr>
        <w:tc>
          <w:tcPr>
            <w:tcW w:w="4866" w:type="dxa"/>
            <w:tcBorders>
              <w:top w:val="single" w:sz="4" w:space="0" w:color="auto"/>
              <w:left w:val="single" w:sz="4" w:space="0" w:color="auto"/>
              <w:bottom w:val="single" w:sz="4" w:space="0" w:color="auto"/>
              <w:right w:val="single" w:sz="4" w:space="0" w:color="auto"/>
            </w:tcBorders>
            <w:vAlign w:val="bottom"/>
          </w:tcPr>
          <w:p w14:paraId="52E0D638" w14:textId="77777777" w:rsidR="000416C1" w:rsidRPr="00066248" w:rsidRDefault="000416C1" w:rsidP="003B01A2">
            <w:pPr>
              <w:pStyle w:val="ListParagraph"/>
              <w:numPr>
                <w:ilvl w:val="0"/>
                <w:numId w:val="33"/>
              </w:numPr>
              <w:spacing w:line="276" w:lineRule="auto"/>
              <w:rPr>
                <w:rFonts w:eastAsia="Times New Roman"/>
                <w:color w:val="000000"/>
                <w:sz w:val="21"/>
                <w:szCs w:val="21"/>
                <w:lang w:val="en-GB"/>
              </w:rPr>
            </w:pPr>
            <w:r w:rsidRPr="00066248">
              <w:rPr>
                <w:rFonts w:eastAsia="Times New Roman"/>
                <w:color w:val="000000"/>
                <w:sz w:val="21"/>
                <w:szCs w:val="21"/>
                <w:lang w:val="en-GB"/>
              </w:rPr>
              <w:t>16-20 years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6FBF6"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2</w:t>
            </w:r>
          </w:p>
        </w:tc>
        <w:tc>
          <w:tcPr>
            <w:tcW w:w="1306" w:type="dxa"/>
            <w:tcBorders>
              <w:top w:val="nil"/>
              <w:left w:val="nil"/>
              <w:bottom w:val="single" w:sz="4" w:space="0" w:color="auto"/>
              <w:right w:val="single" w:sz="4" w:space="0" w:color="auto"/>
            </w:tcBorders>
            <w:shd w:val="clear" w:color="auto" w:fill="auto"/>
            <w:noWrap/>
            <w:vAlign w:val="bottom"/>
            <w:hideMark/>
          </w:tcPr>
          <w:p w14:paraId="537CC922" w14:textId="77777777" w:rsidR="000416C1" w:rsidRPr="00066248" w:rsidRDefault="000416C1" w:rsidP="003B01A2">
            <w:pPr>
              <w:spacing w:line="276" w:lineRule="auto"/>
              <w:jc w:val="center"/>
              <w:rPr>
                <w:rFonts w:eastAsia="Times New Roman"/>
                <w:color w:val="000000"/>
                <w:sz w:val="21"/>
                <w:szCs w:val="21"/>
                <w:lang w:val="en-GB"/>
              </w:rPr>
            </w:pPr>
            <w:r w:rsidRPr="00066248">
              <w:rPr>
                <w:rFonts w:eastAsia="Times New Roman"/>
                <w:color w:val="000000"/>
                <w:sz w:val="21"/>
                <w:szCs w:val="21"/>
                <w:lang w:val="en-GB"/>
              </w:rPr>
              <w:t>20</w:t>
            </w:r>
          </w:p>
        </w:tc>
      </w:tr>
    </w:tbl>
    <w:p w14:paraId="457C9409" w14:textId="390A709C" w:rsidR="000416C1" w:rsidRPr="00B60D8B" w:rsidRDefault="000416C1" w:rsidP="00B60D8B">
      <w:pPr>
        <w:jc w:val="both"/>
        <w:rPr>
          <w:szCs w:val="24"/>
          <w:lang w:val="en-GB"/>
        </w:rPr>
      </w:pPr>
      <w:r w:rsidRPr="006D0501">
        <w:rPr>
          <w:b/>
          <w:bCs/>
          <w:szCs w:val="24"/>
          <w:lang w:val="en-GB"/>
        </w:rPr>
        <w:t>Source:</w:t>
      </w:r>
      <w:r w:rsidRPr="006D0501">
        <w:rPr>
          <w:szCs w:val="24"/>
          <w:lang w:val="en-GB"/>
        </w:rPr>
        <w:t xml:space="preserve"> Author’s elaboration</w:t>
      </w:r>
    </w:p>
    <w:p w14:paraId="574807AB" w14:textId="1EFF4EDF" w:rsidR="000416C1" w:rsidRPr="006D0501" w:rsidRDefault="000416C1" w:rsidP="00B60D8B">
      <w:pPr>
        <w:spacing w:after="120" w:line="240" w:lineRule="auto"/>
        <w:jc w:val="both"/>
        <w:rPr>
          <w:szCs w:val="24"/>
          <w:lang w:val="en-GB"/>
        </w:rPr>
      </w:pPr>
      <w:r w:rsidRPr="00AD6E4F">
        <w:rPr>
          <w:szCs w:val="24"/>
          <w:lang w:val="en-GB"/>
        </w:rPr>
        <w:t>C)</w:t>
      </w:r>
      <w:r w:rsidRPr="00AD6E4F">
        <w:rPr>
          <w:szCs w:val="24"/>
          <w:lang w:val="en-GB"/>
        </w:rPr>
        <w:tab/>
      </w:r>
      <w:r w:rsidRPr="006D0501">
        <w:rPr>
          <w:szCs w:val="24"/>
          <w:lang w:val="en-GB"/>
        </w:rPr>
        <w:t xml:space="preserve">The Syrian refugee crisis in Turkey and its effects on the </w:t>
      </w:r>
      <w:proofErr w:type="spellStart"/>
      <w:r w:rsidRPr="006D0501">
        <w:rPr>
          <w:szCs w:val="24"/>
          <w:lang w:val="en-GB"/>
        </w:rPr>
        <w:t>labor</w:t>
      </w:r>
      <w:proofErr w:type="spellEnd"/>
      <w:r w:rsidRPr="006D0501">
        <w:rPr>
          <w:szCs w:val="24"/>
          <w:lang w:val="en-GB"/>
        </w:rPr>
        <w:t xml:space="preserve"> market survey form was interviewed by 391 business employees and managers for its implementation. It was found that 60.4% of the participants were male and 39.6% were female in Table </w:t>
      </w:r>
      <w:r w:rsidR="00775090">
        <w:rPr>
          <w:szCs w:val="24"/>
          <w:lang w:val="en-GB"/>
        </w:rPr>
        <w:t>4.</w:t>
      </w:r>
      <w:r w:rsidRPr="006D0501">
        <w:rPr>
          <w:szCs w:val="24"/>
          <w:lang w:val="en-GB"/>
        </w:rPr>
        <w:t xml:space="preserve"> When the distribution of these participants by age group was examined, 42.2% consisted of 20-29, 27.5% of 30-39, 15.9% of 40-49, and 14.4% of people aged 50 and over. A large proportion of participants ' educational status was found to be university graduates (57.1%). 66.8% of the participants were found to have between 1 and 5 years of work experience in the current institution. 43.7% of participants have a total work experience of 1-5, 37.5% have 11 years and over, and 18.8% have a total work experience of 6-10. </w:t>
      </w:r>
    </w:p>
    <w:p w14:paraId="015B0244" w14:textId="6BD989ED" w:rsidR="000416C1" w:rsidRPr="0084046E" w:rsidRDefault="000416C1" w:rsidP="000416C1">
      <w:pPr>
        <w:pStyle w:val="Caption"/>
        <w:jc w:val="both"/>
      </w:pPr>
      <w:bookmarkStart w:id="47" w:name="_Toc157819405"/>
      <w:proofErr w:type="spellStart"/>
      <w:r>
        <w:t>Tabl</w:t>
      </w:r>
      <w:r w:rsidR="00B60D8B">
        <w:t>e</w:t>
      </w:r>
      <w:proofErr w:type="spellEnd"/>
      <w:r>
        <w:t xml:space="preserve"> </w:t>
      </w:r>
      <w:r w:rsidR="00652C59">
        <w:fldChar w:fldCharType="begin"/>
      </w:r>
      <w:r w:rsidR="00652C59">
        <w:instrText xml:space="preserve"> SEQ Tablo \* ARABIC </w:instrText>
      </w:r>
      <w:r w:rsidR="00652C59">
        <w:fldChar w:fldCharType="separate"/>
      </w:r>
      <w:r w:rsidR="00F64762">
        <w:rPr>
          <w:noProof/>
        </w:rPr>
        <w:t>4</w:t>
      </w:r>
      <w:r w:rsidR="00652C59">
        <w:rPr>
          <w:noProof/>
        </w:rPr>
        <w:fldChar w:fldCharType="end"/>
      </w:r>
      <w:r>
        <w:t xml:space="preserve">. </w:t>
      </w:r>
      <w:r w:rsidRPr="006D0501">
        <w:rPr>
          <w:b w:val="0"/>
          <w:szCs w:val="24"/>
          <w:lang w:val="en-GB"/>
        </w:rPr>
        <w:t>Demographics of Participants</w:t>
      </w:r>
      <w:r>
        <w:rPr>
          <w:b w:val="0"/>
          <w:szCs w:val="24"/>
          <w:lang w:val="en-GB"/>
        </w:rPr>
        <w:t xml:space="preserve"> of the Survey</w:t>
      </w:r>
      <w:bookmarkEnd w:id="47"/>
    </w:p>
    <w:tbl>
      <w:tblPr>
        <w:tblW w:w="7792" w:type="dxa"/>
        <w:jc w:val="center"/>
        <w:tblCellMar>
          <w:left w:w="70" w:type="dxa"/>
          <w:right w:w="70" w:type="dxa"/>
        </w:tblCellMar>
        <w:tblLook w:val="04A0" w:firstRow="1" w:lastRow="0" w:firstColumn="1" w:lastColumn="0" w:noHBand="0" w:noVBand="1"/>
      </w:tblPr>
      <w:tblGrid>
        <w:gridCol w:w="5052"/>
        <w:gridCol w:w="1240"/>
        <w:gridCol w:w="1500"/>
      </w:tblGrid>
      <w:tr w:rsidR="000416C1" w:rsidRPr="005C77D6" w14:paraId="177D4867" w14:textId="77777777" w:rsidTr="00B60D8B">
        <w:trPr>
          <w:trHeight w:val="20"/>
          <w:jc w:val="center"/>
        </w:trPr>
        <w:tc>
          <w:tcPr>
            <w:tcW w:w="5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2A7B3" w14:textId="77777777" w:rsidR="000416C1" w:rsidRPr="005C77D6" w:rsidRDefault="000416C1" w:rsidP="003B01A2">
            <w:pPr>
              <w:spacing w:line="240" w:lineRule="auto"/>
              <w:jc w:val="center"/>
              <w:rPr>
                <w:rFonts w:eastAsia="Times New Roman"/>
                <w:b/>
                <w:bCs/>
                <w:color w:val="000000"/>
                <w:szCs w:val="24"/>
                <w:lang w:val="en-GB"/>
              </w:rPr>
            </w:pPr>
            <w:r w:rsidRPr="005C77D6">
              <w:rPr>
                <w:rFonts w:eastAsia="Times New Roman"/>
                <w:b/>
                <w:bCs/>
                <w:color w:val="000000"/>
                <w:szCs w:val="24"/>
                <w:lang w:val="en-GB"/>
              </w:rPr>
              <w:lastRenderedPageBreak/>
              <w:t>Features</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8982BF6" w14:textId="77777777" w:rsidR="000416C1" w:rsidRPr="005C77D6" w:rsidRDefault="000416C1" w:rsidP="003B01A2">
            <w:pPr>
              <w:spacing w:line="240" w:lineRule="auto"/>
              <w:jc w:val="center"/>
              <w:rPr>
                <w:rFonts w:eastAsia="Times New Roman"/>
                <w:b/>
                <w:bCs/>
                <w:color w:val="000000"/>
                <w:szCs w:val="24"/>
                <w:lang w:val="en-GB"/>
              </w:rPr>
            </w:pPr>
            <w:r w:rsidRPr="005C77D6">
              <w:rPr>
                <w:rFonts w:eastAsia="Times New Roman"/>
                <w:b/>
                <w:bCs/>
                <w:color w:val="000000"/>
                <w:szCs w:val="24"/>
                <w:lang w:val="en-GB"/>
              </w:rPr>
              <w:t>N</w:t>
            </w:r>
            <w:r>
              <w:rPr>
                <w:rFonts w:eastAsia="Times New Roman"/>
                <w:b/>
                <w:bCs/>
                <w:color w:val="000000"/>
                <w:szCs w:val="24"/>
                <w:lang w:val="en-GB"/>
              </w:rPr>
              <w:t>=391</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20DB489C" w14:textId="77777777" w:rsidR="000416C1" w:rsidRPr="005C77D6" w:rsidRDefault="000416C1" w:rsidP="003B01A2">
            <w:pPr>
              <w:spacing w:line="240" w:lineRule="auto"/>
              <w:jc w:val="center"/>
              <w:rPr>
                <w:rFonts w:eastAsia="Times New Roman"/>
                <w:b/>
                <w:bCs/>
                <w:color w:val="000000"/>
                <w:szCs w:val="24"/>
                <w:lang w:val="en-GB"/>
              </w:rPr>
            </w:pPr>
            <w:r w:rsidRPr="005C77D6">
              <w:rPr>
                <w:rFonts w:eastAsia="Times New Roman"/>
                <w:b/>
                <w:bCs/>
                <w:color w:val="000000"/>
                <w:szCs w:val="24"/>
                <w:lang w:val="en-GB"/>
              </w:rPr>
              <w:t> %</w:t>
            </w:r>
          </w:p>
        </w:tc>
      </w:tr>
      <w:tr w:rsidR="000416C1" w:rsidRPr="00CF379D" w14:paraId="1440B07E"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vAlign w:val="center"/>
            <w:hideMark/>
          </w:tcPr>
          <w:p w14:paraId="3C4F4A55" w14:textId="77777777" w:rsidR="000416C1" w:rsidRPr="00CF379D" w:rsidRDefault="000416C1" w:rsidP="003B01A2">
            <w:pPr>
              <w:spacing w:line="240" w:lineRule="auto"/>
              <w:rPr>
                <w:rFonts w:eastAsia="Times New Roman"/>
                <w:b/>
                <w:bCs/>
                <w:color w:val="000000"/>
                <w:sz w:val="21"/>
                <w:szCs w:val="21"/>
                <w:lang w:val="en-GB"/>
              </w:rPr>
            </w:pPr>
            <w:r w:rsidRPr="00CF379D">
              <w:rPr>
                <w:rFonts w:eastAsia="Times New Roman"/>
                <w:b/>
                <w:bCs/>
                <w:color w:val="000000"/>
                <w:sz w:val="21"/>
                <w:szCs w:val="21"/>
                <w:lang w:val="en-GB"/>
              </w:rPr>
              <w:t>Gender</w:t>
            </w:r>
          </w:p>
        </w:tc>
        <w:tc>
          <w:tcPr>
            <w:tcW w:w="1240" w:type="dxa"/>
            <w:tcBorders>
              <w:top w:val="nil"/>
              <w:left w:val="nil"/>
              <w:bottom w:val="single" w:sz="4" w:space="0" w:color="auto"/>
              <w:right w:val="single" w:sz="4" w:space="0" w:color="auto"/>
            </w:tcBorders>
            <w:shd w:val="clear" w:color="auto" w:fill="auto"/>
            <w:noWrap/>
            <w:vAlign w:val="center"/>
            <w:hideMark/>
          </w:tcPr>
          <w:p w14:paraId="48E375D5"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 </w:t>
            </w:r>
          </w:p>
        </w:tc>
        <w:tc>
          <w:tcPr>
            <w:tcW w:w="1500" w:type="dxa"/>
            <w:tcBorders>
              <w:top w:val="nil"/>
              <w:left w:val="nil"/>
              <w:bottom w:val="single" w:sz="4" w:space="0" w:color="auto"/>
              <w:right w:val="single" w:sz="4" w:space="0" w:color="auto"/>
            </w:tcBorders>
            <w:shd w:val="clear" w:color="auto" w:fill="auto"/>
            <w:noWrap/>
            <w:vAlign w:val="center"/>
            <w:hideMark/>
          </w:tcPr>
          <w:p w14:paraId="592C5188"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 </w:t>
            </w:r>
          </w:p>
        </w:tc>
      </w:tr>
      <w:tr w:rsidR="000416C1" w:rsidRPr="00CF379D" w14:paraId="154B8DB9"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vAlign w:val="center"/>
            <w:hideMark/>
          </w:tcPr>
          <w:p w14:paraId="10BF7C56"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Men</w:t>
            </w:r>
          </w:p>
        </w:tc>
        <w:tc>
          <w:tcPr>
            <w:tcW w:w="1240" w:type="dxa"/>
            <w:tcBorders>
              <w:top w:val="nil"/>
              <w:left w:val="nil"/>
              <w:bottom w:val="single" w:sz="4" w:space="0" w:color="auto"/>
              <w:right w:val="single" w:sz="4" w:space="0" w:color="auto"/>
            </w:tcBorders>
            <w:shd w:val="clear" w:color="auto" w:fill="auto"/>
            <w:noWrap/>
            <w:vAlign w:val="center"/>
            <w:hideMark/>
          </w:tcPr>
          <w:p w14:paraId="1D11A950"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235</w:t>
            </w:r>
          </w:p>
        </w:tc>
        <w:tc>
          <w:tcPr>
            <w:tcW w:w="1500" w:type="dxa"/>
            <w:tcBorders>
              <w:top w:val="nil"/>
              <w:left w:val="nil"/>
              <w:bottom w:val="single" w:sz="4" w:space="0" w:color="auto"/>
              <w:right w:val="single" w:sz="4" w:space="0" w:color="auto"/>
            </w:tcBorders>
          </w:tcPr>
          <w:p w14:paraId="49993322" w14:textId="77777777" w:rsidR="000416C1"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40</w:t>
            </w:r>
          </w:p>
        </w:tc>
      </w:tr>
      <w:tr w:rsidR="000416C1" w:rsidRPr="00CF379D" w14:paraId="4F7B79CE"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vAlign w:val="center"/>
            <w:hideMark/>
          </w:tcPr>
          <w:p w14:paraId="0E88BB0A"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Women</w:t>
            </w:r>
          </w:p>
        </w:tc>
        <w:tc>
          <w:tcPr>
            <w:tcW w:w="1240" w:type="dxa"/>
            <w:tcBorders>
              <w:top w:val="nil"/>
              <w:left w:val="nil"/>
              <w:bottom w:val="single" w:sz="4" w:space="0" w:color="auto"/>
              <w:right w:val="single" w:sz="4" w:space="0" w:color="auto"/>
            </w:tcBorders>
            <w:shd w:val="clear" w:color="auto" w:fill="auto"/>
            <w:noWrap/>
            <w:vAlign w:val="center"/>
            <w:hideMark/>
          </w:tcPr>
          <w:p w14:paraId="2E7C3764" w14:textId="77777777" w:rsidR="000416C1" w:rsidRPr="00676764" w:rsidRDefault="000416C1" w:rsidP="003B01A2">
            <w:pPr>
              <w:spacing w:line="240" w:lineRule="auto"/>
              <w:jc w:val="center"/>
              <w:rPr>
                <w:rFonts w:eastAsia="Times New Roman"/>
                <w:sz w:val="21"/>
                <w:szCs w:val="21"/>
                <w:lang w:val="en-GB"/>
              </w:rPr>
            </w:pPr>
            <w:r w:rsidRPr="00CF379D">
              <w:rPr>
                <w:rFonts w:eastAsia="Times New Roman"/>
                <w:color w:val="000000"/>
                <w:sz w:val="21"/>
                <w:szCs w:val="21"/>
                <w:lang w:val="en-GB"/>
              </w:rPr>
              <w:t>1</w:t>
            </w:r>
            <w:r>
              <w:rPr>
                <w:rFonts w:eastAsia="Times New Roman"/>
                <w:color w:val="000000"/>
                <w:sz w:val="21"/>
                <w:szCs w:val="21"/>
                <w:lang w:val="en-GB"/>
              </w:rPr>
              <w:t>54</w:t>
            </w:r>
          </w:p>
        </w:tc>
        <w:tc>
          <w:tcPr>
            <w:tcW w:w="1500" w:type="dxa"/>
            <w:tcBorders>
              <w:top w:val="nil"/>
              <w:left w:val="nil"/>
              <w:bottom w:val="single" w:sz="4" w:space="0" w:color="auto"/>
              <w:right w:val="single" w:sz="4" w:space="0" w:color="auto"/>
            </w:tcBorders>
          </w:tcPr>
          <w:p w14:paraId="6E65B91D"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60</w:t>
            </w:r>
          </w:p>
        </w:tc>
      </w:tr>
      <w:tr w:rsidR="000416C1" w:rsidRPr="00CF379D" w14:paraId="2886990D"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center"/>
            <w:hideMark/>
          </w:tcPr>
          <w:p w14:paraId="4EFCBFCF" w14:textId="77777777" w:rsidR="000416C1" w:rsidRPr="00CF379D" w:rsidRDefault="000416C1" w:rsidP="003B01A2">
            <w:pPr>
              <w:spacing w:line="240" w:lineRule="auto"/>
              <w:rPr>
                <w:rFonts w:eastAsia="Times New Roman"/>
                <w:b/>
                <w:bCs/>
                <w:color w:val="000000"/>
                <w:sz w:val="21"/>
                <w:szCs w:val="21"/>
                <w:lang w:val="en-GB"/>
              </w:rPr>
            </w:pPr>
            <w:r w:rsidRPr="00CF379D">
              <w:rPr>
                <w:rFonts w:eastAsia="Times New Roman"/>
                <w:b/>
                <w:bCs/>
                <w:color w:val="000000"/>
                <w:sz w:val="21"/>
                <w:szCs w:val="21"/>
                <w:lang w:val="en-GB"/>
              </w:rPr>
              <w:t>Age</w:t>
            </w:r>
          </w:p>
        </w:tc>
        <w:tc>
          <w:tcPr>
            <w:tcW w:w="1240" w:type="dxa"/>
            <w:tcBorders>
              <w:top w:val="nil"/>
              <w:left w:val="nil"/>
              <w:bottom w:val="single" w:sz="4" w:space="0" w:color="auto"/>
              <w:right w:val="single" w:sz="4" w:space="0" w:color="auto"/>
            </w:tcBorders>
            <w:shd w:val="clear" w:color="auto" w:fill="auto"/>
            <w:vAlign w:val="center"/>
            <w:hideMark/>
          </w:tcPr>
          <w:p w14:paraId="51573839"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 </w:t>
            </w:r>
          </w:p>
        </w:tc>
        <w:tc>
          <w:tcPr>
            <w:tcW w:w="1500" w:type="dxa"/>
            <w:tcBorders>
              <w:top w:val="nil"/>
              <w:left w:val="nil"/>
              <w:bottom w:val="single" w:sz="4" w:space="0" w:color="auto"/>
              <w:right w:val="single" w:sz="4" w:space="0" w:color="auto"/>
            </w:tcBorders>
            <w:shd w:val="clear" w:color="auto" w:fill="auto"/>
            <w:vAlign w:val="center"/>
            <w:hideMark/>
          </w:tcPr>
          <w:p w14:paraId="1A14BC40" w14:textId="77777777" w:rsidR="000416C1" w:rsidRPr="00CF379D" w:rsidRDefault="000416C1" w:rsidP="003B01A2">
            <w:pPr>
              <w:spacing w:line="240" w:lineRule="auto"/>
              <w:jc w:val="center"/>
              <w:rPr>
                <w:rFonts w:eastAsia="Times New Roman"/>
                <w:color w:val="000000"/>
                <w:sz w:val="21"/>
                <w:szCs w:val="21"/>
                <w:lang w:val="en-GB"/>
              </w:rPr>
            </w:pPr>
            <w:r w:rsidRPr="00CF379D">
              <w:rPr>
                <w:rFonts w:eastAsia="Times New Roman"/>
                <w:color w:val="000000"/>
                <w:sz w:val="21"/>
                <w:szCs w:val="21"/>
                <w:lang w:val="en-GB"/>
              </w:rPr>
              <w:t> </w:t>
            </w:r>
          </w:p>
        </w:tc>
      </w:tr>
      <w:tr w:rsidR="000416C1" w:rsidRPr="00CF379D" w14:paraId="4E944710"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center"/>
            <w:hideMark/>
          </w:tcPr>
          <w:p w14:paraId="4EAA4B3C"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20-29</w:t>
            </w:r>
          </w:p>
        </w:tc>
        <w:tc>
          <w:tcPr>
            <w:tcW w:w="1240" w:type="dxa"/>
            <w:tcBorders>
              <w:top w:val="nil"/>
              <w:left w:val="nil"/>
              <w:bottom w:val="single" w:sz="4" w:space="0" w:color="auto"/>
              <w:right w:val="single" w:sz="4" w:space="0" w:color="auto"/>
            </w:tcBorders>
            <w:shd w:val="clear" w:color="auto" w:fill="auto"/>
            <w:noWrap/>
            <w:vAlign w:val="center"/>
            <w:hideMark/>
          </w:tcPr>
          <w:p w14:paraId="76150985"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164</w:t>
            </w:r>
          </w:p>
        </w:tc>
        <w:tc>
          <w:tcPr>
            <w:tcW w:w="1500" w:type="dxa"/>
            <w:tcBorders>
              <w:top w:val="nil"/>
              <w:left w:val="nil"/>
              <w:bottom w:val="single" w:sz="4" w:space="0" w:color="auto"/>
              <w:right w:val="single" w:sz="4" w:space="0" w:color="auto"/>
            </w:tcBorders>
            <w:shd w:val="clear" w:color="auto" w:fill="auto"/>
            <w:noWrap/>
            <w:vAlign w:val="center"/>
            <w:hideMark/>
          </w:tcPr>
          <w:p w14:paraId="201B3385"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42,9</w:t>
            </w:r>
          </w:p>
        </w:tc>
      </w:tr>
      <w:tr w:rsidR="000416C1" w:rsidRPr="00CF379D" w14:paraId="60672A80"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center"/>
            <w:hideMark/>
          </w:tcPr>
          <w:p w14:paraId="2977112C"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30-39</w:t>
            </w:r>
          </w:p>
        </w:tc>
        <w:tc>
          <w:tcPr>
            <w:tcW w:w="1240" w:type="dxa"/>
            <w:tcBorders>
              <w:top w:val="nil"/>
              <w:left w:val="nil"/>
              <w:bottom w:val="single" w:sz="4" w:space="0" w:color="auto"/>
              <w:right w:val="single" w:sz="4" w:space="0" w:color="auto"/>
            </w:tcBorders>
            <w:shd w:val="clear" w:color="auto" w:fill="auto"/>
            <w:noWrap/>
            <w:vAlign w:val="center"/>
            <w:hideMark/>
          </w:tcPr>
          <w:p w14:paraId="57DA8F16"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107</w:t>
            </w:r>
          </w:p>
        </w:tc>
        <w:tc>
          <w:tcPr>
            <w:tcW w:w="1500" w:type="dxa"/>
            <w:tcBorders>
              <w:top w:val="nil"/>
              <w:left w:val="nil"/>
              <w:bottom w:val="single" w:sz="4" w:space="0" w:color="auto"/>
              <w:right w:val="single" w:sz="4" w:space="0" w:color="auto"/>
            </w:tcBorders>
            <w:shd w:val="clear" w:color="auto" w:fill="auto"/>
            <w:noWrap/>
            <w:vAlign w:val="center"/>
            <w:hideMark/>
          </w:tcPr>
          <w:p w14:paraId="76B0317B"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22,5</w:t>
            </w:r>
          </w:p>
        </w:tc>
      </w:tr>
      <w:tr w:rsidR="000416C1" w:rsidRPr="00CF379D" w14:paraId="151DAAB2"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center"/>
            <w:hideMark/>
          </w:tcPr>
          <w:p w14:paraId="70D66336"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40-49</w:t>
            </w:r>
          </w:p>
        </w:tc>
        <w:tc>
          <w:tcPr>
            <w:tcW w:w="1240" w:type="dxa"/>
            <w:tcBorders>
              <w:top w:val="nil"/>
              <w:left w:val="nil"/>
              <w:bottom w:val="single" w:sz="4" w:space="0" w:color="auto"/>
              <w:right w:val="single" w:sz="4" w:space="0" w:color="auto"/>
            </w:tcBorders>
            <w:shd w:val="clear" w:color="auto" w:fill="auto"/>
            <w:noWrap/>
            <w:vAlign w:val="center"/>
            <w:hideMark/>
          </w:tcPr>
          <w:p w14:paraId="6BA91257"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62</w:t>
            </w:r>
          </w:p>
        </w:tc>
        <w:tc>
          <w:tcPr>
            <w:tcW w:w="1500" w:type="dxa"/>
            <w:tcBorders>
              <w:top w:val="nil"/>
              <w:left w:val="nil"/>
              <w:bottom w:val="single" w:sz="4" w:space="0" w:color="auto"/>
              <w:right w:val="single" w:sz="4" w:space="0" w:color="auto"/>
            </w:tcBorders>
            <w:shd w:val="clear" w:color="auto" w:fill="auto"/>
            <w:noWrap/>
            <w:vAlign w:val="center"/>
            <w:hideMark/>
          </w:tcPr>
          <w:p w14:paraId="503179E2"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15,9</w:t>
            </w:r>
          </w:p>
        </w:tc>
      </w:tr>
      <w:tr w:rsidR="000416C1" w:rsidRPr="00CF379D" w14:paraId="35EA3962"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bottom"/>
            <w:hideMark/>
          </w:tcPr>
          <w:p w14:paraId="2E2A2F1B" w14:textId="77777777" w:rsidR="000416C1" w:rsidRPr="00CF379D" w:rsidRDefault="000416C1" w:rsidP="003B01A2">
            <w:pPr>
              <w:spacing w:line="240" w:lineRule="auto"/>
              <w:rPr>
                <w:rFonts w:eastAsia="Times New Roman"/>
                <w:b/>
                <w:bCs/>
                <w:color w:val="000000"/>
                <w:sz w:val="21"/>
                <w:szCs w:val="21"/>
                <w:lang w:val="en-GB"/>
              </w:rPr>
            </w:pPr>
            <w:r w:rsidRPr="00CF379D">
              <w:rPr>
                <w:rFonts w:eastAsia="Times New Roman"/>
                <w:b/>
                <w:bCs/>
                <w:color w:val="000000"/>
                <w:sz w:val="21"/>
                <w:szCs w:val="21"/>
                <w:lang w:val="en-GB"/>
              </w:rPr>
              <w:t>Education Status</w:t>
            </w:r>
          </w:p>
        </w:tc>
        <w:tc>
          <w:tcPr>
            <w:tcW w:w="1240" w:type="dxa"/>
            <w:tcBorders>
              <w:top w:val="nil"/>
              <w:left w:val="nil"/>
              <w:bottom w:val="single" w:sz="4" w:space="0" w:color="auto"/>
              <w:right w:val="single" w:sz="4" w:space="0" w:color="auto"/>
            </w:tcBorders>
            <w:shd w:val="clear" w:color="auto" w:fill="auto"/>
            <w:noWrap/>
            <w:vAlign w:val="bottom"/>
            <w:hideMark/>
          </w:tcPr>
          <w:p w14:paraId="235DDA61" w14:textId="77777777" w:rsidR="000416C1" w:rsidRPr="00CF379D" w:rsidRDefault="000416C1" w:rsidP="003B01A2">
            <w:pPr>
              <w:spacing w:line="240" w:lineRule="auto"/>
              <w:rPr>
                <w:rFonts w:eastAsia="Times New Roman"/>
                <w:color w:val="000000"/>
                <w:sz w:val="21"/>
                <w:szCs w:val="21"/>
                <w:lang w:val="en-GB"/>
              </w:rPr>
            </w:pPr>
            <w:r w:rsidRPr="00CF379D">
              <w:rPr>
                <w:rFonts w:eastAsia="Times New Roman"/>
                <w:color w:val="000000"/>
                <w:sz w:val="21"/>
                <w:szCs w:val="21"/>
                <w:lang w:val="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628F7E39" w14:textId="77777777" w:rsidR="000416C1" w:rsidRPr="00CF379D" w:rsidRDefault="000416C1" w:rsidP="003B01A2">
            <w:pPr>
              <w:spacing w:line="240" w:lineRule="auto"/>
              <w:rPr>
                <w:rFonts w:eastAsia="Times New Roman"/>
                <w:color w:val="000000"/>
                <w:sz w:val="21"/>
                <w:szCs w:val="21"/>
                <w:lang w:val="en-GB"/>
              </w:rPr>
            </w:pPr>
            <w:r w:rsidRPr="00CF379D">
              <w:rPr>
                <w:rFonts w:eastAsia="Times New Roman"/>
                <w:color w:val="000000"/>
                <w:sz w:val="21"/>
                <w:szCs w:val="21"/>
                <w:lang w:val="en-GB"/>
              </w:rPr>
              <w:t> </w:t>
            </w:r>
          </w:p>
        </w:tc>
      </w:tr>
      <w:tr w:rsidR="000416C1" w:rsidRPr="00CF379D" w14:paraId="3388D1ED"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bottom"/>
          </w:tcPr>
          <w:p w14:paraId="75A834EC"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02425C">
              <w:rPr>
                <w:sz w:val="22"/>
                <w:szCs w:val="24"/>
                <w:lang w:val="en-GB"/>
              </w:rPr>
              <w:t>Primary School</w:t>
            </w:r>
          </w:p>
        </w:tc>
        <w:tc>
          <w:tcPr>
            <w:tcW w:w="1240" w:type="dxa"/>
            <w:tcBorders>
              <w:top w:val="nil"/>
              <w:left w:val="nil"/>
              <w:bottom w:val="single" w:sz="4" w:space="0" w:color="auto"/>
              <w:right w:val="single" w:sz="4" w:space="0" w:color="auto"/>
            </w:tcBorders>
            <w:shd w:val="clear" w:color="auto" w:fill="auto"/>
            <w:noWrap/>
            <w:vAlign w:val="bottom"/>
          </w:tcPr>
          <w:p w14:paraId="51033725" w14:textId="77777777" w:rsidR="000416C1"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23</w:t>
            </w:r>
          </w:p>
        </w:tc>
        <w:tc>
          <w:tcPr>
            <w:tcW w:w="1500" w:type="dxa"/>
            <w:tcBorders>
              <w:top w:val="nil"/>
              <w:left w:val="nil"/>
              <w:bottom w:val="single" w:sz="4" w:space="0" w:color="auto"/>
              <w:right w:val="single" w:sz="4" w:space="0" w:color="auto"/>
            </w:tcBorders>
            <w:shd w:val="clear" w:color="auto" w:fill="auto"/>
            <w:noWrap/>
            <w:vAlign w:val="bottom"/>
          </w:tcPr>
          <w:p w14:paraId="03677890"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5,9</w:t>
            </w:r>
          </w:p>
        </w:tc>
      </w:tr>
      <w:tr w:rsidR="000416C1" w:rsidRPr="00CF379D" w14:paraId="4921A559"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bottom"/>
            <w:hideMark/>
          </w:tcPr>
          <w:p w14:paraId="22EA51FB"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Secondary/High School</w:t>
            </w:r>
          </w:p>
        </w:tc>
        <w:tc>
          <w:tcPr>
            <w:tcW w:w="1240" w:type="dxa"/>
            <w:tcBorders>
              <w:top w:val="nil"/>
              <w:left w:val="nil"/>
              <w:bottom w:val="single" w:sz="4" w:space="0" w:color="auto"/>
              <w:right w:val="single" w:sz="4" w:space="0" w:color="auto"/>
            </w:tcBorders>
            <w:shd w:val="clear" w:color="auto" w:fill="auto"/>
            <w:noWrap/>
            <w:vAlign w:val="bottom"/>
            <w:hideMark/>
          </w:tcPr>
          <w:p w14:paraId="1257DEB5"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94</w:t>
            </w:r>
          </w:p>
        </w:tc>
        <w:tc>
          <w:tcPr>
            <w:tcW w:w="1500" w:type="dxa"/>
            <w:tcBorders>
              <w:top w:val="nil"/>
              <w:left w:val="nil"/>
              <w:bottom w:val="single" w:sz="4" w:space="0" w:color="auto"/>
              <w:right w:val="single" w:sz="4" w:space="0" w:color="auto"/>
            </w:tcBorders>
            <w:shd w:val="clear" w:color="auto" w:fill="auto"/>
            <w:noWrap/>
            <w:vAlign w:val="bottom"/>
            <w:hideMark/>
          </w:tcPr>
          <w:p w14:paraId="50077508"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24,2</w:t>
            </w:r>
          </w:p>
        </w:tc>
      </w:tr>
      <w:tr w:rsidR="000416C1" w:rsidRPr="00CF379D" w14:paraId="7C09E1DD"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bottom"/>
            <w:hideMark/>
          </w:tcPr>
          <w:p w14:paraId="2AD12153"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Bachelor’s degree</w:t>
            </w:r>
          </w:p>
        </w:tc>
        <w:tc>
          <w:tcPr>
            <w:tcW w:w="1240" w:type="dxa"/>
            <w:tcBorders>
              <w:top w:val="nil"/>
              <w:left w:val="nil"/>
              <w:bottom w:val="single" w:sz="4" w:space="0" w:color="auto"/>
              <w:right w:val="single" w:sz="4" w:space="0" w:color="auto"/>
            </w:tcBorders>
            <w:shd w:val="clear" w:color="auto" w:fill="auto"/>
            <w:noWrap/>
            <w:vAlign w:val="bottom"/>
            <w:hideMark/>
          </w:tcPr>
          <w:p w14:paraId="33F82666"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222</w:t>
            </w:r>
          </w:p>
        </w:tc>
        <w:tc>
          <w:tcPr>
            <w:tcW w:w="1500" w:type="dxa"/>
            <w:tcBorders>
              <w:top w:val="nil"/>
              <w:left w:val="nil"/>
              <w:bottom w:val="single" w:sz="4" w:space="0" w:color="auto"/>
              <w:right w:val="single" w:sz="4" w:space="0" w:color="auto"/>
            </w:tcBorders>
            <w:shd w:val="clear" w:color="auto" w:fill="auto"/>
            <w:noWrap/>
            <w:vAlign w:val="bottom"/>
            <w:hideMark/>
          </w:tcPr>
          <w:p w14:paraId="51E5E834"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57,1</w:t>
            </w:r>
          </w:p>
        </w:tc>
      </w:tr>
      <w:tr w:rsidR="000416C1" w:rsidRPr="00CF379D" w14:paraId="0CBA3DC1"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bottom"/>
            <w:hideMark/>
          </w:tcPr>
          <w:p w14:paraId="222AC65C"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Master's degree/PhD</w:t>
            </w:r>
          </w:p>
        </w:tc>
        <w:tc>
          <w:tcPr>
            <w:tcW w:w="1240" w:type="dxa"/>
            <w:tcBorders>
              <w:top w:val="nil"/>
              <w:left w:val="nil"/>
              <w:bottom w:val="single" w:sz="4" w:space="0" w:color="auto"/>
              <w:right w:val="single" w:sz="4" w:space="0" w:color="auto"/>
            </w:tcBorders>
            <w:shd w:val="clear" w:color="auto" w:fill="auto"/>
            <w:noWrap/>
            <w:vAlign w:val="bottom"/>
            <w:hideMark/>
          </w:tcPr>
          <w:p w14:paraId="5E0880A0"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50</w:t>
            </w:r>
          </w:p>
        </w:tc>
        <w:tc>
          <w:tcPr>
            <w:tcW w:w="1500" w:type="dxa"/>
            <w:tcBorders>
              <w:top w:val="nil"/>
              <w:left w:val="nil"/>
              <w:bottom w:val="single" w:sz="4" w:space="0" w:color="auto"/>
              <w:right w:val="single" w:sz="4" w:space="0" w:color="auto"/>
            </w:tcBorders>
            <w:shd w:val="clear" w:color="auto" w:fill="auto"/>
            <w:noWrap/>
            <w:vAlign w:val="bottom"/>
            <w:hideMark/>
          </w:tcPr>
          <w:p w14:paraId="073B65BA"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12,9</w:t>
            </w:r>
          </w:p>
        </w:tc>
      </w:tr>
      <w:tr w:rsidR="000416C1" w:rsidRPr="00CF379D" w14:paraId="7080057F" w14:textId="77777777" w:rsidTr="00B60D8B">
        <w:trPr>
          <w:trHeight w:val="20"/>
          <w:jc w:val="center"/>
        </w:trPr>
        <w:tc>
          <w:tcPr>
            <w:tcW w:w="5052" w:type="dxa"/>
            <w:tcBorders>
              <w:top w:val="single" w:sz="4" w:space="0" w:color="auto"/>
              <w:left w:val="single" w:sz="4" w:space="0" w:color="auto"/>
              <w:bottom w:val="single" w:sz="4" w:space="0" w:color="auto"/>
              <w:right w:val="nil"/>
            </w:tcBorders>
            <w:shd w:val="clear" w:color="auto" w:fill="auto"/>
            <w:noWrap/>
            <w:vAlign w:val="bottom"/>
            <w:hideMark/>
          </w:tcPr>
          <w:p w14:paraId="5FDFDCE5" w14:textId="77777777" w:rsidR="000416C1" w:rsidRPr="00CF379D" w:rsidRDefault="000416C1" w:rsidP="003B01A2">
            <w:pPr>
              <w:spacing w:line="240" w:lineRule="auto"/>
              <w:rPr>
                <w:rFonts w:eastAsia="Times New Roman"/>
                <w:b/>
                <w:bCs/>
                <w:color w:val="000000"/>
                <w:sz w:val="21"/>
                <w:szCs w:val="21"/>
                <w:lang w:val="en-GB"/>
              </w:rPr>
            </w:pPr>
            <w:r w:rsidRPr="00CF379D">
              <w:rPr>
                <w:rFonts w:eastAsia="Times New Roman"/>
                <w:b/>
                <w:bCs/>
                <w:color w:val="000000"/>
                <w:sz w:val="21"/>
                <w:szCs w:val="21"/>
                <w:lang w:val="en-GB"/>
              </w:rPr>
              <w:t>Working Years In The Enterprise</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A2A177B" w14:textId="77777777" w:rsidR="000416C1" w:rsidRPr="00CF379D" w:rsidRDefault="000416C1" w:rsidP="003B01A2">
            <w:pPr>
              <w:spacing w:line="240" w:lineRule="auto"/>
              <w:jc w:val="center"/>
              <w:rPr>
                <w:rFonts w:eastAsia="Times New Roman"/>
                <w:color w:val="000000"/>
                <w:sz w:val="21"/>
                <w:szCs w:val="21"/>
                <w:lang w:val="en-GB"/>
              </w:rPr>
            </w:pPr>
          </w:p>
        </w:tc>
        <w:tc>
          <w:tcPr>
            <w:tcW w:w="1500" w:type="dxa"/>
            <w:tcBorders>
              <w:top w:val="nil"/>
              <w:left w:val="nil"/>
              <w:bottom w:val="single" w:sz="4" w:space="0" w:color="auto"/>
              <w:right w:val="single" w:sz="4" w:space="0" w:color="auto"/>
            </w:tcBorders>
            <w:shd w:val="clear" w:color="auto" w:fill="auto"/>
            <w:noWrap/>
            <w:vAlign w:val="bottom"/>
            <w:hideMark/>
          </w:tcPr>
          <w:p w14:paraId="2BD39ECE" w14:textId="77777777" w:rsidR="000416C1" w:rsidRPr="00CF379D" w:rsidRDefault="000416C1" w:rsidP="003B01A2">
            <w:pPr>
              <w:spacing w:line="240" w:lineRule="auto"/>
              <w:jc w:val="center"/>
              <w:rPr>
                <w:rFonts w:eastAsia="Times New Roman"/>
                <w:color w:val="000000"/>
                <w:sz w:val="21"/>
                <w:szCs w:val="21"/>
                <w:lang w:val="en-GB"/>
              </w:rPr>
            </w:pPr>
          </w:p>
        </w:tc>
      </w:tr>
      <w:tr w:rsidR="000416C1" w:rsidRPr="00CF379D" w14:paraId="364D28D3" w14:textId="77777777" w:rsidTr="00B60D8B">
        <w:trPr>
          <w:trHeight w:val="20"/>
          <w:jc w:val="center"/>
        </w:trPr>
        <w:tc>
          <w:tcPr>
            <w:tcW w:w="5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FCFF8"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1-5 years</w:t>
            </w:r>
          </w:p>
        </w:tc>
        <w:tc>
          <w:tcPr>
            <w:tcW w:w="1240" w:type="dxa"/>
            <w:tcBorders>
              <w:top w:val="nil"/>
              <w:left w:val="nil"/>
              <w:bottom w:val="single" w:sz="4" w:space="0" w:color="auto"/>
              <w:right w:val="single" w:sz="4" w:space="0" w:color="auto"/>
            </w:tcBorders>
            <w:shd w:val="clear" w:color="auto" w:fill="auto"/>
            <w:noWrap/>
            <w:vAlign w:val="bottom"/>
            <w:hideMark/>
          </w:tcPr>
          <w:p w14:paraId="48BA6071"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260</w:t>
            </w:r>
          </w:p>
        </w:tc>
        <w:tc>
          <w:tcPr>
            <w:tcW w:w="1500" w:type="dxa"/>
            <w:tcBorders>
              <w:top w:val="nil"/>
              <w:left w:val="nil"/>
              <w:bottom w:val="single" w:sz="4" w:space="0" w:color="auto"/>
              <w:right w:val="single" w:sz="4" w:space="0" w:color="auto"/>
            </w:tcBorders>
            <w:shd w:val="clear" w:color="auto" w:fill="auto"/>
            <w:noWrap/>
            <w:vAlign w:val="bottom"/>
            <w:hideMark/>
          </w:tcPr>
          <w:p w14:paraId="3112B8ED"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66,8</w:t>
            </w:r>
          </w:p>
        </w:tc>
      </w:tr>
      <w:tr w:rsidR="000416C1" w:rsidRPr="00CF379D" w14:paraId="341DAE10"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bottom"/>
            <w:hideMark/>
          </w:tcPr>
          <w:p w14:paraId="4924007E"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6-10 years</w:t>
            </w:r>
          </w:p>
        </w:tc>
        <w:tc>
          <w:tcPr>
            <w:tcW w:w="1240" w:type="dxa"/>
            <w:tcBorders>
              <w:top w:val="nil"/>
              <w:left w:val="nil"/>
              <w:bottom w:val="single" w:sz="4" w:space="0" w:color="auto"/>
              <w:right w:val="single" w:sz="4" w:space="0" w:color="auto"/>
            </w:tcBorders>
            <w:shd w:val="clear" w:color="auto" w:fill="auto"/>
            <w:noWrap/>
            <w:vAlign w:val="bottom"/>
            <w:hideMark/>
          </w:tcPr>
          <w:p w14:paraId="0533B373"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76</w:t>
            </w:r>
          </w:p>
        </w:tc>
        <w:tc>
          <w:tcPr>
            <w:tcW w:w="1500" w:type="dxa"/>
            <w:tcBorders>
              <w:top w:val="nil"/>
              <w:left w:val="nil"/>
              <w:bottom w:val="single" w:sz="4" w:space="0" w:color="auto"/>
              <w:right w:val="single" w:sz="4" w:space="0" w:color="auto"/>
            </w:tcBorders>
            <w:shd w:val="clear" w:color="auto" w:fill="auto"/>
            <w:noWrap/>
            <w:vAlign w:val="bottom"/>
            <w:hideMark/>
          </w:tcPr>
          <w:p w14:paraId="2B77F5CE"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18,8</w:t>
            </w:r>
          </w:p>
        </w:tc>
      </w:tr>
      <w:tr w:rsidR="000416C1" w:rsidRPr="00CF379D" w14:paraId="630B19BD"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bottom"/>
            <w:hideMark/>
          </w:tcPr>
          <w:p w14:paraId="71AB6790" w14:textId="77777777" w:rsidR="000416C1" w:rsidRPr="00CF379D" w:rsidRDefault="000416C1" w:rsidP="003B01A2">
            <w:pPr>
              <w:spacing w:line="240" w:lineRule="auto"/>
              <w:rPr>
                <w:rFonts w:eastAsia="Times New Roman"/>
                <w:b/>
                <w:bCs/>
                <w:color w:val="000000"/>
                <w:sz w:val="21"/>
                <w:szCs w:val="21"/>
                <w:lang w:val="en-GB"/>
              </w:rPr>
            </w:pPr>
            <w:r w:rsidRPr="00CF379D">
              <w:rPr>
                <w:rFonts w:eastAsia="Times New Roman"/>
                <w:b/>
                <w:bCs/>
                <w:color w:val="000000"/>
                <w:sz w:val="21"/>
                <w:szCs w:val="21"/>
                <w:lang w:val="en-GB"/>
              </w:rPr>
              <w:t>Total Service Years</w:t>
            </w:r>
          </w:p>
        </w:tc>
        <w:tc>
          <w:tcPr>
            <w:tcW w:w="1240" w:type="dxa"/>
            <w:tcBorders>
              <w:top w:val="nil"/>
              <w:left w:val="nil"/>
              <w:bottom w:val="single" w:sz="4" w:space="0" w:color="auto"/>
              <w:right w:val="single" w:sz="4" w:space="0" w:color="auto"/>
            </w:tcBorders>
            <w:shd w:val="clear" w:color="auto" w:fill="auto"/>
            <w:noWrap/>
            <w:vAlign w:val="bottom"/>
            <w:hideMark/>
          </w:tcPr>
          <w:p w14:paraId="57B0F1A7" w14:textId="77777777" w:rsidR="000416C1" w:rsidRPr="00CF379D" w:rsidRDefault="000416C1" w:rsidP="003B01A2">
            <w:pPr>
              <w:spacing w:line="240" w:lineRule="auto"/>
              <w:jc w:val="center"/>
              <w:rPr>
                <w:rFonts w:eastAsia="Times New Roman"/>
                <w:color w:val="000000"/>
                <w:sz w:val="21"/>
                <w:szCs w:val="21"/>
                <w:lang w:val="en-GB"/>
              </w:rPr>
            </w:pPr>
          </w:p>
        </w:tc>
        <w:tc>
          <w:tcPr>
            <w:tcW w:w="1500" w:type="dxa"/>
            <w:tcBorders>
              <w:top w:val="nil"/>
              <w:left w:val="nil"/>
              <w:bottom w:val="single" w:sz="4" w:space="0" w:color="auto"/>
              <w:right w:val="single" w:sz="4" w:space="0" w:color="auto"/>
            </w:tcBorders>
            <w:shd w:val="clear" w:color="auto" w:fill="auto"/>
            <w:noWrap/>
            <w:vAlign w:val="bottom"/>
            <w:hideMark/>
          </w:tcPr>
          <w:p w14:paraId="3A33748D" w14:textId="77777777" w:rsidR="000416C1" w:rsidRPr="00CF379D" w:rsidRDefault="000416C1" w:rsidP="003B01A2">
            <w:pPr>
              <w:spacing w:line="240" w:lineRule="auto"/>
              <w:jc w:val="center"/>
              <w:rPr>
                <w:rFonts w:eastAsia="Times New Roman"/>
                <w:color w:val="000000"/>
                <w:sz w:val="21"/>
                <w:szCs w:val="21"/>
                <w:lang w:val="en-GB"/>
              </w:rPr>
            </w:pPr>
          </w:p>
        </w:tc>
      </w:tr>
      <w:tr w:rsidR="000416C1" w:rsidRPr="00CF379D" w14:paraId="094C5F91"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bottom"/>
          </w:tcPr>
          <w:p w14:paraId="3BE763AB"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1-5 years</w:t>
            </w:r>
          </w:p>
        </w:tc>
        <w:tc>
          <w:tcPr>
            <w:tcW w:w="1240" w:type="dxa"/>
            <w:tcBorders>
              <w:top w:val="nil"/>
              <w:left w:val="nil"/>
              <w:bottom w:val="single" w:sz="4" w:space="0" w:color="auto"/>
              <w:right w:val="single" w:sz="4" w:space="0" w:color="auto"/>
            </w:tcBorders>
            <w:shd w:val="clear" w:color="auto" w:fill="auto"/>
            <w:noWrap/>
            <w:vAlign w:val="bottom"/>
          </w:tcPr>
          <w:p w14:paraId="36E76233" w14:textId="77777777" w:rsidR="000416C1"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171</w:t>
            </w:r>
          </w:p>
        </w:tc>
        <w:tc>
          <w:tcPr>
            <w:tcW w:w="1500" w:type="dxa"/>
            <w:tcBorders>
              <w:top w:val="nil"/>
              <w:left w:val="nil"/>
              <w:bottom w:val="single" w:sz="4" w:space="0" w:color="auto"/>
              <w:right w:val="single" w:sz="4" w:space="0" w:color="auto"/>
            </w:tcBorders>
            <w:shd w:val="clear" w:color="auto" w:fill="auto"/>
            <w:noWrap/>
            <w:vAlign w:val="bottom"/>
          </w:tcPr>
          <w:p w14:paraId="65AF1884" w14:textId="77777777" w:rsidR="000416C1"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43,7</w:t>
            </w:r>
          </w:p>
        </w:tc>
      </w:tr>
      <w:tr w:rsidR="000416C1" w:rsidRPr="00CF379D" w14:paraId="150B11D8"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bottom"/>
          </w:tcPr>
          <w:p w14:paraId="51FAE876"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sidRPr="00CF379D">
              <w:rPr>
                <w:rFonts w:eastAsia="Times New Roman"/>
                <w:color w:val="000000"/>
                <w:sz w:val="21"/>
                <w:szCs w:val="21"/>
                <w:lang w:val="en-GB"/>
              </w:rPr>
              <w:t>6-10 years</w:t>
            </w:r>
          </w:p>
        </w:tc>
        <w:tc>
          <w:tcPr>
            <w:tcW w:w="1240" w:type="dxa"/>
            <w:tcBorders>
              <w:top w:val="nil"/>
              <w:left w:val="nil"/>
              <w:bottom w:val="single" w:sz="4" w:space="0" w:color="auto"/>
              <w:right w:val="single" w:sz="4" w:space="0" w:color="auto"/>
            </w:tcBorders>
            <w:shd w:val="clear" w:color="auto" w:fill="auto"/>
            <w:noWrap/>
            <w:vAlign w:val="bottom"/>
          </w:tcPr>
          <w:p w14:paraId="21B4C5D8" w14:textId="77777777" w:rsidR="000416C1"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74</w:t>
            </w:r>
          </w:p>
        </w:tc>
        <w:tc>
          <w:tcPr>
            <w:tcW w:w="1500" w:type="dxa"/>
            <w:tcBorders>
              <w:top w:val="nil"/>
              <w:left w:val="nil"/>
              <w:bottom w:val="single" w:sz="4" w:space="0" w:color="auto"/>
              <w:right w:val="single" w:sz="4" w:space="0" w:color="auto"/>
            </w:tcBorders>
            <w:shd w:val="clear" w:color="auto" w:fill="auto"/>
            <w:noWrap/>
            <w:vAlign w:val="bottom"/>
          </w:tcPr>
          <w:p w14:paraId="2F16B42E" w14:textId="77777777" w:rsidR="000416C1"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18,8</w:t>
            </w:r>
          </w:p>
        </w:tc>
      </w:tr>
      <w:tr w:rsidR="000416C1" w:rsidRPr="00CF379D" w14:paraId="5356A386" w14:textId="77777777" w:rsidTr="00B60D8B">
        <w:trPr>
          <w:trHeight w:val="20"/>
          <w:jc w:val="center"/>
        </w:trPr>
        <w:tc>
          <w:tcPr>
            <w:tcW w:w="5052" w:type="dxa"/>
            <w:tcBorders>
              <w:top w:val="nil"/>
              <w:left w:val="single" w:sz="4" w:space="0" w:color="auto"/>
              <w:bottom w:val="single" w:sz="4" w:space="0" w:color="auto"/>
              <w:right w:val="single" w:sz="4" w:space="0" w:color="auto"/>
            </w:tcBorders>
            <w:shd w:val="clear" w:color="auto" w:fill="auto"/>
            <w:noWrap/>
            <w:vAlign w:val="bottom"/>
            <w:hideMark/>
          </w:tcPr>
          <w:p w14:paraId="64B849BB" w14:textId="77777777" w:rsidR="000416C1" w:rsidRPr="00CF379D" w:rsidRDefault="000416C1" w:rsidP="003B01A2">
            <w:pPr>
              <w:pStyle w:val="ListParagraph"/>
              <w:numPr>
                <w:ilvl w:val="0"/>
                <w:numId w:val="33"/>
              </w:numPr>
              <w:spacing w:line="240" w:lineRule="auto"/>
              <w:contextualSpacing w:val="0"/>
              <w:rPr>
                <w:rFonts w:eastAsia="Times New Roman"/>
                <w:color w:val="000000"/>
                <w:sz w:val="21"/>
                <w:szCs w:val="21"/>
                <w:lang w:val="en-GB"/>
              </w:rPr>
            </w:pPr>
            <w:r>
              <w:rPr>
                <w:rFonts w:eastAsia="Times New Roman"/>
                <w:color w:val="000000"/>
                <w:sz w:val="21"/>
                <w:szCs w:val="21"/>
                <w:lang w:val="en-GB"/>
              </w:rPr>
              <w:t>11 years and over</w:t>
            </w:r>
          </w:p>
        </w:tc>
        <w:tc>
          <w:tcPr>
            <w:tcW w:w="1240" w:type="dxa"/>
            <w:tcBorders>
              <w:top w:val="nil"/>
              <w:left w:val="nil"/>
              <w:bottom w:val="single" w:sz="4" w:space="0" w:color="auto"/>
              <w:right w:val="single" w:sz="4" w:space="0" w:color="auto"/>
            </w:tcBorders>
            <w:shd w:val="clear" w:color="auto" w:fill="auto"/>
            <w:noWrap/>
            <w:vAlign w:val="bottom"/>
            <w:hideMark/>
          </w:tcPr>
          <w:p w14:paraId="0CF188F7"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146</w:t>
            </w:r>
          </w:p>
        </w:tc>
        <w:tc>
          <w:tcPr>
            <w:tcW w:w="1500" w:type="dxa"/>
            <w:tcBorders>
              <w:top w:val="nil"/>
              <w:left w:val="nil"/>
              <w:bottom w:val="single" w:sz="4" w:space="0" w:color="auto"/>
              <w:right w:val="single" w:sz="4" w:space="0" w:color="auto"/>
            </w:tcBorders>
            <w:shd w:val="clear" w:color="auto" w:fill="auto"/>
            <w:noWrap/>
            <w:vAlign w:val="bottom"/>
            <w:hideMark/>
          </w:tcPr>
          <w:p w14:paraId="29203324" w14:textId="77777777" w:rsidR="000416C1" w:rsidRPr="00CF379D" w:rsidRDefault="000416C1" w:rsidP="003B01A2">
            <w:pPr>
              <w:spacing w:line="240" w:lineRule="auto"/>
              <w:jc w:val="center"/>
              <w:rPr>
                <w:rFonts w:eastAsia="Times New Roman"/>
                <w:color w:val="000000"/>
                <w:sz w:val="21"/>
                <w:szCs w:val="21"/>
                <w:lang w:val="en-GB"/>
              </w:rPr>
            </w:pPr>
            <w:r>
              <w:rPr>
                <w:rFonts w:eastAsia="Times New Roman"/>
                <w:color w:val="000000"/>
                <w:sz w:val="21"/>
                <w:szCs w:val="21"/>
                <w:lang w:val="en-GB"/>
              </w:rPr>
              <w:t>37,5</w:t>
            </w:r>
          </w:p>
        </w:tc>
      </w:tr>
    </w:tbl>
    <w:p w14:paraId="4D5C15E2" w14:textId="789B1DA3" w:rsidR="00120C4C" w:rsidRPr="00B60D8B" w:rsidRDefault="00B60D8B" w:rsidP="00B60D8B">
      <w:pPr>
        <w:jc w:val="both"/>
        <w:rPr>
          <w:szCs w:val="24"/>
          <w:lang w:val="en-GB"/>
        </w:rPr>
      </w:pPr>
      <w:r w:rsidRPr="006D0501">
        <w:rPr>
          <w:b/>
          <w:bCs/>
          <w:szCs w:val="24"/>
          <w:lang w:val="en-GB"/>
        </w:rPr>
        <w:t>Source:</w:t>
      </w:r>
      <w:r w:rsidRPr="006D0501">
        <w:rPr>
          <w:szCs w:val="24"/>
          <w:lang w:val="en-GB"/>
        </w:rPr>
        <w:t xml:space="preserve"> Author’s elaboration</w:t>
      </w:r>
    </w:p>
    <w:p w14:paraId="3C81E001" w14:textId="307B8A46" w:rsidR="00A03F0C" w:rsidRDefault="00C974B1" w:rsidP="00B60D8B">
      <w:pPr>
        <w:autoSpaceDE w:val="0"/>
        <w:autoSpaceDN w:val="0"/>
        <w:adjustRightInd w:val="0"/>
        <w:spacing w:line="240" w:lineRule="auto"/>
        <w:jc w:val="both"/>
        <w:rPr>
          <w:szCs w:val="24"/>
          <w:lang w:val="en-GB"/>
        </w:rPr>
      </w:pPr>
      <w:r w:rsidRPr="006D0501">
        <w:rPr>
          <w:szCs w:val="24"/>
          <w:lang w:val="en-GB"/>
        </w:rPr>
        <w:t>In this study, no limit was placed on the number of factors. However, dimensions whose eigenvalue (eigenvalue) is greater than 1 are considered the dimensions of the prepared scale.</w:t>
      </w:r>
    </w:p>
    <w:p w14:paraId="07745503" w14:textId="77777777" w:rsidR="00263398" w:rsidRDefault="00263398" w:rsidP="00B60D8B">
      <w:pPr>
        <w:spacing w:line="240" w:lineRule="auto"/>
        <w:jc w:val="both"/>
        <w:rPr>
          <w:szCs w:val="24"/>
          <w:lang w:val="en-GB"/>
        </w:rPr>
      </w:pPr>
    </w:p>
    <w:p w14:paraId="23F9972E" w14:textId="25A6BF7E" w:rsidR="00B9667E" w:rsidRPr="006D0501" w:rsidRDefault="000D29F4" w:rsidP="00C66809">
      <w:pPr>
        <w:pStyle w:val="Heading2"/>
      </w:pPr>
      <w:bookmarkStart w:id="48" w:name="_Toc156176763"/>
      <w:bookmarkStart w:id="49" w:name="_Toc156177768"/>
      <w:bookmarkStart w:id="50" w:name="_Toc157585822"/>
      <w:bookmarkStart w:id="51" w:name="_Toc158768703"/>
      <w:bookmarkStart w:id="52" w:name="_Hlk153247249"/>
      <w:r>
        <w:t>3.2</w:t>
      </w:r>
      <w:r w:rsidR="002E535C">
        <w:t xml:space="preserve"> </w:t>
      </w:r>
      <w:r w:rsidR="00B906B1" w:rsidRPr="006D0501">
        <w:t>Discussion</w:t>
      </w:r>
      <w:bookmarkEnd w:id="48"/>
      <w:bookmarkEnd w:id="49"/>
      <w:bookmarkEnd w:id="50"/>
      <w:bookmarkEnd w:id="51"/>
    </w:p>
    <w:bookmarkEnd w:id="52"/>
    <w:p w14:paraId="392993DB" w14:textId="77777777" w:rsidR="00B9667E" w:rsidRPr="006D0501" w:rsidRDefault="00B9667E" w:rsidP="00586E1C">
      <w:pPr>
        <w:spacing w:after="120" w:line="240" w:lineRule="auto"/>
        <w:jc w:val="both"/>
        <w:rPr>
          <w:szCs w:val="24"/>
          <w:lang w:val="en-GB"/>
        </w:rPr>
      </w:pPr>
      <w:r w:rsidRPr="006D0501">
        <w:rPr>
          <w:szCs w:val="24"/>
          <w:lang w:val="en-GB"/>
        </w:rPr>
        <w:t xml:space="preserve">Before the factor analysis </w:t>
      </w:r>
      <w:r w:rsidR="0002552F" w:rsidRPr="006D0501">
        <w:rPr>
          <w:szCs w:val="24"/>
          <w:lang w:val="en-GB"/>
        </w:rPr>
        <w:t xml:space="preserve">was </w:t>
      </w:r>
      <w:r w:rsidRPr="006D0501">
        <w:rPr>
          <w:szCs w:val="24"/>
          <w:lang w:val="en-GB"/>
        </w:rPr>
        <w:t xml:space="preserve">carried out within the scope of the research, </w:t>
      </w:r>
      <w:r w:rsidR="0002552F" w:rsidRPr="006D0501">
        <w:rPr>
          <w:szCs w:val="24"/>
          <w:lang w:val="en-GB"/>
        </w:rPr>
        <w:t xml:space="preserve">the </w:t>
      </w:r>
      <w:r w:rsidRPr="006D0501">
        <w:rPr>
          <w:szCs w:val="24"/>
          <w:lang w:val="en-GB"/>
        </w:rPr>
        <w:t xml:space="preserve">Kaiser Meyer Olkin (KMO) and Bartlett Test were applied to determine whether the data set was suitable for factor analysis. The KMO value was obtained as 0.81, which shows that the data set is sufficient for factorial analysis. At the same time, the Bartlett Test result was determined as 2421.50 (p&lt;.001), which shows that the relationship between the variables is statistically significant. The results of the factor analysis reveal that the factor structure of the scale is significant. The variance ratios obtained are compatible with the literature, showing that the scale has a strong factor structure. The factor loadings obtained for each item </w:t>
      </w:r>
      <w:r w:rsidR="00546644" w:rsidRPr="006D0501">
        <w:rPr>
          <w:szCs w:val="24"/>
          <w:lang w:val="en-GB"/>
        </w:rPr>
        <w:t>because of</w:t>
      </w:r>
      <w:r w:rsidRPr="006D0501">
        <w:rPr>
          <w:szCs w:val="24"/>
          <w:lang w:val="en-GB"/>
        </w:rPr>
        <w:t xml:space="preserve"> factor analysis help us understand the factors underlying the scale. For example, the high factor loading (0.932) obtained for the item "I think Syrian refugees have healthy working conditions in Turkey" shows that this statement has a strong relationship with the general factor of the scale.</w:t>
      </w:r>
    </w:p>
    <w:p w14:paraId="0B1A11BA" w14:textId="77777777" w:rsidR="00B9667E" w:rsidRPr="006D0501" w:rsidRDefault="00B9667E" w:rsidP="00586E1C">
      <w:pPr>
        <w:spacing w:after="120" w:line="240" w:lineRule="auto"/>
        <w:jc w:val="both"/>
        <w:rPr>
          <w:szCs w:val="24"/>
          <w:lang w:val="en-GB"/>
        </w:rPr>
      </w:pPr>
      <w:r w:rsidRPr="006D0501">
        <w:rPr>
          <w:szCs w:val="24"/>
          <w:lang w:val="en-GB"/>
        </w:rPr>
        <w:t xml:space="preserve">Cronbach Alpha analysis results show that the internal consistency of the scale is high (0.92). This indicates that the scale measures reliably with the item set used </w:t>
      </w:r>
      <w:r w:rsidRPr="006D0501">
        <w:rPr>
          <w:szCs w:val="24"/>
          <w:lang w:val="en-GB"/>
        </w:rPr>
        <w:lastRenderedPageBreak/>
        <w:t>and is suitable for obtaining consistent results. These findings show that the scale used is a reliable and valid tool and that inferences based on factor analysis results are based on a solid foundation.</w:t>
      </w:r>
    </w:p>
    <w:p w14:paraId="0226C5E5" w14:textId="77777777" w:rsidR="00B9667E" w:rsidRPr="006D0501" w:rsidRDefault="00B9667E" w:rsidP="00586E1C">
      <w:pPr>
        <w:spacing w:after="120" w:line="240" w:lineRule="auto"/>
        <w:jc w:val="both"/>
        <w:rPr>
          <w:szCs w:val="24"/>
          <w:lang w:val="en-GB"/>
        </w:rPr>
      </w:pPr>
      <w:r w:rsidRPr="006D0501">
        <w:rPr>
          <w:szCs w:val="24"/>
          <w:lang w:val="en-GB"/>
        </w:rPr>
        <w:t>Attitudes based on gender, analysis of attitudes based on gender shows that there are significant differences between male and female employees. It has been observed that the job satisfaction level of female employees is generally higher than that of men. This allows us to understand the effects of gender on experiences and attitudes in the business and make gender-based strategic improvements. Special strategies may be needed regarding female employees' leadership expectations, work-life balance assessments</w:t>
      </w:r>
      <w:r w:rsidR="0002552F" w:rsidRPr="006D0501">
        <w:rPr>
          <w:szCs w:val="24"/>
          <w:lang w:val="en-GB"/>
        </w:rPr>
        <w:t>,</w:t>
      </w:r>
      <w:r w:rsidRPr="006D0501">
        <w:rPr>
          <w:szCs w:val="24"/>
          <w:lang w:val="en-GB"/>
        </w:rPr>
        <w:t xml:space="preserve"> and career goals.</w:t>
      </w:r>
    </w:p>
    <w:p w14:paraId="248293F2" w14:textId="77777777" w:rsidR="005E1F77" w:rsidRPr="006D0501" w:rsidRDefault="00B9667E" w:rsidP="00586E1C">
      <w:pPr>
        <w:spacing w:after="120" w:line="240" w:lineRule="auto"/>
        <w:jc w:val="both"/>
        <w:rPr>
          <w:szCs w:val="24"/>
          <w:lang w:val="en-GB"/>
        </w:rPr>
      </w:pPr>
      <w:r w:rsidRPr="006D0501">
        <w:rPr>
          <w:szCs w:val="24"/>
          <w:lang w:val="en-GB"/>
        </w:rPr>
        <w:t>Attitude differences according to age groups, analysis results reveal the existence of significant attitude differences between different age groups. Young employees' attitudes towards work were generally evaluated as more positive and innovative. This shows that the dynamism and openness to change that the young generation brings to the business world can be an advantage for organizations. Additionally, implementing strategies such as mentoring programs among older employees can encourage them to share their experiences and increase collaboration within the organization.</w:t>
      </w:r>
      <w:r w:rsidR="005E1F77" w:rsidRPr="006D0501">
        <w:rPr>
          <w:szCs w:val="24"/>
          <w:lang w:val="en-GB"/>
        </w:rPr>
        <w:t xml:space="preserve"> </w:t>
      </w:r>
    </w:p>
    <w:p w14:paraId="407275C5" w14:textId="42E0150A" w:rsidR="005E1F77" w:rsidRPr="006D0501" w:rsidRDefault="005E1F77" w:rsidP="00586E1C">
      <w:pPr>
        <w:spacing w:after="120" w:line="240" w:lineRule="auto"/>
        <w:jc w:val="both"/>
        <w:rPr>
          <w:szCs w:val="24"/>
          <w:lang w:val="en-GB"/>
        </w:rPr>
      </w:pPr>
      <w:r w:rsidRPr="006D0501">
        <w:rPr>
          <w:szCs w:val="24"/>
          <w:lang w:val="en-GB"/>
        </w:rPr>
        <w:t>The complexity between education level and attitudes, complex relationship between education level and attitudes of business employees, requires a detailed analysis. While it is observed that individuals with higher education levels generally have a more positive attitude towards work, it should not be forgotten that this may also indicate inequalities within the organization. Equal opportunity strategies and training programs based on education level can play an important role in achieving this balance.</w:t>
      </w:r>
    </w:p>
    <w:p w14:paraId="021CE2A8" w14:textId="77777777" w:rsidR="00787AF1" w:rsidRPr="006D0501" w:rsidRDefault="005E1F77" w:rsidP="00586E1C">
      <w:pPr>
        <w:spacing w:after="120" w:line="240" w:lineRule="auto"/>
        <w:jc w:val="both"/>
        <w:rPr>
          <w:szCs w:val="24"/>
          <w:lang w:val="en-GB"/>
        </w:rPr>
      </w:pPr>
      <w:r w:rsidRPr="006D0501">
        <w:rPr>
          <w:szCs w:val="24"/>
          <w:lang w:val="en-GB"/>
        </w:rPr>
        <w:t>When the effect of working time in the company and the relationship between working time in the company and attitudes are examined, it is seen that long-term employees generally have a more positive attitude towards work. This may indicate that the corporate culture and the employee's integration with the organization are formed over time. However, orientation and integration programs may need to be reviewed to ensure that new employees adapt faster.</w:t>
      </w:r>
      <w:r w:rsidR="00787AF1" w:rsidRPr="006D0501">
        <w:rPr>
          <w:szCs w:val="24"/>
          <w:lang w:val="en-GB"/>
        </w:rPr>
        <w:t xml:space="preserve"> </w:t>
      </w:r>
    </w:p>
    <w:p w14:paraId="29300393" w14:textId="77777777" w:rsidR="00787AF1" w:rsidRPr="006D0501" w:rsidRDefault="00787AF1" w:rsidP="00586E1C">
      <w:pPr>
        <w:spacing w:after="120" w:line="240" w:lineRule="auto"/>
        <w:jc w:val="both"/>
        <w:rPr>
          <w:szCs w:val="24"/>
          <w:lang w:val="en-GB"/>
        </w:rPr>
      </w:pPr>
      <w:r w:rsidRPr="006D0501">
        <w:rPr>
          <w:szCs w:val="24"/>
          <w:lang w:val="en-GB"/>
        </w:rPr>
        <w:t>The role of total work experience and evolutionary attitudes. The relationship between total work experience and attitudes allows us to understand the evolution of the employee in business life. It has been found that individuals with more work experience generally have a more positive attitude towards their jobs. This may require organizations to focus on ongoing training and development programs to respond to the evolving needs of their workforce.</w:t>
      </w:r>
    </w:p>
    <w:p w14:paraId="2DF42549" w14:textId="2E5556BA" w:rsidR="00A205DA" w:rsidRPr="006D0501" w:rsidRDefault="00787AF1" w:rsidP="00C30DBD">
      <w:pPr>
        <w:spacing w:after="120" w:line="240" w:lineRule="auto"/>
        <w:jc w:val="both"/>
        <w:rPr>
          <w:szCs w:val="24"/>
          <w:lang w:val="en-GB"/>
        </w:rPr>
      </w:pPr>
      <w:r w:rsidRPr="006D0501">
        <w:rPr>
          <w:szCs w:val="24"/>
          <w:lang w:val="en-GB"/>
        </w:rPr>
        <w:t xml:space="preserve"> </w:t>
      </w:r>
    </w:p>
    <w:p w14:paraId="6938D00A" w14:textId="77777777" w:rsidR="00100DAB" w:rsidRPr="006D0501" w:rsidRDefault="00100DAB" w:rsidP="00586E1C">
      <w:pPr>
        <w:spacing w:after="120" w:line="240" w:lineRule="auto"/>
        <w:jc w:val="both"/>
        <w:rPr>
          <w:szCs w:val="24"/>
          <w:lang w:val="en-GB"/>
        </w:rPr>
      </w:pPr>
      <w:r w:rsidRPr="006D0501">
        <w:rPr>
          <w:szCs w:val="24"/>
          <w:lang w:val="en-GB"/>
        </w:rPr>
        <w:lastRenderedPageBreak/>
        <w:t xml:space="preserve">This research encountered certain limitations, which may impact the overall validity of the study and the interpretability of its results. Understanding these limitations is important to guide future researchers and expand knowledge </w:t>
      </w:r>
      <w:r w:rsidR="0002552F" w:rsidRPr="006D0501">
        <w:rPr>
          <w:szCs w:val="24"/>
          <w:lang w:val="en-GB"/>
        </w:rPr>
        <w:t>in</w:t>
      </w:r>
      <w:r w:rsidRPr="006D0501">
        <w:rPr>
          <w:szCs w:val="24"/>
          <w:lang w:val="en-GB"/>
        </w:rPr>
        <w:t xml:space="preserve"> this field.</w:t>
      </w:r>
      <w:r w:rsidR="000448E8" w:rsidRPr="006D0501">
        <w:rPr>
          <w:szCs w:val="24"/>
          <w:lang w:val="en-GB"/>
        </w:rPr>
        <w:t xml:space="preserve"> </w:t>
      </w:r>
      <w:r w:rsidRPr="006D0501">
        <w:rPr>
          <w:szCs w:val="24"/>
          <w:lang w:val="en-GB"/>
        </w:rPr>
        <w:t>One of the limitations of the study relates to the sample. The research is based on a specific sample and this sample may not fully represent the general population. This may limit the external generalization of the study. Future researchers may consider overcoming this limitation by using larger and more diverse sample groups.</w:t>
      </w:r>
    </w:p>
    <w:p w14:paraId="550EDB12" w14:textId="66ECEF31" w:rsidR="00100DAB" w:rsidRDefault="00100DAB" w:rsidP="00586E1C">
      <w:pPr>
        <w:spacing w:after="120" w:line="240" w:lineRule="auto"/>
        <w:jc w:val="both"/>
        <w:rPr>
          <w:szCs w:val="24"/>
          <w:lang w:val="en-GB"/>
        </w:rPr>
      </w:pPr>
      <w:r w:rsidRPr="006D0501">
        <w:rPr>
          <w:szCs w:val="24"/>
          <w:lang w:val="en-GB"/>
        </w:rPr>
        <w:t xml:space="preserve">Additionally, the cross-sectional design of this study has limitations. Based on data at a specific point in time, it can be difficult to establish causal relationships. Future researchers may strive to </w:t>
      </w:r>
      <w:r w:rsidR="00724867">
        <w:rPr>
          <w:szCs w:val="24"/>
          <w:lang w:val="en-GB"/>
        </w:rPr>
        <w:t>understand changes over time better</w:t>
      </w:r>
      <w:r w:rsidRPr="006D0501">
        <w:rPr>
          <w:szCs w:val="24"/>
          <w:lang w:val="en-GB"/>
        </w:rPr>
        <w:t xml:space="preserve"> using longitudinal designs or experimental approaches.</w:t>
      </w:r>
    </w:p>
    <w:p w14:paraId="35F715D6" w14:textId="77777777" w:rsidR="000448E8" w:rsidRPr="006D0501" w:rsidRDefault="00100DAB" w:rsidP="00586E1C">
      <w:pPr>
        <w:spacing w:after="120" w:line="240" w:lineRule="auto"/>
        <w:jc w:val="both"/>
        <w:rPr>
          <w:szCs w:val="24"/>
          <w:lang w:val="en-GB"/>
        </w:rPr>
      </w:pPr>
      <w:r w:rsidRPr="006D0501">
        <w:rPr>
          <w:szCs w:val="24"/>
          <w:lang w:val="en-GB"/>
        </w:rPr>
        <w:t>Considering the overall context of the research, another limitation of this study is that it focused on a specific geographic region or industry. Future researchers can increase the generalizability of the results by conducting similar studies in different geographic regions or industries.</w:t>
      </w:r>
      <w:r w:rsidR="000448E8" w:rsidRPr="006D0501">
        <w:rPr>
          <w:szCs w:val="24"/>
          <w:lang w:val="en-GB"/>
        </w:rPr>
        <w:t xml:space="preserve"> </w:t>
      </w:r>
    </w:p>
    <w:p w14:paraId="630D737A" w14:textId="77777777" w:rsidR="000448E8" w:rsidRPr="006D0501" w:rsidRDefault="000448E8" w:rsidP="00586E1C">
      <w:pPr>
        <w:spacing w:after="120" w:line="240" w:lineRule="auto"/>
        <w:jc w:val="both"/>
        <w:rPr>
          <w:szCs w:val="24"/>
          <w:lang w:val="en-GB"/>
        </w:rPr>
      </w:pPr>
      <w:r w:rsidRPr="006D0501">
        <w:rPr>
          <w:szCs w:val="24"/>
          <w:lang w:val="en-GB"/>
        </w:rPr>
        <w:t>As for recommendations for future researchers, they may be suggested to explore more specific topics based on the findings of this study. Additionally, repeating similar research in different contexts or trying different methodologies can enrich knowledge in this field.</w:t>
      </w:r>
    </w:p>
    <w:p w14:paraId="16140D21" w14:textId="77777777" w:rsidR="00B9667E" w:rsidRPr="006D0501" w:rsidRDefault="000448E8" w:rsidP="00586E1C">
      <w:pPr>
        <w:spacing w:after="120" w:line="240" w:lineRule="auto"/>
        <w:jc w:val="both"/>
        <w:rPr>
          <w:szCs w:val="24"/>
          <w:lang w:val="en-GB"/>
        </w:rPr>
      </w:pPr>
      <w:r w:rsidRPr="006D0501">
        <w:rPr>
          <w:szCs w:val="24"/>
          <w:lang w:val="en-GB"/>
        </w:rPr>
        <w:t>Being aware of the limitations of this study provides opportunities for future researchers to overcome these limitations and may create new possibilities for expanding the knowledge base in this field.</w:t>
      </w:r>
    </w:p>
    <w:p w14:paraId="1A485D7E" w14:textId="7CA9A6CE" w:rsidR="00EA718F" w:rsidRDefault="00EA718F" w:rsidP="00586E1C">
      <w:pPr>
        <w:spacing w:after="120" w:line="240" w:lineRule="auto"/>
        <w:jc w:val="both"/>
        <w:rPr>
          <w:szCs w:val="24"/>
          <w:lang w:val="en-GB"/>
        </w:rPr>
      </w:pPr>
    </w:p>
    <w:p w14:paraId="137128D8" w14:textId="77777777" w:rsidR="00EA718F" w:rsidRDefault="00EA718F">
      <w:pPr>
        <w:rPr>
          <w:szCs w:val="24"/>
          <w:lang w:val="en-GB"/>
        </w:rPr>
      </w:pPr>
      <w:r>
        <w:rPr>
          <w:szCs w:val="24"/>
          <w:lang w:val="en-GB"/>
        </w:rPr>
        <w:br w:type="page"/>
      </w:r>
    </w:p>
    <w:p w14:paraId="564ED034" w14:textId="4BE14DD7" w:rsidR="00B60D8B" w:rsidRPr="00C66809" w:rsidRDefault="00C66809" w:rsidP="00C66809">
      <w:pPr>
        <w:pStyle w:val="Heading1"/>
        <w:jc w:val="center"/>
      </w:pPr>
      <w:bookmarkStart w:id="53" w:name="_Toc158768704"/>
      <w:bookmarkEnd w:id="42"/>
      <w:r w:rsidRPr="00C66809">
        <w:rPr>
          <w:caps w:val="0"/>
        </w:rPr>
        <w:lastRenderedPageBreak/>
        <w:t>4.</w:t>
      </w:r>
      <w:r>
        <w:t xml:space="preserve"> </w:t>
      </w:r>
      <w:r w:rsidR="00601C94" w:rsidRPr="00C66809">
        <w:t>CONCLUSION AND RECOMMENDATIONS</w:t>
      </w:r>
      <w:bookmarkEnd w:id="53"/>
    </w:p>
    <w:p w14:paraId="63C500B0" w14:textId="77777777" w:rsidR="00586E1C" w:rsidRPr="00586E1C" w:rsidRDefault="00586E1C" w:rsidP="00586E1C">
      <w:pPr>
        <w:spacing w:line="240" w:lineRule="auto"/>
      </w:pPr>
    </w:p>
    <w:p w14:paraId="34D00FC5" w14:textId="26157C05" w:rsidR="00967110" w:rsidRPr="000068D9" w:rsidRDefault="000D29F4" w:rsidP="00C66809">
      <w:pPr>
        <w:pStyle w:val="Heading2"/>
      </w:pPr>
      <w:bookmarkStart w:id="54" w:name="_Toc158768705"/>
      <w:r>
        <w:t xml:space="preserve">4.1 </w:t>
      </w:r>
      <w:r w:rsidR="00967110" w:rsidRPr="00E41626">
        <w:t>Conclusion</w:t>
      </w:r>
      <w:bookmarkEnd w:id="54"/>
    </w:p>
    <w:p w14:paraId="2898F94A" w14:textId="77777777" w:rsidR="00B90F5C" w:rsidRPr="006D0501" w:rsidRDefault="00B90F5C" w:rsidP="00586E1C">
      <w:pPr>
        <w:spacing w:after="120" w:line="240" w:lineRule="auto"/>
        <w:jc w:val="both"/>
        <w:rPr>
          <w:szCs w:val="24"/>
          <w:lang w:val="en-GB"/>
        </w:rPr>
      </w:pPr>
      <w:r w:rsidRPr="006D0501">
        <w:rPr>
          <w:szCs w:val="24"/>
          <w:lang w:val="en-GB"/>
        </w:rPr>
        <w:t xml:space="preserve">This research addresses an important problem that stands out with its contributions to knowledge production. Its overall aim is to develop a detailed understanding of the Syrian refugee crisis and its effects on the Turkish </w:t>
      </w:r>
      <w:proofErr w:type="spellStart"/>
      <w:r w:rsidRPr="006D0501">
        <w:rPr>
          <w:szCs w:val="24"/>
          <w:lang w:val="en-GB"/>
        </w:rPr>
        <w:t>labor</w:t>
      </w:r>
      <w:proofErr w:type="spellEnd"/>
      <w:r w:rsidRPr="006D0501">
        <w:rPr>
          <w:szCs w:val="24"/>
          <w:lang w:val="en-GB"/>
        </w:rPr>
        <w:t xml:space="preserve"> market and to fill knowledge gaps in this field.</w:t>
      </w:r>
    </w:p>
    <w:p w14:paraId="0FA05F0E" w14:textId="77777777" w:rsidR="00B90F5C" w:rsidRPr="006D0501" w:rsidRDefault="00B90F5C" w:rsidP="00586E1C">
      <w:pPr>
        <w:spacing w:after="120" w:line="240" w:lineRule="auto"/>
        <w:jc w:val="both"/>
        <w:rPr>
          <w:szCs w:val="24"/>
          <w:lang w:val="en-GB"/>
        </w:rPr>
      </w:pPr>
      <w:r w:rsidRPr="006D0501">
        <w:rPr>
          <w:szCs w:val="24"/>
          <w:lang w:val="en-GB"/>
        </w:rPr>
        <w:t>In light of this purpose, the research addresses topics such as evaluating the Kaiser Meyer Olkin (KMO) and Bartlett Test results, the significance of the factor structure of the scale according to the factor analysis results, the factor loadings obtained for each item</w:t>
      </w:r>
      <w:r w:rsidR="0002552F" w:rsidRPr="006D0501">
        <w:rPr>
          <w:szCs w:val="24"/>
          <w:lang w:val="en-GB"/>
        </w:rPr>
        <w:t>,</w:t>
      </w:r>
      <w:r w:rsidRPr="006D0501">
        <w:rPr>
          <w:szCs w:val="24"/>
          <w:lang w:val="en-GB"/>
        </w:rPr>
        <w:t xml:space="preserve"> and the interpretation of these loadings.</w:t>
      </w:r>
    </w:p>
    <w:p w14:paraId="166B6764" w14:textId="77777777" w:rsidR="003342A7" w:rsidRPr="006D0501" w:rsidRDefault="00B90F5C" w:rsidP="00586E1C">
      <w:pPr>
        <w:spacing w:after="120" w:line="240" w:lineRule="auto"/>
        <w:jc w:val="both"/>
        <w:rPr>
          <w:szCs w:val="24"/>
          <w:lang w:val="en-GB"/>
        </w:rPr>
      </w:pPr>
      <w:r w:rsidRPr="006D0501">
        <w:rPr>
          <w:szCs w:val="24"/>
          <w:lang w:val="en-GB"/>
        </w:rPr>
        <w:t>The importance of the research comes from enriching the literature in the field by producing in-depth information in line with its determined purpose. It is important that the findings fill the gaps in the literature, especially the analysis of attitudes according to demographic variables, and expand and strengthen the existing knowledge in this field.</w:t>
      </w:r>
      <w:r w:rsidR="003342A7" w:rsidRPr="006D0501">
        <w:rPr>
          <w:szCs w:val="24"/>
          <w:lang w:val="en-GB"/>
        </w:rPr>
        <w:t xml:space="preserve"> </w:t>
      </w:r>
    </w:p>
    <w:p w14:paraId="316A2FDC" w14:textId="77777777" w:rsidR="003342A7" w:rsidRPr="006D0501" w:rsidRDefault="003342A7" w:rsidP="00586E1C">
      <w:pPr>
        <w:spacing w:after="120" w:line="240" w:lineRule="auto"/>
        <w:jc w:val="both"/>
        <w:rPr>
          <w:szCs w:val="24"/>
          <w:lang w:val="en-GB"/>
        </w:rPr>
      </w:pPr>
      <w:r w:rsidRPr="006D0501">
        <w:rPr>
          <w:szCs w:val="24"/>
          <w:lang w:val="en-GB"/>
        </w:rPr>
        <w:t xml:space="preserve">In addition, within the scope of </w:t>
      </w:r>
      <w:proofErr w:type="spellStart"/>
      <w:r w:rsidR="00AB68CA" w:rsidRPr="006D0501">
        <w:rPr>
          <w:szCs w:val="24"/>
          <w:lang w:val="en-GB"/>
        </w:rPr>
        <w:t>analyzing</w:t>
      </w:r>
      <w:proofErr w:type="spellEnd"/>
      <w:r w:rsidRPr="006D0501">
        <w:rPr>
          <w:szCs w:val="24"/>
          <w:lang w:val="en-GB"/>
        </w:rPr>
        <w:t xml:space="preserve"> attitudes according to demographic variables, the research examines in depth the effects of factors such as gender, age, educational status, working time in the enterprise, and total work experience on attitude differences. This analysis makes a significant contribution to the field by understanding the effects of each demographic variable on attitude and comparing these effects with the existing literature.</w:t>
      </w:r>
    </w:p>
    <w:p w14:paraId="51BADE2B" w14:textId="77777777" w:rsidR="003342A7" w:rsidRPr="006D0501" w:rsidRDefault="003342A7" w:rsidP="00586E1C">
      <w:pPr>
        <w:spacing w:after="120" w:line="240" w:lineRule="auto"/>
        <w:jc w:val="both"/>
        <w:rPr>
          <w:szCs w:val="24"/>
          <w:lang w:val="en-GB"/>
        </w:rPr>
      </w:pPr>
      <w:r w:rsidRPr="006D0501">
        <w:rPr>
          <w:szCs w:val="24"/>
          <w:lang w:val="en-GB"/>
        </w:rPr>
        <w:t>The contributions of the research are evident not only in theoretical terms but also in practical applications. The findings may influence the management practice of businesses, the teaching strategies of educational institutions, or practices in other sectors.</w:t>
      </w:r>
    </w:p>
    <w:p w14:paraId="08E9E9E5" w14:textId="77777777" w:rsidR="00B90F5C" w:rsidRPr="006D0501" w:rsidRDefault="003342A7" w:rsidP="00586E1C">
      <w:pPr>
        <w:spacing w:after="120" w:line="240" w:lineRule="auto"/>
        <w:jc w:val="both"/>
        <w:rPr>
          <w:szCs w:val="24"/>
          <w:lang w:val="en-GB"/>
        </w:rPr>
      </w:pPr>
      <w:r w:rsidRPr="006D0501">
        <w:rPr>
          <w:szCs w:val="24"/>
          <w:lang w:val="en-GB"/>
        </w:rPr>
        <w:t>In this context, the research provides valuable information for strategic planning based on demographic variables.</w:t>
      </w:r>
    </w:p>
    <w:p w14:paraId="10BEBA9B" w14:textId="77777777" w:rsidR="00E24C15" w:rsidRPr="006D0501" w:rsidRDefault="00E24C15" w:rsidP="00586E1C">
      <w:pPr>
        <w:spacing w:after="120" w:line="240" w:lineRule="auto"/>
        <w:jc w:val="both"/>
        <w:rPr>
          <w:szCs w:val="24"/>
          <w:lang w:val="en-GB"/>
        </w:rPr>
      </w:pPr>
      <w:r w:rsidRPr="006D0501">
        <w:rPr>
          <w:szCs w:val="24"/>
          <w:lang w:val="en-GB"/>
        </w:rPr>
        <w:t>Participants cited terror and war as the reasons that drove people to emigrate the most. Although their view of Syrian migrants in general is negative, it has been determined that they are not very opposed to their arrival unless they break the order of the country. In short, it has been determined that local people are ambivalent about Syrian migrants, on the one hand, they think that they should be helped, and on the other hand, they have concerns.</w:t>
      </w:r>
    </w:p>
    <w:p w14:paraId="00097992" w14:textId="77777777" w:rsidR="00E24C15" w:rsidRPr="006D0501" w:rsidRDefault="00E24C15" w:rsidP="00586E1C">
      <w:pPr>
        <w:spacing w:after="120" w:line="240" w:lineRule="auto"/>
        <w:jc w:val="both"/>
        <w:rPr>
          <w:szCs w:val="24"/>
          <w:lang w:val="en-GB"/>
        </w:rPr>
      </w:pPr>
      <w:r w:rsidRPr="006D0501">
        <w:rPr>
          <w:szCs w:val="24"/>
          <w:lang w:val="en-GB"/>
        </w:rPr>
        <w:lastRenderedPageBreak/>
        <w:t xml:space="preserve">Syrian refugees working in the business seem to be responding that they need more economic income, </w:t>
      </w:r>
      <w:r w:rsidR="00546644" w:rsidRPr="006D0501">
        <w:rPr>
          <w:szCs w:val="24"/>
          <w:lang w:val="en-GB"/>
        </w:rPr>
        <w:t>housing,</w:t>
      </w:r>
      <w:r w:rsidRPr="006D0501">
        <w:rPr>
          <w:szCs w:val="24"/>
          <w:lang w:val="en-GB"/>
        </w:rPr>
        <w:t xml:space="preserve"> and health care to care for themselves and their </w:t>
      </w:r>
      <w:r w:rsidR="00157941" w:rsidRPr="006D0501">
        <w:rPr>
          <w:szCs w:val="24"/>
          <w:lang w:val="en-GB"/>
        </w:rPr>
        <w:t>families and</w:t>
      </w:r>
      <w:r w:rsidRPr="006D0501">
        <w:rPr>
          <w:szCs w:val="24"/>
          <w:lang w:val="en-GB"/>
        </w:rPr>
        <w:t xml:space="preserve"> support their children to benefit from educational opportunities.</w:t>
      </w:r>
    </w:p>
    <w:p w14:paraId="06897E6E" w14:textId="77777777" w:rsidR="00AE6455" w:rsidRPr="006D0501" w:rsidRDefault="00E24C15" w:rsidP="00586E1C">
      <w:pPr>
        <w:spacing w:after="120" w:line="240" w:lineRule="auto"/>
        <w:jc w:val="both"/>
        <w:rPr>
          <w:szCs w:val="24"/>
          <w:lang w:val="en-GB"/>
        </w:rPr>
      </w:pPr>
      <w:r w:rsidRPr="006D0501">
        <w:rPr>
          <w:szCs w:val="24"/>
          <w:lang w:val="en-GB"/>
        </w:rPr>
        <w:t xml:space="preserve">According to average </w:t>
      </w:r>
      <w:r w:rsidR="00546644" w:rsidRPr="006D0501">
        <w:rPr>
          <w:szCs w:val="24"/>
          <w:lang w:val="en-GB"/>
        </w:rPr>
        <w:t>data,</w:t>
      </w:r>
      <w:r w:rsidRPr="006D0501">
        <w:rPr>
          <w:szCs w:val="24"/>
          <w:lang w:val="en-GB"/>
        </w:rPr>
        <w:t xml:space="preserve"> </w:t>
      </w:r>
      <w:r w:rsidR="00157941" w:rsidRPr="006D0501">
        <w:rPr>
          <w:szCs w:val="24"/>
          <w:lang w:val="en-GB"/>
        </w:rPr>
        <w:t>the</w:t>
      </w:r>
      <w:r w:rsidRPr="006D0501">
        <w:rPr>
          <w:szCs w:val="24"/>
          <w:lang w:val="en-GB"/>
        </w:rPr>
        <w:t xml:space="preserve"> university education that Syrians receive and the work of Syrians in jobs appropriate to their specialty have a more positive attitude/perception; primary school - high school graduates have a more negative attitude/perception</w:t>
      </w:r>
      <w:r w:rsidR="005F2EC0" w:rsidRPr="006D0501">
        <w:rPr>
          <w:szCs w:val="24"/>
          <w:lang w:val="en-GB"/>
        </w:rPr>
        <w:t>.</w:t>
      </w:r>
      <w:r w:rsidR="00B90F5C" w:rsidRPr="006D0501">
        <w:rPr>
          <w:szCs w:val="24"/>
          <w:lang w:val="en-GB"/>
        </w:rPr>
        <w:t xml:space="preserve"> </w:t>
      </w:r>
      <w:r w:rsidR="00AE6455" w:rsidRPr="006D0501">
        <w:rPr>
          <w:szCs w:val="24"/>
          <w:lang w:val="en-GB"/>
        </w:rPr>
        <w:t xml:space="preserve"> </w:t>
      </w:r>
    </w:p>
    <w:p w14:paraId="63C3F1C4" w14:textId="77777777" w:rsidR="00F64047" w:rsidRPr="006D0501" w:rsidRDefault="00AE6455" w:rsidP="00586E1C">
      <w:pPr>
        <w:spacing w:after="120" w:line="240" w:lineRule="auto"/>
        <w:jc w:val="both"/>
        <w:rPr>
          <w:szCs w:val="24"/>
          <w:lang w:val="en-GB"/>
        </w:rPr>
      </w:pPr>
      <w:r w:rsidRPr="006D0501">
        <w:rPr>
          <w:szCs w:val="24"/>
          <w:lang w:val="en-GB"/>
        </w:rPr>
        <w:t>As a result, the overall importance of this research is the effort to contribute to the construction of a society based on knowledge production. Steps such as associating the findings with the literature, making comparisons with similar studies, and comparing the attitude scale with similar scales increase the methodological soundness and scientific contribution of the research.</w:t>
      </w:r>
      <w:r w:rsidR="00F64047" w:rsidRPr="006D0501">
        <w:rPr>
          <w:szCs w:val="24"/>
          <w:lang w:val="en-GB"/>
        </w:rPr>
        <w:t xml:space="preserve"> </w:t>
      </w:r>
    </w:p>
    <w:p w14:paraId="6F1ECF59" w14:textId="77777777" w:rsidR="00F64047" w:rsidRPr="006D0501" w:rsidRDefault="00F64047" w:rsidP="00586E1C">
      <w:pPr>
        <w:spacing w:after="120" w:line="240" w:lineRule="auto"/>
        <w:jc w:val="both"/>
        <w:rPr>
          <w:szCs w:val="24"/>
          <w:lang w:val="en-GB"/>
        </w:rPr>
      </w:pPr>
      <w:r w:rsidRPr="006D0501">
        <w:rPr>
          <w:szCs w:val="24"/>
          <w:lang w:val="en-GB"/>
        </w:rPr>
        <w:t xml:space="preserve">Reminding the general purpose of the research emphasizes the importance of this study and explains the contributions of the obtained results to the field. </w:t>
      </w:r>
      <w:proofErr w:type="spellStart"/>
      <w:r w:rsidR="0002552F" w:rsidRPr="006D0501">
        <w:rPr>
          <w:szCs w:val="24"/>
          <w:lang w:val="en-GB"/>
        </w:rPr>
        <w:t>Analyze</w:t>
      </w:r>
      <w:proofErr w:type="spellEnd"/>
      <w:r w:rsidRPr="006D0501">
        <w:rPr>
          <w:szCs w:val="24"/>
          <w:lang w:val="en-GB"/>
        </w:rPr>
        <w:t xml:space="preserve"> whether the main hypotheses are accepted or not </w:t>
      </w:r>
      <w:r w:rsidR="0002552F" w:rsidRPr="006D0501">
        <w:rPr>
          <w:szCs w:val="24"/>
          <w:lang w:val="en-GB"/>
        </w:rPr>
        <w:t xml:space="preserve">and </w:t>
      </w:r>
      <w:r w:rsidRPr="006D0501">
        <w:rPr>
          <w:szCs w:val="24"/>
          <w:lang w:val="en-GB"/>
        </w:rPr>
        <w:t>determine the basic framework of the research. First, factor analysis results were examined.</w:t>
      </w:r>
    </w:p>
    <w:p w14:paraId="340A817C" w14:textId="2143A283" w:rsidR="00733261" w:rsidRPr="006D0501" w:rsidRDefault="000D29F4" w:rsidP="00C66809">
      <w:pPr>
        <w:pStyle w:val="Heading2"/>
      </w:pPr>
      <w:bookmarkStart w:id="55" w:name="_Toc158768706"/>
      <w:r>
        <w:t xml:space="preserve">4.2 </w:t>
      </w:r>
      <w:r w:rsidR="00733261" w:rsidRPr="006D0501">
        <w:t>Limitations</w:t>
      </w:r>
      <w:bookmarkEnd w:id="55"/>
    </w:p>
    <w:p w14:paraId="12163D0E" w14:textId="77777777" w:rsidR="00733261" w:rsidRPr="006D0501" w:rsidRDefault="00733261" w:rsidP="00586E1C">
      <w:pPr>
        <w:spacing w:after="120" w:line="240" w:lineRule="auto"/>
        <w:jc w:val="both"/>
        <w:rPr>
          <w:szCs w:val="24"/>
        </w:rPr>
      </w:pPr>
      <w:r w:rsidRPr="006D0501">
        <w:rPr>
          <w:szCs w:val="24"/>
        </w:rPr>
        <w:t xml:space="preserve">As </w:t>
      </w:r>
      <w:proofErr w:type="spellStart"/>
      <w:r w:rsidRPr="006D0501">
        <w:rPr>
          <w:szCs w:val="24"/>
        </w:rPr>
        <w:t>every</w:t>
      </w:r>
      <w:proofErr w:type="spellEnd"/>
      <w:r w:rsidRPr="006D0501">
        <w:rPr>
          <w:szCs w:val="24"/>
        </w:rPr>
        <w:t xml:space="preserve"> </w:t>
      </w:r>
      <w:proofErr w:type="spellStart"/>
      <w:r w:rsidRPr="006D0501">
        <w:rPr>
          <w:szCs w:val="24"/>
        </w:rPr>
        <w:t>study</w:t>
      </w:r>
      <w:proofErr w:type="spellEnd"/>
      <w:r w:rsidRPr="006D0501">
        <w:rPr>
          <w:szCs w:val="24"/>
        </w:rPr>
        <w:t xml:space="preserve"> </w:t>
      </w:r>
      <w:proofErr w:type="spellStart"/>
      <w:r w:rsidRPr="006D0501">
        <w:rPr>
          <w:szCs w:val="24"/>
        </w:rPr>
        <w:t>or</w:t>
      </w:r>
      <w:proofErr w:type="spellEnd"/>
      <w:r w:rsidRPr="006D0501">
        <w:rPr>
          <w:szCs w:val="24"/>
        </w:rPr>
        <w:t xml:space="preserve"> </w:t>
      </w:r>
      <w:proofErr w:type="spellStart"/>
      <w:r w:rsidRPr="006D0501">
        <w:rPr>
          <w:szCs w:val="24"/>
        </w:rPr>
        <w:t>research</w:t>
      </w:r>
      <w:proofErr w:type="spellEnd"/>
      <w:r w:rsidRPr="006D0501">
        <w:rPr>
          <w:szCs w:val="24"/>
        </w:rPr>
        <w:t xml:space="preserve"> is </w:t>
      </w:r>
      <w:proofErr w:type="spellStart"/>
      <w:r w:rsidRPr="006D0501">
        <w:rPr>
          <w:szCs w:val="24"/>
        </w:rPr>
        <w:t>bound</w:t>
      </w:r>
      <w:proofErr w:type="spellEnd"/>
      <w:r w:rsidRPr="006D0501">
        <w:rPr>
          <w:szCs w:val="24"/>
        </w:rPr>
        <w:t xml:space="preserve"> </w:t>
      </w:r>
      <w:proofErr w:type="spellStart"/>
      <w:r w:rsidRPr="006D0501">
        <w:rPr>
          <w:szCs w:val="24"/>
        </w:rPr>
        <w:t>to</w:t>
      </w:r>
      <w:proofErr w:type="spellEnd"/>
      <w:r w:rsidRPr="006D0501">
        <w:rPr>
          <w:szCs w:val="24"/>
        </w:rPr>
        <w:t xml:space="preserve"> </w:t>
      </w:r>
      <w:proofErr w:type="spellStart"/>
      <w:r w:rsidRPr="006D0501">
        <w:rPr>
          <w:szCs w:val="24"/>
        </w:rPr>
        <w:t>have</w:t>
      </w:r>
      <w:proofErr w:type="spellEnd"/>
      <w:r w:rsidRPr="006D0501">
        <w:rPr>
          <w:szCs w:val="24"/>
        </w:rPr>
        <w:t xml:space="preserve"> </w:t>
      </w:r>
      <w:proofErr w:type="spellStart"/>
      <w:r w:rsidRPr="006D0501">
        <w:rPr>
          <w:szCs w:val="24"/>
        </w:rPr>
        <w:t>some</w:t>
      </w:r>
      <w:proofErr w:type="spellEnd"/>
      <w:r w:rsidRPr="006D0501">
        <w:rPr>
          <w:szCs w:val="24"/>
        </w:rPr>
        <w:t xml:space="preserve"> </w:t>
      </w:r>
      <w:proofErr w:type="spellStart"/>
      <w:r w:rsidRPr="006D0501">
        <w:rPr>
          <w:szCs w:val="24"/>
        </w:rPr>
        <w:t>limitations</w:t>
      </w:r>
      <w:proofErr w:type="spellEnd"/>
      <w:r w:rsidRPr="006D0501">
        <w:rPr>
          <w:szCs w:val="24"/>
        </w:rPr>
        <w:t xml:space="preserve">, </w:t>
      </w:r>
      <w:proofErr w:type="spellStart"/>
      <w:r w:rsidRPr="006D0501">
        <w:rPr>
          <w:szCs w:val="24"/>
        </w:rPr>
        <w:t>this</w:t>
      </w:r>
      <w:proofErr w:type="spellEnd"/>
      <w:r w:rsidRPr="006D0501">
        <w:rPr>
          <w:szCs w:val="24"/>
        </w:rPr>
        <w:t xml:space="preserve"> </w:t>
      </w:r>
      <w:proofErr w:type="spellStart"/>
      <w:r w:rsidRPr="006D0501">
        <w:rPr>
          <w:szCs w:val="24"/>
        </w:rPr>
        <w:t>study</w:t>
      </w:r>
      <w:proofErr w:type="spellEnd"/>
      <w:r w:rsidRPr="006D0501">
        <w:rPr>
          <w:szCs w:val="24"/>
        </w:rPr>
        <w:t xml:space="preserve"> </w:t>
      </w:r>
      <w:proofErr w:type="spellStart"/>
      <w:r w:rsidRPr="006D0501">
        <w:rPr>
          <w:szCs w:val="24"/>
        </w:rPr>
        <w:t>also</w:t>
      </w:r>
      <w:proofErr w:type="spellEnd"/>
      <w:r w:rsidRPr="006D0501">
        <w:rPr>
          <w:szCs w:val="24"/>
        </w:rPr>
        <w:t xml:space="preserve"> </w:t>
      </w:r>
      <w:proofErr w:type="spellStart"/>
      <w:r w:rsidRPr="006D0501">
        <w:rPr>
          <w:szCs w:val="24"/>
        </w:rPr>
        <w:t>realized</w:t>
      </w:r>
      <w:proofErr w:type="spellEnd"/>
      <w:r w:rsidRPr="006D0501">
        <w:rPr>
          <w:szCs w:val="24"/>
        </w:rPr>
        <w:t xml:space="preserve"> </w:t>
      </w:r>
      <w:proofErr w:type="spellStart"/>
      <w:r w:rsidRPr="006D0501">
        <w:rPr>
          <w:szCs w:val="24"/>
        </w:rPr>
        <w:t>some</w:t>
      </w:r>
      <w:proofErr w:type="spellEnd"/>
      <w:r w:rsidRPr="006D0501">
        <w:rPr>
          <w:szCs w:val="24"/>
        </w:rPr>
        <w:t xml:space="preserve"> </w:t>
      </w:r>
      <w:proofErr w:type="spellStart"/>
      <w:r w:rsidRPr="006D0501">
        <w:rPr>
          <w:szCs w:val="24"/>
        </w:rPr>
        <w:t>limitations</w:t>
      </w:r>
      <w:proofErr w:type="spellEnd"/>
      <w:r w:rsidRPr="006D0501">
        <w:rPr>
          <w:szCs w:val="24"/>
        </w:rPr>
        <w:t xml:space="preserve">. </w:t>
      </w:r>
      <w:proofErr w:type="spellStart"/>
      <w:r w:rsidRPr="006D0501">
        <w:rPr>
          <w:szCs w:val="24"/>
        </w:rPr>
        <w:t>For</w:t>
      </w:r>
      <w:proofErr w:type="spellEnd"/>
      <w:r w:rsidRPr="006D0501">
        <w:rPr>
          <w:szCs w:val="24"/>
        </w:rPr>
        <w:t xml:space="preserve"> </w:t>
      </w:r>
      <w:proofErr w:type="spellStart"/>
      <w:r w:rsidRPr="006D0501">
        <w:rPr>
          <w:szCs w:val="24"/>
        </w:rPr>
        <w:t>instance</w:t>
      </w:r>
      <w:proofErr w:type="spellEnd"/>
      <w:r w:rsidRPr="006D0501">
        <w:rPr>
          <w:szCs w:val="24"/>
        </w:rPr>
        <w:t xml:space="preserve">, </w:t>
      </w:r>
      <w:proofErr w:type="spellStart"/>
      <w:r w:rsidRPr="006D0501">
        <w:rPr>
          <w:szCs w:val="24"/>
        </w:rPr>
        <w:t>the</w:t>
      </w:r>
      <w:proofErr w:type="spellEnd"/>
      <w:r w:rsidRPr="006D0501">
        <w:rPr>
          <w:szCs w:val="24"/>
        </w:rPr>
        <w:t xml:space="preserve"> </w:t>
      </w:r>
      <w:proofErr w:type="spellStart"/>
      <w:r w:rsidRPr="006D0501">
        <w:rPr>
          <w:szCs w:val="24"/>
        </w:rPr>
        <w:t>study</w:t>
      </w:r>
      <w:proofErr w:type="spellEnd"/>
      <w:r w:rsidRPr="006D0501">
        <w:rPr>
          <w:szCs w:val="24"/>
        </w:rPr>
        <w:t xml:space="preserve"> </w:t>
      </w:r>
      <w:proofErr w:type="spellStart"/>
      <w:r w:rsidRPr="006D0501">
        <w:rPr>
          <w:szCs w:val="24"/>
        </w:rPr>
        <w:t>sample</w:t>
      </w:r>
      <w:proofErr w:type="spellEnd"/>
      <w:r w:rsidRPr="006D0501">
        <w:rPr>
          <w:szCs w:val="24"/>
        </w:rPr>
        <w:t xml:space="preserve"> </w:t>
      </w:r>
      <w:proofErr w:type="spellStart"/>
      <w:r w:rsidRPr="006D0501">
        <w:rPr>
          <w:szCs w:val="24"/>
        </w:rPr>
        <w:t>which</w:t>
      </w:r>
      <w:proofErr w:type="spellEnd"/>
      <w:r w:rsidRPr="006D0501">
        <w:rPr>
          <w:szCs w:val="24"/>
        </w:rPr>
        <w:t xml:space="preserve"> is </w:t>
      </w:r>
      <w:proofErr w:type="spellStart"/>
      <w:r w:rsidRPr="006D0501">
        <w:rPr>
          <w:szCs w:val="24"/>
        </w:rPr>
        <w:t>Syrians</w:t>
      </w:r>
      <w:proofErr w:type="spellEnd"/>
      <w:r w:rsidRPr="006D0501">
        <w:rPr>
          <w:szCs w:val="24"/>
        </w:rPr>
        <w:t xml:space="preserve"> </w:t>
      </w:r>
      <w:proofErr w:type="spellStart"/>
      <w:r w:rsidRPr="006D0501">
        <w:rPr>
          <w:szCs w:val="24"/>
        </w:rPr>
        <w:t>might</w:t>
      </w:r>
      <w:proofErr w:type="spellEnd"/>
      <w:r w:rsidRPr="006D0501">
        <w:rPr>
          <w:szCs w:val="24"/>
        </w:rPr>
        <w:t xml:space="preserve"> not be </w:t>
      </w:r>
      <w:proofErr w:type="spellStart"/>
      <w:r w:rsidRPr="006D0501">
        <w:rPr>
          <w:szCs w:val="24"/>
        </w:rPr>
        <w:t>the</w:t>
      </w:r>
      <w:proofErr w:type="spellEnd"/>
      <w:r w:rsidRPr="006D0501">
        <w:rPr>
          <w:szCs w:val="24"/>
        </w:rPr>
        <w:t xml:space="preserve"> </w:t>
      </w:r>
      <w:proofErr w:type="spellStart"/>
      <w:r w:rsidRPr="006D0501">
        <w:rPr>
          <w:szCs w:val="24"/>
        </w:rPr>
        <w:t>best</w:t>
      </w:r>
      <w:proofErr w:type="spellEnd"/>
      <w:r w:rsidRPr="006D0501">
        <w:rPr>
          <w:szCs w:val="24"/>
        </w:rPr>
        <w:t xml:space="preserve"> </w:t>
      </w:r>
      <w:proofErr w:type="spellStart"/>
      <w:r w:rsidRPr="006D0501">
        <w:rPr>
          <w:szCs w:val="24"/>
        </w:rPr>
        <w:t>representative</w:t>
      </w:r>
      <w:proofErr w:type="spellEnd"/>
      <w:r w:rsidRPr="006D0501">
        <w:rPr>
          <w:szCs w:val="24"/>
        </w:rPr>
        <w:t xml:space="preserve"> of </w:t>
      </w:r>
      <w:proofErr w:type="spellStart"/>
      <w:r w:rsidRPr="006D0501">
        <w:rPr>
          <w:szCs w:val="24"/>
        </w:rPr>
        <w:t>the</w:t>
      </w:r>
      <w:proofErr w:type="spellEnd"/>
      <w:r w:rsidRPr="006D0501">
        <w:rPr>
          <w:szCs w:val="24"/>
        </w:rPr>
        <w:t xml:space="preserve"> total </w:t>
      </w:r>
      <w:proofErr w:type="spellStart"/>
      <w:r w:rsidRPr="006D0501">
        <w:rPr>
          <w:szCs w:val="24"/>
        </w:rPr>
        <w:t>population</w:t>
      </w:r>
      <w:proofErr w:type="spellEnd"/>
      <w:r w:rsidRPr="006D0501">
        <w:rPr>
          <w:szCs w:val="24"/>
        </w:rPr>
        <w:t xml:space="preserve"> of </w:t>
      </w:r>
      <w:proofErr w:type="spellStart"/>
      <w:r w:rsidRPr="006D0501">
        <w:rPr>
          <w:szCs w:val="24"/>
        </w:rPr>
        <w:t>the</w:t>
      </w:r>
      <w:proofErr w:type="spellEnd"/>
      <w:r w:rsidRPr="006D0501">
        <w:rPr>
          <w:szCs w:val="24"/>
        </w:rPr>
        <w:t xml:space="preserve"> </w:t>
      </w:r>
      <w:proofErr w:type="spellStart"/>
      <w:r w:rsidRPr="006D0501">
        <w:rPr>
          <w:szCs w:val="24"/>
        </w:rPr>
        <w:t>country</w:t>
      </w:r>
      <w:proofErr w:type="spellEnd"/>
      <w:r w:rsidRPr="006D0501">
        <w:rPr>
          <w:szCs w:val="24"/>
        </w:rPr>
        <w:t xml:space="preserve"> </w:t>
      </w:r>
      <w:proofErr w:type="spellStart"/>
      <w:r w:rsidRPr="006D0501">
        <w:rPr>
          <w:szCs w:val="24"/>
        </w:rPr>
        <w:t>under</w:t>
      </w:r>
      <w:proofErr w:type="spellEnd"/>
      <w:r w:rsidRPr="006D0501">
        <w:rPr>
          <w:szCs w:val="24"/>
        </w:rPr>
        <w:t xml:space="preserve"> </w:t>
      </w:r>
      <w:proofErr w:type="spellStart"/>
      <w:r w:rsidRPr="006D0501">
        <w:rPr>
          <w:szCs w:val="24"/>
        </w:rPr>
        <w:t>study</w:t>
      </w:r>
      <w:proofErr w:type="spellEnd"/>
      <w:r w:rsidRPr="006D0501">
        <w:rPr>
          <w:szCs w:val="24"/>
        </w:rPr>
        <w:t xml:space="preserve"> as </w:t>
      </w:r>
      <w:proofErr w:type="spellStart"/>
      <w:r w:rsidRPr="006D0501">
        <w:rPr>
          <w:szCs w:val="24"/>
        </w:rPr>
        <w:t>Turkey</w:t>
      </w:r>
      <w:proofErr w:type="spellEnd"/>
      <w:r w:rsidRPr="006D0501">
        <w:rPr>
          <w:szCs w:val="24"/>
        </w:rPr>
        <w:t xml:space="preserve"> is a </w:t>
      </w:r>
      <w:proofErr w:type="spellStart"/>
      <w:r w:rsidRPr="006D0501">
        <w:rPr>
          <w:szCs w:val="24"/>
        </w:rPr>
        <w:t>big</w:t>
      </w:r>
      <w:proofErr w:type="spellEnd"/>
      <w:r w:rsidRPr="006D0501">
        <w:rPr>
          <w:szCs w:val="24"/>
        </w:rPr>
        <w:t xml:space="preserve"> </w:t>
      </w:r>
      <w:proofErr w:type="spellStart"/>
      <w:r w:rsidRPr="006D0501">
        <w:rPr>
          <w:szCs w:val="24"/>
        </w:rPr>
        <w:t>country</w:t>
      </w:r>
      <w:proofErr w:type="spellEnd"/>
      <w:r w:rsidRPr="006D0501">
        <w:rPr>
          <w:szCs w:val="24"/>
        </w:rPr>
        <w:t xml:space="preserve">. </w:t>
      </w:r>
      <w:proofErr w:type="spellStart"/>
      <w:r w:rsidRPr="006D0501">
        <w:rPr>
          <w:szCs w:val="24"/>
        </w:rPr>
        <w:t>So</w:t>
      </w:r>
      <w:proofErr w:type="spellEnd"/>
      <w:r w:rsidRPr="006D0501">
        <w:rPr>
          <w:szCs w:val="24"/>
        </w:rPr>
        <w:t xml:space="preserve">, </w:t>
      </w:r>
      <w:proofErr w:type="spellStart"/>
      <w:r w:rsidRPr="006D0501">
        <w:rPr>
          <w:szCs w:val="24"/>
        </w:rPr>
        <w:t>future</w:t>
      </w:r>
      <w:proofErr w:type="spellEnd"/>
      <w:r w:rsidRPr="006D0501">
        <w:rPr>
          <w:szCs w:val="24"/>
        </w:rPr>
        <w:t xml:space="preserve"> </w:t>
      </w:r>
      <w:proofErr w:type="spellStart"/>
      <w:r w:rsidRPr="006D0501">
        <w:rPr>
          <w:szCs w:val="24"/>
        </w:rPr>
        <w:t>studies</w:t>
      </w:r>
      <w:proofErr w:type="spellEnd"/>
      <w:r w:rsidRPr="006D0501">
        <w:rPr>
          <w:szCs w:val="24"/>
        </w:rPr>
        <w:t xml:space="preserve"> can be </w:t>
      </w:r>
      <w:proofErr w:type="spellStart"/>
      <w:r w:rsidRPr="006D0501">
        <w:rPr>
          <w:szCs w:val="24"/>
        </w:rPr>
        <w:t>conducted</w:t>
      </w:r>
      <w:proofErr w:type="spellEnd"/>
      <w:r w:rsidRPr="006D0501">
        <w:rPr>
          <w:szCs w:val="24"/>
        </w:rPr>
        <w:t xml:space="preserve"> </w:t>
      </w:r>
      <w:proofErr w:type="spellStart"/>
      <w:r w:rsidRPr="006D0501">
        <w:rPr>
          <w:szCs w:val="24"/>
        </w:rPr>
        <w:t>by</w:t>
      </w:r>
      <w:proofErr w:type="spellEnd"/>
      <w:r w:rsidRPr="006D0501">
        <w:rPr>
          <w:szCs w:val="24"/>
        </w:rPr>
        <w:t xml:space="preserve"> </w:t>
      </w:r>
      <w:proofErr w:type="spellStart"/>
      <w:r w:rsidRPr="006D0501">
        <w:rPr>
          <w:szCs w:val="24"/>
        </w:rPr>
        <w:t>taking</w:t>
      </w:r>
      <w:proofErr w:type="spellEnd"/>
      <w:r w:rsidRPr="006D0501">
        <w:rPr>
          <w:szCs w:val="24"/>
        </w:rPr>
        <w:t xml:space="preserve"> </w:t>
      </w:r>
      <w:proofErr w:type="spellStart"/>
      <w:r w:rsidRPr="006D0501">
        <w:rPr>
          <w:szCs w:val="24"/>
        </w:rPr>
        <w:t>into</w:t>
      </w:r>
      <w:proofErr w:type="spellEnd"/>
      <w:r w:rsidRPr="006D0501">
        <w:rPr>
          <w:szCs w:val="24"/>
        </w:rPr>
        <w:t xml:space="preserve"> </w:t>
      </w:r>
      <w:proofErr w:type="spellStart"/>
      <w:r w:rsidRPr="006D0501">
        <w:rPr>
          <w:szCs w:val="24"/>
        </w:rPr>
        <w:t>consideration</w:t>
      </w:r>
      <w:proofErr w:type="spellEnd"/>
      <w:r w:rsidRPr="006D0501">
        <w:rPr>
          <w:szCs w:val="24"/>
        </w:rPr>
        <w:t xml:space="preserve"> </w:t>
      </w:r>
      <w:proofErr w:type="spellStart"/>
      <w:r w:rsidRPr="006D0501">
        <w:rPr>
          <w:szCs w:val="24"/>
        </w:rPr>
        <w:t>other</w:t>
      </w:r>
      <w:proofErr w:type="spellEnd"/>
      <w:r w:rsidRPr="006D0501">
        <w:rPr>
          <w:szCs w:val="24"/>
        </w:rPr>
        <w:t xml:space="preserve"> </w:t>
      </w:r>
      <w:proofErr w:type="spellStart"/>
      <w:r w:rsidRPr="006D0501">
        <w:rPr>
          <w:szCs w:val="24"/>
        </w:rPr>
        <w:t>parts</w:t>
      </w:r>
      <w:proofErr w:type="spellEnd"/>
      <w:r w:rsidRPr="006D0501">
        <w:rPr>
          <w:szCs w:val="24"/>
        </w:rPr>
        <w:t xml:space="preserve"> of </w:t>
      </w:r>
      <w:proofErr w:type="spellStart"/>
      <w:r w:rsidRPr="006D0501">
        <w:rPr>
          <w:szCs w:val="24"/>
        </w:rPr>
        <w:t>the</w:t>
      </w:r>
      <w:proofErr w:type="spellEnd"/>
      <w:r w:rsidRPr="006D0501">
        <w:rPr>
          <w:szCs w:val="24"/>
        </w:rPr>
        <w:t xml:space="preserve"> </w:t>
      </w:r>
      <w:proofErr w:type="spellStart"/>
      <w:r w:rsidRPr="006D0501">
        <w:rPr>
          <w:szCs w:val="24"/>
        </w:rPr>
        <w:t>country</w:t>
      </w:r>
      <w:proofErr w:type="spellEnd"/>
      <w:r w:rsidRPr="006D0501">
        <w:rPr>
          <w:szCs w:val="24"/>
        </w:rPr>
        <w:t xml:space="preserve"> as </w:t>
      </w:r>
      <w:proofErr w:type="spellStart"/>
      <w:r w:rsidRPr="006D0501">
        <w:rPr>
          <w:szCs w:val="24"/>
        </w:rPr>
        <w:t>well</w:t>
      </w:r>
      <w:proofErr w:type="spellEnd"/>
      <w:r w:rsidRPr="006D0501">
        <w:rPr>
          <w:szCs w:val="24"/>
        </w:rPr>
        <w:t xml:space="preserve">. </w:t>
      </w:r>
    </w:p>
    <w:p w14:paraId="7A3105BE" w14:textId="77777777" w:rsidR="00733261" w:rsidRPr="006D0501" w:rsidRDefault="00733261" w:rsidP="00586E1C">
      <w:pPr>
        <w:spacing w:after="120" w:line="240" w:lineRule="auto"/>
        <w:jc w:val="both"/>
        <w:rPr>
          <w:color w:val="212121"/>
          <w:szCs w:val="24"/>
        </w:rPr>
      </w:pPr>
      <w:proofErr w:type="spellStart"/>
      <w:r w:rsidRPr="006D0501">
        <w:rPr>
          <w:szCs w:val="24"/>
        </w:rPr>
        <w:t>Due</w:t>
      </w:r>
      <w:proofErr w:type="spellEnd"/>
      <w:r w:rsidRPr="006D0501">
        <w:rPr>
          <w:szCs w:val="24"/>
        </w:rPr>
        <w:t xml:space="preserve"> </w:t>
      </w:r>
      <w:proofErr w:type="spellStart"/>
      <w:r w:rsidRPr="006D0501">
        <w:rPr>
          <w:szCs w:val="24"/>
        </w:rPr>
        <w:t>to</w:t>
      </w:r>
      <w:proofErr w:type="spellEnd"/>
      <w:r w:rsidRPr="006D0501">
        <w:rPr>
          <w:szCs w:val="24"/>
        </w:rPr>
        <w:t xml:space="preserve"> a </w:t>
      </w:r>
      <w:proofErr w:type="spellStart"/>
      <w:r w:rsidRPr="006D0501">
        <w:rPr>
          <w:szCs w:val="24"/>
        </w:rPr>
        <w:t>lack</w:t>
      </w:r>
      <w:proofErr w:type="spellEnd"/>
      <w:r w:rsidRPr="006D0501">
        <w:rPr>
          <w:szCs w:val="24"/>
        </w:rPr>
        <w:t xml:space="preserve"> of</w:t>
      </w:r>
      <w:r w:rsidRPr="006D0501">
        <w:rPr>
          <w:color w:val="212121"/>
          <w:szCs w:val="24"/>
        </w:rPr>
        <w:t xml:space="preserve"> </w:t>
      </w:r>
      <w:proofErr w:type="spellStart"/>
      <w:r w:rsidRPr="006D0501">
        <w:rPr>
          <w:color w:val="212121"/>
          <w:szCs w:val="24"/>
        </w:rPr>
        <w:t>resources</w:t>
      </w:r>
      <w:proofErr w:type="spellEnd"/>
      <w:r w:rsidRPr="006D0501">
        <w:rPr>
          <w:color w:val="212121"/>
          <w:szCs w:val="24"/>
        </w:rPr>
        <w:t xml:space="preserve"> </w:t>
      </w:r>
      <w:proofErr w:type="spellStart"/>
      <w:r w:rsidRPr="006D0501">
        <w:rPr>
          <w:color w:val="212121"/>
          <w:szCs w:val="24"/>
        </w:rPr>
        <w:t>and</w:t>
      </w:r>
      <w:proofErr w:type="spellEnd"/>
      <w:r w:rsidRPr="006D0501">
        <w:rPr>
          <w:color w:val="212121"/>
          <w:szCs w:val="24"/>
        </w:rPr>
        <w:t xml:space="preserve"> time, </w:t>
      </w:r>
      <w:proofErr w:type="spellStart"/>
      <w:r w:rsidRPr="006D0501">
        <w:rPr>
          <w:color w:val="212121"/>
          <w:szCs w:val="24"/>
        </w:rPr>
        <w:t>and</w:t>
      </w:r>
      <w:proofErr w:type="spellEnd"/>
      <w:r w:rsidRPr="006D0501">
        <w:rPr>
          <w:color w:val="212121"/>
          <w:szCs w:val="24"/>
        </w:rPr>
        <w:t xml:space="preserve"> </w:t>
      </w:r>
      <w:proofErr w:type="spellStart"/>
      <w:r w:rsidRPr="006D0501">
        <w:rPr>
          <w:color w:val="212121"/>
          <w:szCs w:val="24"/>
        </w:rPr>
        <w:t>restrictions</w:t>
      </w:r>
      <w:proofErr w:type="spellEnd"/>
      <w:r w:rsidRPr="006D0501">
        <w:rPr>
          <w:color w:val="212121"/>
          <w:szCs w:val="24"/>
        </w:rPr>
        <w:t xml:space="preserve"> </w:t>
      </w:r>
      <w:proofErr w:type="spellStart"/>
      <w:r w:rsidRPr="006D0501">
        <w:rPr>
          <w:color w:val="212121"/>
          <w:szCs w:val="24"/>
        </w:rPr>
        <w:t>faced</w:t>
      </w:r>
      <w:proofErr w:type="spellEnd"/>
      <w:r w:rsidRPr="006D0501">
        <w:rPr>
          <w:color w:val="212121"/>
          <w:szCs w:val="24"/>
        </w:rPr>
        <w:t xml:space="preserve"> </w:t>
      </w:r>
      <w:proofErr w:type="spellStart"/>
      <w:r w:rsidRPr="006D0501">
        <w:rPr>
          <w:color w:val="212121"/>
          <w:szCs w:val="24"/>
        </w:rPr>
        <w:t>by</w:t>
      </w:r>
      <w:proofErr w:type="spellEnd"/>
      <w:r w:rsidRPr="006D0501">
        <w:rPr>
          <w:color w:val="212121"/>
          <w:szCs w:val="24"/>
        </w:rPr>
        <w:t xml:space="preserve"> </w:t>
      </w:r>
      <w:proofErr w:type="spellStart"/>
      <w:r w:rsidRPr="006D0501">
        <w:rPr>
          <w:color w:val="212121"/>
          <w:szCs w:val="24"/>
        </w:rPr>
        <w:t>the</w:t>
      </w:r>
      <w:proofErr w:type="spellEnd"/>
      <w:r w:rsidRPr="006D0501">
        <w:rPr>
          <w:color w:val="212121"/>
          <w:szCs w:val="24"/>
        </w:rPr>
        <w:t xml:space="preserve"> </w:t>
      </w:r>
      <w:proofErr w:type="spellStart"/>
      <w:r w:rsidRPr="006D0501">
        <w:rPr>
          <w:color w:val="212121"/>
          <w:szCs w:val="24"/>
        </w:rPr>
        <w:t>researcher</w:t>
      </w:r>
      <w:proofErr w:type="spellEnd"/>
      <w:r w:rsidRPr="006D0501">
        <w:rPr>
          <w:color w:val="212121"/>
          <w:szCs w:val="24"/>
        </w:rPr>
        <w:t xml:space="preserve"> </w:t>
      </w:r>
      <w:proofErr w:type="spellStart"/>
      <w:r w:rsidRPr="006D0501">
        <w:rPr>
          <w:color w:val="212121"/>
          <w:szCs w:val="24"/>
        </w:rPr>
        <w:t>because</w:t>
      </w:r>
      <w:proofErr w:type="spellEnd"/>
      <w:r w:rsidRPr="006D0501">
        <w:rPr>
          <w:color w:val="212121"/>
          <w:szCs w:val="24"/>
        </w:rPr>
        <w:t xml:space="preserve"> of covid-19 </w:t>
      </w:r>
      <w:proofErr w:type="spellStart"/>
      <w:r w:rsidRPr="006D0501">
        <w:rPr>
          <w:color w:val="212121"/>
          <w:szCs w:val="24"/>
        </w:rPr>
        <w:t>pandemic</w:t>
      </w:r>
      <w:proofErr w:type="spellEnd"/>
      <w:r w:rsidRPr="006D0501">
        <w:rPr>
          <w:color w:val="212121"/>
          <w:szCs w:val="24"/>
        </w:rPr>
        <w:t xml:space="preserve">, </w:t>
      </w:r>
      <w:proofErr w:type="spellStart"/>
      <w:r w:rsidRPr="006D0501">
        <w:rPr>
          <w:color w:val="212121"/>
          <w:szCs w:val="24"/>
        </w:rPr>
        <w:t>this</w:t>
      </w:r>
      <w:proofErr w:type="spellEnd"/>
      <w:r w:rsidRPr="006D0501">
        <w:rPr>
          <w:color w:val="212121"/>
          <w:szCs w:val="24"/>
        </w:rPr>
        <w:t xml:space="preserve"> </w:t>
      </w:r>
      <w:proofErr w:type="spellStart"/>
      <w:r w:rsidRPr="006D0501">
        <w:rPr>
          <w:color w:val="212121"/>
          <w:szCs w:val="24"/>
        </w:rPr>
        <w:t>study</w:t>
      </w:r>
      <w:proofErr w:type="spellEnd"/>
      <w:r w:rsidRPr="006D0501">
        <w:rPr>
          <w:color w:val="212121"/>
          <w:szCs w:val="24"/>
        </w:rPr>
        <w:t xml:space="preserve"> </w:t>
      </w:r>
      <w:proofErr w:type="spellStart"/>
      <w:r w:rsidRPr="006D0501">
        <w:rPr>
          <w:color w:val="212121"/>
          <w:szCs w:val="24"/>
        </w:rPr>
        <w:t>could</w:t>
      </w:r>
      <w:proofErr w:type="spellEnd"/>
      <w:r w:rsidRPr="006D0501">
        <w:rPr>
          <w:color w:val="212121"/>
          <w:szCs w:val="24"/>
        </w:rPr>
        <w:t xml:space="preserve"> not </w:t>
      </w:r>
      <w:proofErr w:type="spellStart"/>
      <w:r w:rsidRPr="006D0501">
        <w:rPr>
          <w:color w:val="212121"/>
          <w:szCs w:val="24"/>
        </w:rPr>
        <w:t>involve</w:t>
      </w:r>
      <w:proofErr w:type="spellEnd"/>
      <w:r w:rsidRPr="006D0501">
        <w:rPr>
          <w:color w:val="212121"/>
          <w:szCs w:val="24"/>
        </w:rPr>
        <w:t xml:space="preserve"> a </w:t>
      </w:r>
      <w:proofErr w:type="spellStart"/>
      <w:r w:rsidRPr="006D0501">
        <w:rPr>
          <w:color w:val="212121"/>
          <w:szCs w:val="24"/>
        </w:rPr>
        <w:t>comparative</w:t>
      </w:r>
      <w:proofErr w:type="spellEnd"/>
      <w:r w:rsidRPr="006D0501">
        <w:rPr>
          <w:color w:val="212121"/>
          <w:szCs w:val="24"/>
        </w:rPr>
        <w:t xml:space="preserve"> </w:t>
      </w:r>
      <w:proofErr w:type="spellStart"/>
      <w:r w:rsidRPr="006D0501">
        <w:rPr>
          <w:color w:val="212121"/>
          <w:szCs w:val="24"/>
        </w:rPr>
        <w:t>study</w:t>
      </w:r>
      <w:proofErr w:type="spellEnd"/>
      <w:r w:rsidRPr="006D0501">
        <w:rPr>
          <w:color w:val="212121"/>
          <w:szCs w:val="24"/>
        </w:rPr>
        <w:t xml:space="preserve"> </w:t>
      </w:r>
      <w:proofErr w:type="spellStart"/>
      <w:r w:rsidRPr="006D0501">
        <w:rPr>
          <w:color w:val="212121"/>
          <w:szCs w:val="24"/>
        </w:rPr>
        <w:t>between</w:t>
      </w:r>
      <w:proofErr w:type="spellEnd"/>
      <w:r w:rsidRPr="006D0501">
        <w:rPr>
          <w:color w:val="212121"/>
          <w:szCs w:val="24"/>
        </w:rPr>
        <w:t xml:space="preserve"> </w:t>
      </w:r>
      <w:proofErr w:type="spellStart"/>
      <w:r w:rsidRPr="006D0501">
        <w:rPr>
          <w:color w:val="212121"/>
          <w:szCs w:val="24"/>
        </w:rPr>
        <w:t>the</w:t>
      </w:r>
      <w:proofErr w:type="spellEnd"/>
      <w:r w:rsidRPr="006D0501">
        <w:rPr>
          <w:color w:val="212121"/>
          <w:szCs w:val="24"/>
        </w:rPr>
        <w:t xml:space="preserve"> </w:t>
      </w:r>
      <w:proofErr w:type="spellStart"/>
      <w:r w:rsidRPr="006D0501">
        <w:rPr>
          <w:color w:val="212121"/>
          <w:szCs w:val="24"/>
        </w:rPr>
        <w:t>countries</w:t>
      </w:r>
      <w:proofErr w:type="spellEnd"/>
      <w:r w:rsidRPr="006D0501">
        <w:rPr>
          <w:color w:val="212121"/>
          <w:szCs w:val="24"/>
        </w:rPr>
        <w:t>.</w:t>
      </w:r>
    </w:p>
    <w:p w14:paraId="0FD8DC0B" w14:textId="3ABE3523" w:rsidR="00281141" w:rsidRPr="006D0501" w:rsidRDefault="000D29F4" w:rsidP="00C66809">
      <w:pPr>
        <w:pStyle w:val="Heading2"/>
      </w:pPr>
      <w:bookmarkStart w:id="56" w:name="_Toc156176765"/>
      <w:bookmarkStart w:id="57" w:name="_Toc156177770"/>
      <w:bookmarkStart w:id="58" w:name="_Toc157585824"/>
      <w:bookmarkStart w:id="59" w:name="_Toc158768707"/>
      <w:r>
        <w:t xml:space="preserve">4.3 </w:t>
      </w:r>
      <w:r w:rsidR="00281141" w:rsidRPr="006D0501">
        <w:t>Recommendations</w:t>
      </w:r>
      <w:bookmarkEnd w:id="56"/>
      <w:bookmarkEnd w:id="57"/>
      <w:bookmarkEnd w:id="58"/>
      <w:bookmarkEnd w:id="59"/>
    </w:p>
    <w:p w14:paraId="0D7E51EA" w14:textId="77777777" w:rsidR="00281141" w:rsidRPr="006D0501" w:rsidRDefault="00281141" w:rsidP="00586E1C">
      <w:pPr>
        <w:spacing w:after="120" w:line="240" w:lineRule="auto"/>
        <w:jc w:val="both"/>
        <w:rPr>
          <w:szCs w:val="24"/>
          <w:lang w:val="en-GB"/>
        </w:rPr>
      </w:pPr>
      <w:r w:rsidRPr="006D0501">
        <w:rPr>
          <w:szCs w:val="24"/>
          <w:lang w:val="en-GB"/>
        </w:rPr>
        <w:t xml:space="preserve">When the general appearance of Syrian refugees in the Turkish </w:t>
      </w:r>
      <w:proofErr w:type="spellStart"/>
      <w:r w:rsidRPr="006D0501">
        <w:rPr>
          <w:szCs w:val="24"/>
          <w:lang w:val="en-GB"/>
        </w:rPr>
        <w:t>labor</w:t>
      </w:r>
      <w:proofErr w:type="spellEnd"/>
      <w:r w:rsidRPr="006D0501">
        <w:rPr>
          <w:szCs w:val="24"/>
          <w:lang w:val="en-GB"/>
        </w:rPr>
        <w:t xml:space="preserve"> market and the positive and negative changes they bring about in the </w:t>
      </w:r>
      <w:proofErr w:type="spellStart"/>
      <w:r w:rsidRPr="006D0501">
        <w:rPr>
          <w:szCs w:val="24"/>
          <w:lang w:val="en-GB"/>
        </w:rPr>
        <w:t>labor</w:t>
      </w:r>
      <w:proofErr w:type="spellEnd"/>
      <w:r w:rsidRPr="006D0501">
        <w:rPr>
          <w:szCs w:val="24"/>
          <w:lang w:val="en-GB"/>
        </w:rPr>
        <w:t xml:space="preserve"> market are evaluated, the following solution suggestions have been made. It is thought that the suggestions to be presented will contribute to eliminating the problems experienced by refugees and implementing practices to combat the negative perception towards refugees.</w:t>
      </w:r>
    </w:p>
    <w:p w14:paraId="42192F29" w14:textId="77777777" w:rsidR="00281141" w:rsidRPr="006D0501" w:rsidRDefault="00281141" w:rsidP="00586E1C">
      <w:pPr>
        <w:spacing w:after="120" w:line="240" w:lineRule="auto"/>
        <w:jc w:val="both"/>
        <w:rPr>
          <w:szCs w:val="24"/>
          <w:lang w:val="en-GB"/>
        </w:rPr>
      </w:pPr>
      <w:r w:rsidRPr="006D0501">
        <w:rPr>
          <w:szCs w:val="24"/>
          <w:lang w:val="en-GB"/>
        </w:rPr>
        <w:t>The recommendations are listed as follows:</w:t>
      </w:r>
    </w:p>
    <w:p w14:paraId="5B3317BA"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Education and awareness-raising activities should be carried out for local people and other immigrant groups to change the negative perspective towards refugees and to combat exclusion.</w:t>
      </w:r>
    </w:p>
    <w:p w14:paraId="5222209F"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lastRenderedPageBreak/>
        <w:t xml:space="preserve">By utilizing refugee </w:t>
      </w:r>
      <w:proofErr w:type="spellStart"/>
      <w:r w:rsidRPr="006D0501">
        <w:rPr>
          <w:szCs w:val="24"/>
          <w:lang w:val="en-GB"/>
        </w:rPr>
        <w:t>labor</w:t>
      </w:r>
      <w:proofErr w:type="spellEnd"/>
      <w:r w:rsidRPr="006D0501">
        <w:rPr>
          <w:szCs w:val="24"/>
          <w:lang w:val="en-GB"/>
        </w:rPr>
        <w:t xml:space="preserve"> according to the regional needs of the </w:t>
      </w:r>
      <w:proofErr w:type="spellStart"/>
      <w:r w:rsidRPr="006D0501">
        <w:rPr>
          <w:szCs w:val="24"/>
          <w:lang w:val="en-GB"/>
        </w:rPr>
        <w:t>labor</w:t>
      </w:r>
      <w:proofErr w:type="spellEnd"/>
      <w:r w:rsidRPr="006D0501">
        <w:rPr>
          <w:szCs w:val="24"/>
          <w:lang w:val="en-GB"/>
        </w:rPr>
        <w:t xml:space="preserve"> market, job opportunities can be created and necessary vocational training can be provided. Additionally, employers can be supported by identifying the problems faced by employers.</w:t>
      </w:r>
    </w:p>
    <w:p w14:paraId="024A5CBE"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Companies should be regularly informed by the professional chambers they are members of about the laws and procedures regarding the employment of Syrian employees.</w:t>
      </w:r>
    </w:p>
    <w:p w14:paraId="79D4847D"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Chambers of industry and/or commerce and chambers of tradesmen, whose members include companies with Syrian capital, should establish a Syria Desk within their bodies to inform the relevant companies about the current legislation and changes in the legislation.</w:t>
      </w:r>
    </w:p>
    <w:p w14:paraId="68EBBAB4"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Since identifying the problems experienced by refugees is important in determining the areas where solutions will be produced, comprehensive research should be conducted on what these problems are.</w:t>
      </w:r>
    </w:p>
    <w:p w14:paraId="36666F92"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Refugees should be ensured to benefit from language and educational opportunities. Employers should encourage the Syrians they employ to learn Turkish, and they should be encouraged to learn professional Turkish through in-house training.</w:t>
      </w:r>
    </w:p>
    <w:p w14:paraId="12D30843"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Housing conditions should be improved in response to the housing problem that refugees experience.</w:t>
      </w:r>
    </w:p>
    <w:p w14:paraId="44F0AC1C"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They should be motivated to facilitate the process by involving their efforts in dealing with the problems that refugees face in terms of adaptation.</w:t>
      </w:r>
    </w:p>
    <w:p w14:paraId="600789BC"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After determining the problems that refugees experience in terms of adaptation, their participation in the workforce should be ensured through efforts to eliminate these problems.</w:t>
      </w:r>
    </w:p>
    <w:p w14:paraId="1C3BC9CA" w14:textId="2ACF61E3"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 xml:space="preserve">To make it easier for Syrians to find jobs that suit their qualifications and to increase their awareness of registered employment, they should be </w:t>
      </w:r>
      <w:r w:rsidR="00724867">
        <w:rPr>
          <w:szCs w:val="24"/>
          <w:lang w:val="en-GB"/>
        </w:rPr>
        <w:t>able</w:t>
      </w:r>
      <w:r w:rsidRPr="006D0501">
        <w:rPr>
          <w:szCs w:val="24"/>
          <w:lang w:val="en-GB"/>
        </w:rPr>
        <w:t xml:space="preserve"> to benefit from İŞKUR career </w:t>
      </w:r>
      <w:proofErr w:type="spellStart"/>
      <w:r w:rsidRPr="006D0501">
        <w:rPr>
          <w:szCs w:val="24"/>
          <w:lang w:val="en-GB"/>
        </w:rPr>
        <w:t>counseling</w:t>
      </w:r>
      <w:proofErr w:type="spellEnd"/>
      <w:r w:rsidRPr="006D0501">
        <w:rPr>
          <w:szCs w:val="24"/>
          <w:lang w:val="en-GB"/>
        </w:rPr>
        <w:t xml:space="preserve"> services more effectively and widely.</w:t>
      </w:r>
    </w:p>
    <w:p w14:paraId="3CB911B7"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Syrians should be given training on CV preparation and interview techniques.</w:t>
      </w:r>
    </w:p>
    <w:p w14:paraId="22E97053" w14:textId="77777777" w:rsidR="00281141" w:rsidRPr="006D0501" w:rsidRDefault="00281141" w:rsidP="00586E1C">
      <w:pPr>
        <w:pStyle w:val="ListParagraph"/>
        <w:numPr>
          <w:ilvl w:val="0"/>
          <w:numId w:val="9"/>
        </w:numPr>
        <w:spacing w:after="120" w:line="240" w:lineRule="auto"/>
        <w:contextualSpacing w:val="0"/>
        <w:jc w:val="both"/>
        <w:rPr>
          <w:szCs w:val="24"/>
          <w:lang w:val="en-GB"/>
        </w:rPr>
      </w:pPr>
      <w:r w:rsidRPr="006D0501">
        <w:rPr>
          <w:szCs w:val="24"/>
          <w:lang w:val="en-GB"/>
        </w:rPr>
        <w:t>Awareness of gender equality should be increased to increase Syrian women's participation in the workforce.</w:t>
      </w:r>
    </w:p>
    <w:p w14:paraId="7C78C093" w14:textId="3AF3A9E7" w:rsidR="00EA718F" w:rsidRPr="00733261" w:rsidRDefault="00281141" w:rsidP="00586E1C">
      <w:pPr>
        <w:pStyle w:val="ListParagraph"/>
        <w:numPr>
          <w:ilvl w:val="0"/>
          <w:numId w:val="9"/>
        </w:numPr>
        <w:spacing w:after="120" w:line="240" w:lineRule="auto"/>
        <w:contextualSpacing w:val="0"/>
        <w:jc w:val="both"/>
        <w:rPr>
          <w:color w:val="212121"/>
          <w:szCs w:val="24"/>
          <w:lang w:val="en-GB"/>
        </w:rPr>
      </w:pPr>
      <w:r w:rsidRPr="00733261">
        <w:rPr>
          <w:szCs w:val="24"/>
          <w:lang w:val="en-GB"/>
        </w:rPr>
        <w:t xml:space="preserve">After approximately 12 years, it should be accepted that Syrians are no longer "temporary" or "guests" in Turkey, and policies regarding the adaptation process should be built on this premise. Turkey needs an </w:t>
      </w:r>
      <w:r w:rsidRPr="00733261">
        <w:rPr>
          <w:szCs w:val="24"/>
          <w:lang w:val="en-GB"/>
        </w:rPr>
        <w:lastRenderedPageBreak/>
        <w:t>immigration policy that addresses the immigration issue, which is a multi-layered issue, with a holistic approach.</w:t>
      </w:r>
    </w:p>
    <w:p w14:paraId="021DDCA9" w14:textId="07DF61FC" w:rsidR="00601C94" w:rsidRDefault="00EA718F">
      <w:pPr>
        <w:rPr>
          <w:color w:val="212121"/>
          <w:szCs w:val="24"/>
          <w:lang w:val="en-GB"/>
        </w:rPr>
      </w:pPr>
      <w:r>
        <w:rPr>
          <w:color w:val="212121"/>
          <w:szCs w:val="24"/>
          <w:lang w:val="en-GB"/>
        </w:rPr>
        <w:br w:type="page"/>
      </w:r>
    </w:p>
    <w:p w14:paraId="2872B225" w14:textId="6F66AA03" w:rsidR="00B60D8B" w:rsidRPr="0087041D" w:rsidRDefault="00C66809" w:rsidP="0087041D">
      <w:pPr>
        <w:pStyle w:val="Heading1"/>
        <w:jc w:val="center"/>
        <w:rPr>
          <w:sz w:val="28"/>
          <w:szCs w:val="28"/>
        </w:rPr>
      </w:pPr>
      <w:bookmarkStart w:id="60" w:name="_Toc158768708"/>
      <w:r>
        <w:rPr>
          <w:sz w:val="28"/>
          <w:szCs w:val="28"/>
        </w:rPr>
        <w:lastRenderedPageBreak/>
        <w:t xml:space="preserve">5. </w:t>
      </w:r>
      <w:r w:rsidR="00601C94" w:rsidRPr="00C66809">
        <w:rPr>
          <w:sz w:val="28"/>
          <w:szCs w:val="28"/>
        </w:rPr>
        <w:t>NEW SCIENTIFIC RESULTS</w:t>
      </w:r>
      <w:bookmarkEnd w:id="60"/>
    </w:p>
    <w:p w14:paraId="223B6ECD" w14:textId="01FAF840" w:rsidR="00A313AA" w:rsidRPr="00586E1C" w:rsidRDefault="00A313AA" w:rsidP="00B60D8B">
      <w:pPr>
        <w:pStyle w:val="ListParagraph"/>
        <w:numPr>
          <w:ilvl w:val="0"/>
          <w:numId w:val="42"/>
        </w:numPr>
        <w:spacing w:after="120" w:line="240" w:lineRule="auto"/>
        <w:ind w:hanging="720"/>
        <w:jc w:val="both"/>
        <w:rPr>
          <w:lang w:val="en-GB"/>
        </w:rPr>
      </w:pPr>
      <w:r w:rsidRPr="00586E1C">
        <w:rPr>
          <w:lang w:val="en-GB"/>
        </w:rPr>
        <w:t xml:space="preserve">My research on the impact of the Syrian refugee crisis on the Turkish </w:t>
      </w:r>
      <w:proofErr w:type="spellStart"/>
      <w:r w:rsidRPr="00586E1C">
        <w:rPr>
          <w:lang w:val="en-GB"/>
        </w:rPr>
        <w:t>labor</w:t>
      </w:r>
      <w:proofErr w:type="spellEnd"/>
      <w:r w:rsidRPr="00586E1C">
        <w:rPr>
          <w:lang w:val="en-GB"/>
        </w:rPr>
        <w:t xml:space="preserve"> market has revealed </w:t>
      </w:r>
      <w:r w:rsidR="00ED156B" w:rsidRPr="00586E1C">
        <w:rPr>
          <w:lang w:val="en-GB"/>
        </w:rPr>
        <w:t>several</w:t>
      </w:r>
      <w:r w:rsidRPr="00586E1C">
        <w:rPr>
          <w:lang w:val="en-GB"/>
        </w:rPr>
        <w:t xml:space="preserve"> new insights (importance of urgent income, inadequate working conditions, substandard work) and</w:t>
      </w:r>
      <w:r w:rsidR="00501BAB" w:rsidRPr="00586E1C">
        <w:rPr>
          <w:lang w:val="en-GB"/>
        </w:rPr>
        <w:t xml:space="preserve"> longer-term demographic trends, social organization, and even economic development</w:t>
      </w:r>
      <w:r w:rsidRPr="00586E1C">
        <w:rPr>
          <w:lang w:val="en-GB"/>
        </w:rPr>
        <w:t xml:space="preserve"> can therefore be considered as a gap-filling study.</w:t>
      </w:r>
    </w:p>
    <w:p w14:paraId="6778C321" w14:textId="17B8532E" w:rsidR="00B60D8B" w:rsidRPr="00586E1C" w:rsidRDefault="00A313AA" w:rsidP="00586E1C">
      <w:pPr>
        <w:spacing w:after="120" w:line="240" w:lineRule="auto"/>
        <w:ind w:left="700" w:hanging="700"/>
        <w:jc w:val="both"/>
        <w:rPr>
          <w:szCs w:val="24"/>
          <w:lang w:val="en-GB"/>
        </w:rPr>
      </w:pPr>
      <w:r w:rsidRPr="00586E1C">
        <w:rPr>
          <w:lang w:val="en-GB"/>
        </w:rPr>
        <w:t>2.</w:t>
      </w:r>
      <w:r w:rsidRPr="00586E1C">
        <w:rPr>
          <w:lang w:val="en-GB"/>
        </w:rPr>
        <w:tab/>
      </w:r>
      <w:r w:rsidR="00AA4696" w:rsidRPr="00586E1C">
        <w:rPr>
          <w:lang w:val="en-GB"/>
        </w:rPr>
        <w:t>Syrian refugees with degrees in their field of expertise have a faster and more positive integration process than those with lower qualifications.</w:t>
      </w:r>
      <w:r w:rsidR="00EC5A3B" w:rsidRPr="00586E1C">
        <w:rPr>
          <w:lang w:val="en-GB"/>
        </w:rPr>
        <w:t xml:space="preserve"> </w:t>
      </w:r>
      <w:proofErr w:type="spellStart"/>
      <w:r w:rsidR="0091171C" w:rsidRPr="00586E1C">
        <w:t>T</w:t>
      </w:r>
      <w:r w:rsidR="00EC5A3B" w:rsidRPr="00586E1C">
        <w:t>he</w:t>
      </w:r>
      <w:proofErr w:type="spellEnd"/>
      <w:r w:rsidR="00EC5A3B" w:rsidRPr="00586E1C">
        <w:t xml:space="preserve"> </w:t>
      </w:r>
      <w:proofErr w:type="spellStart"/>
      <w:r w:rsidR="00EC5A3B" w:rsidRPr="00586E1C">
        <w:t>challenges</w:t>
      </w:r>
      <w:proofErr w:type="spellEnd"/>
      <w:r w:rsidR="00EC5A3B" w:rsidRPr="00586E1C">
        <w:t xml:space="preserve"> </w:t>
      </w:r>
      <w:proofErr w:type="spellStart"/>
      <w:r w:rsidR="00EC5A3B" w:rsidRPr="00586E1C">
        <w:t>faced</w:t>
      </w:r>
      <w:proofErr w:type="spellEnd"/>
      <w:r w:rsidR="00EC5A3B" w:rsidRPr="00586E1C">
        <w:t xml:space="preserve"> </w:t>
      </w:r>
      <w:proofErr w:type="spellStart"/>
      <w:r w:rsidR="00EC5A3B" w:rsidRPr="00586E1C">
        <w:t>by</w:t>
      </w:r>
      <w:proofErr w:type="spellEnd"/>
      <w:r w:rsidR="00EC5A3B" w:rsidRPr="00586E1C">
        <w:t xml:space="preserve"> </w:t>
      </w:r>
      <w:proofErr w:type="spellStart"/>
      <w:r w:rsidR="00EC5A3B" w:rsidRPr="00586E1C">
        <w:t>Syrian</w:t>
      </w:r>
      <w:proofErr w:type="spellEnd"/>
      <w:r w:rsidR="00EC5A3B" w:rsidRPr="00586E1C">
        <w:t xml:space="preserve"> </w:t>
      </w:r>
      <w:proofErr w:type="spellStart"/>
      <w:r w:rsidR="00EC5A3B" w:rsidRPr="00586E1C">
        <w:t>refugees</w:t>
      </w:r>
      <w:proofErr w:type="spellEnd"/>
      <w:r w:rsidR="00EC5A3B" w:rsidRPr="00586E1C">
        <w:t xml:space="preserve"> </w:t>
      </w:r>
      <w:proofErr w:type="spellStart"/>
      <w:r w:rsidR="00EC5A3B" w:rsidRPr="00586E1C">
        <w:t>are</w:t>
      </w:r>
      <w:proofErr w:type="spellEnd"/>
      <w:r w:rsidR="00EC5A3B" w:rsidRPr="00586E1C">
        <w:t xml:space="preserve"> </w:t>
      </w:r>
      <w:proofErr w:type="spellStart"/>
      <w:r w:rsidR="00EC5A3B" w:rsidRPr="00586E1C">
        <w:t>complex</w:t>
      </w:r>
      <w:proofErr w:type="spellEnd"/>
      <w:r w:rsidR="00EC5A3B" w:rsidRPr="00586E1C">
        <w:t xml:space="preserve">, </w:t>
      </w:r>
      <w:proofErr w:type="spellStart"/>
      <w:r w:rsidR="00EC5A3B" w:rsidRPr="00586E1C">
        <w:t>so</w:t>
      </w:r>
      <w:proofErr w:type="spellEnd"/>
      <w:r w:rsidR="00EC5A3B" w:rsidRPr="00586E1C">
        <w:t xml:space="preserve"> </w:t>
      </w:r>
      <w:proofErr w:type="spellStart"/>
      <w:r w:rsidR="00EC5A3B" w:rsidRPr="00586E1C">
        <w:t>interventions</w:t>
      </w:r>
      <w:proofErr w:type="spellEnd"/>
      <w:r w:rsidR="00EC5A3B" w:rsidRPr="00586E1C">
        <w:t xml:space="preserve"> </w:t>
      </w:r>
      <w:proofErr w:type="spellStart"/>
      <w:r w:rsidR="00EC5A3B" w:rsidRPr="00586E1C">
        <w:t>aimed</w:t>
      </w:r>
      <w:proofErr w:type="spellEnd"/>
      <w:r w:rsidR="00EC5A3B" w:rsidRPr="00586E1C">
        <w:t xml:space="preserve"> at </w:t>
      </w:r>
      <w:proofErr w:type="spellStart"/>
      <w:r w:rsidR="00EC5A3B" w:rsidRPr="00586E1C">
        <w:t>helping</w:t>
      </w:r>
      <w:proofErr w:type="spellEnd"/>
      <w:r w:rsidR="00EC5A3B" w:rsidRPr="00586E1C">
        <w:t xml:space="preserve"> </w:t>
      </w:r>
      <w:proofErr w:type="spellStart"/>
      <w:r w:rsidR="00EC5A3B" w:rsidRPr="00586E1C">
        <w:t>them</w:t>
      </w:r>
      <w:proofErr w:type="spellEnd"/>
      <w:r w:rsidR="00EC5A3B" w:rsidRPr="00586E1C">
        <w:t xml:space="preserve"> </w:t>
      </w:r>
      <w:proofErr w:type="spellStart"/>
      <w:r w:rsidR="00EC5A3B" w:rsidRPr="00586E1C">
        <w:t>overcome</w:t>
      </w:r>
      <w:proofErr w:type="spellEnd"/>
      <w:r w:rsidR="00EC5A3B" w:rsidRPr="00586E1C">
        <w:t xml:space="preserve"> </w:t>
      </w:r>
      <w:proofErr w:type="spellStart"/>
      <w:r w:rsidR="00EC5A3B" w:rsidRPr="00586E1C">
        <w:t>the</w:t>
      </w:r>
      <w:proofErr w:type="spellEnd"/>
      <w:r w:rsidR="00EC5A3B" w:rsidRPr="00586E1C">
        <w:t xml:space="preserve"> </w:t>
      </w:r>
      <w:proofErr w:type="spellStart"/>
      <w:r w:rsidR="00EC5A3B" w:rsidRPr="00586E1C">
        <w:t>challenges</w:t>
      </w:r>
      <w:proofErr w:type="spellEnd"/>
      <w:r w:rsidR="00EC5A3B" w:rsidRPr="00586E1C">
        <w:t xml:space="preserve"> </w:t>
      </w:r>
      <w:proofErr w:type="spellStart"/>
      <w:r w:rsidR="00EC5A3B" w:rsidRPr="00586E1C">
        <w:t>related</w:t>
      </w:r>
      <w:proofErr w:type="spellEnd"/>
      <w:r w:rsidR="00EC5A3B" w:rsidRPr="00586E1C">
        <w:t xml:space="preserve"> </w:t>
      </w:r>
      <w:proofErr w:type="spellStart"/>
      <w:r w:rsidR="00EC5A3B" w:rsidRPr="00586E1C">
        <w:t>to</w:t>
      </w:r>
      <w:proofErr w:type="spellEnd"/>
      <w:r w:rsidR="00EC5A3B" w:rsidRPr="00586E1C">
        <w:t xml:space="preserve"> </w:t>
      </w:r>
      <w:proofErr w:type="spellStart"/>
      <w:r w:rsidR="00EC5A3B" w:rsidRPr="00586E1C">
        <w:t>their</w:t>
      </w:r>
      <w:proofErr w:type="spellEnd"/>
      <w:r w:rsidR="00EC5A3B" w:rsidRPr="00586E1C">
        <w:t xml:space="preserve"> </w:t>
      </w:r>
      <w:proofErr w:type="spellStart"/>
      <w:r w:rsidR="00EC5A3B" w:rsidRPr="00586E1C">
        <w:t>status</w:t>
      </w:r>
      <w:proofErr w:type="spellEnd"/>
      <w:r w:rsidR="00EC5A3B" w:rsidRPr="00586E1C">
        <w:t xml:space="preserve"> in </w:t>
      </w:r>
      <w:proofErr w:type="spellStart"/>
      <w:r w:rsidR="00EC5A3B" w:rsidRPr="00586E1C">
        <w:t>the</w:t>
      </w:r>
      <w:proofErr w:type="spellEnd"/>
      <w:r w:rsidR="00EC5A3B" w:rsidRPr="00586E1C">
        <w:t xml:space="preserve"> </w:t>
      </w:r>
      <w:proofErr w:type="spellStart"/>
      <w:r w:rsidR="00EC5A3B" w:rsidRPr="00586E1C">
        <w:t>Turkish</w:t>
      </w:r>
      <w:proofErr w:type="spellEnd"/>
      <w:r w:rsidR="00EC5A3B" w:rsidRPr="00586E1C">
        <w:t xml:space="preserve"> </w:t>
      </w:r>
      <w:proofErr w:type="spellStart"/>
      <w:r w:rsidR="00EC5A3B" w:rsidRPr="00586E1C">
        <w:t>labor</w:t>
      </w:r>
      <w:proofErr w:type="spellEnd"/>
      <w:r w:rsidR="00EC5A3B" w:rsidRPr="00586E1C">
        <w:t xml:space="preserve"> market </w:t>
      </w:r>
      <w:proofErr w:type="spellStart"/>
      <w:r w:rsidR="00EC5A3B" w:rsidRPr="00586E1C">
        <w:t>need</w:t>
      </w:r>
      <w:proofErr w:type="spellEnd"/>
      <w:r w:rsidR="00EC5A3B" w:rsidRPr="00586E1C">
        <w:t xml:space="preserve"> </w:t>
      </w:r>
      <w:proofErr w:type="spellStart"/>
      <w:r w:rsidR="00EC5A3B" w:rsidRPr="00586E1C">
        <w:t>to</w:t>
      </w:r>
      <w:proofErr w:type="spellEnd"/>
      <w:r w:rsidR="00EC5A3B" w:rsidRPr="00586E1C">
        <w:t xml:space="preserve"> be </w:t>
      </w:r>
    </w:p>
    <w:p w14:paraId="63577645" w14:textId="1A0EF748" w:rsidR="00C73BE2" w:rsidRPr="00586E1C" w:rsidRDefault="0048304A" w:rsidP="00586E1C">
      <w:pPr>
        <w:spacing w:after="120" w:line="240" w:lineRule="auto"/>
        <w:ind w:left="697" w:hanging="697"/>
        <w:jc w:val="both"/>
        <w:rPr>
          <w:szCs w:val="24"/>
          <w:lang w:val="en-GB"/>
        </w:rPr>
      </w:pPr>
      <w:r w:rsidRPr="00586E1C">
        <w:rPr>
          <w:szCs w:val="24"/>
          <w:lang w:val="en-GB"/>
        </w:rPr>
        <w:t>3</w:t>
      </w:r>
      <w:r w:rsidR="0033475A" w:rsidRPr="00586E1C">
        <w:rPr>
          <w:szCs w:val="24"/>
          <w:lang w:val="en-GB"/>
        </w:rPr>
        <w:t>.</w:t>
      </w:r>
      <w:r w:rsidR="000B02D6" w:rsidRPr="00586E1C">
        <w:rPr>
          <w:szCs w:val="24"/>
          <w:lang w:val="en-GB"/>
        </w:rPr>
        <w:tab/>
        <w:t>This research indicates that education and awareness programs aimed at ending the exclusion of refugees in society are sorely needed.</w:t>
      </w:r>
    </w:p>
    <w:p w14:paraId="789EA609" w14:textId="46F70F4E" w:rsidR="00501BAB" w:rsidRPr="00586E1C" w:rsidRDefault="0048304A" w:rsidP="00586E1C">
      <w:pPr>
        <w:spacing w:after="120" w:line="240" w:lineRule="auto"/>
        <w:ind w:left="700" w:hanging="700"/>
        <w:jc w:val="both"/>
        <w:rPr>
          <w:szCs w:val="24"/>
          <w:lang w:val="en-GB"/>
        </w:rPr>
      </w:pPr>
      <w:r w:rsidRPr="00586E1C">
        <w:rPr>
          <w:szCs w:val="24"/>
          <w:lang w:val="en-GB"/>
        </w:rPr>
        <w:t>4</w:t>
      </w:r>
      <w:r w:rsidR="0033475A" w:rsidRPr="00586E1C">
        <w:rPr>
          <w:szCs w:val="24"/>
          <w:lang w:val="en-GB"/>
        </w:rPr>
        <w:t>.</w:t>
      </w:r>
      <w:r w:rsidR="00C73BE2" w:rsidRPr="00586E1C">
        <w:rPr>
          <w:szCs w:val="24"/>
          <w:lang w:val="en-GB"/>
        </w:rPr>
        <w:tab/>
        <w:t xml:space="preserve">The exodus of Syrian refugees has </w:t>
      </w:r>
      <w:r w:rsidR="00ED156B" w:rsidRPr="00586E1C">
        <w:rPr>
          <w:szCs w:val="24"/>
          <w:lang w:val="en-GB"/>
        </w:rPr>
        <w:t>had</w:t>
      </w:r>
      <w:r w:rsidR="00C73BE2" w:rsidRPr="00586E1C">
        <w:rPr>
          <w:szCs w:val="24"/>
          <w:lang w:val="en-GB"/>
        </w:rPr>
        <w:t xml:space="preserve"> a clear </w:t>
      </w:r>
      <w:r w:rsidR="00501BAB" w:rsidRPr="00586E1C">
        <w:rPr>
          <w:szCs w:val="24"/>
          <w:lang w:val="en-GB"/>
        </w:rPr>
        <w:t>effect</w:t>
      </w:r>
      <w:r w:rsidR="00C73BE2" w:rsidRPr="00586E1C">
        <w:rPr>
          <w:szCs w:val="24"/>
          <w:lang w:val="en-GB"/>
        </w:rPr>
        <w:t xml:space="preserve"> on the job market in Turkey:  it also means more competition in </w:t>
      </w:r>
      <w:proofErr w:type="spellStart"/>
      <w:r w:rsidR="00C73BE2" w:rsidRPr="00586E1C">
        <w:rPr>
          <w:szCs w:val="24"/>
          <w:lang w:val="en-GB"/>
        </w:rPr>
        <w:t>labor</w:t>
      </w:r>
      <w:proofErr w:type="spellEnd"/>
      <w:r w:rsidR="00C73BE2" w:rsidRPr="00586E1C">
        <w:rPr>
          <w:szCs w:val="24"/>
          <w:lang w:val="en-GB"/>
        </w:rPr>
        <w:t xml:space="preserve"> markets and changes to some aspects of how the </w:t>
      </w:r>
      <w:proofErr w:type="spellStart"/>
      <w:r w:rsidR="00C73BE2" w:rsidRPr="00586E1C">
        <w:rPr>
          <w:szCs w:val="24"/>
          <w:lang w:val="en-GB"/>
        </w:rPr>
        <w:t>labor</w:t>
      </w:r>
      <w:proofErr w:type="spellEnd"/>
      <w:r w:rsidR="00C73BE2" w:rsidRPr="00586E1C">
        <w:rPr>
          <w:szCs w:val="24"/>
          <w:lang w:val="en-GB"/>
        </w:rPr>
        <w:t xml:space="preserve"> market works</w:t>
      </w:r>
      <w:r w:rsidR="008771F2" w:rsidRPr="00586E1C">
        <w:rPr>
          <w:szCs w:val="24"/>
          <w:lang w:val="en-GB"/>
        </w:rPr>
        <w:t>, at the same time</w:t>
      </w:r>
      <w:r w:rsidR="009D6FDF" w:rsidRPr="00586E1C">
        <w:rPr>
          <w:szCs w:val="24"/>
          <w:lang w:val="en-GB"/>
        </w:rPr>
        <w:t xml:space="preserve"> to fill </w:t>
      </w:r>
      <w:proofErr w:type="spellStart"/>
      <w:r w:rsidR="009D6FDF" w:rsidRPr="00586E1C">
        <w:rPr>
          <w:szCs w:val="24"/>
          <w:lang w:val="en-GB"/>
        </w:rPr>
        <w:t>labor</w:t>
      </w:r>
      <w:proofErr w:type="spellEnd"/>
      <w:r w:rsidR="009D6FDF" w:rsidRPr="00586E1C">
        <w:rPr>
          <w:szCs w:val="24"/>
          <w:lang w:val="en-GB"/>
        </w:rPr>
        <w:t xml:space="preserve"> shortages in certain areas of work and to bring skills and experience to the new countries.</w:t>
      </w:r>
    </w:p>
    <w:p w14:paraId="3468DF2D" w14:textId="761E47B5" w:rsidR="0033475A" w:rsidRPr="00586E1C" w:rsidRDefault="00234F52" w:rsidP="00B60D8B">
      <w:pPr>
        <w:spacing w:after="120" w:line="240" w:lineRule="auto"/>
        <w:ind w:left="700" w:hanging="700"/>
        <w:jc w:val="both"/>
        <w:rPr>
          <w:szCs w:val="24"/>
          <w:lang w:val="en-GB"/>
        </w:rPr>
      </w:pPr>
      <w:r w:rsidRPr="00586E1C">
        <w:rPr>
          <w:szCs w:val="24"/>
          <w:lang w:val="en-GB"/>
        </w:rPr>
        <w:t>5</w:t>
      </w:r>
      <w:r w:rsidR="0033475A" w:rsidRPr="00586E1C">
        <w:rPr>
          <w:szCs w:val="24"/>
          <w:lang w:val="en-GB"/>
        </w:rPr>
        <w:t>.</w:t>
      </w:r>
      <w:r w:rsidR="00B32979" w:rsidRPr="00586E1C">
        <w:rPr>
          <w:szCs w:val="24"/>
          <w:lang w:val="en-GB"/>
        </w:rPr>
        <w:tab/>
      </w:r>
      <w:r w:rsidR="00B44719" w:rsidRPr="00586E1C">
        <w:rPr>
          <w:szCs w:val="24"/>
          <w:lang w:val="en-GB"/>
        </w:rPr>
        <w:t xml:space="preserve">It plays a prominent role in the permanent resettlement and continued prosperity of refugees </w:t>
      </w:r>
      <w:r w:rsidR="00D638F6" w:rsidRPr="00586E1C">
        <w:rPr>
          <w:szCs w:val="24"/>
          <w:lang w:val="en-GB"/>
        </w:rPr>
        <w:t>“</w:t>
      </w:r>
      <w:r w:rsidR="00ED156B" w:rsidRPr="00586E1C">
        <w:rPr>
          <w:szCs w:val="24"/>
          <w:lang w:val="en-GB"/>
        </w:rPr>
        <w:t>T</w:t>
      </w:r>
      <w:r w:rsidR="00B32979" w:rsidRPr="00586E1C">
        <w:rPr>
          <w:szCs w:val="24"/>
          <w:lang w:val="en-GB"/>
        </w:rPr>
        <w:t>he Syrian entrepreneurial talent</w:t>
      </w:r>
      <w:r w:rsidR="00D638F6" w:rsidRPr="00586E1C">
        <w:rPr>
          <w:szCs w:val="24"/>
          <w:lang w:val="en-GB"/>
        </w:rPr>
        <w:t>” outstanding key skills</w:t>
      </w:r>
      <w:r w:rsidR="00822917" w:rsidRPr="00586E1C">
        <w:rPr>
          <w:szCs w:val="24"/>
          <w:lang w:val="en-GB"/>
        </w:rPr>
        <w:t>, at the same time</w:t>
      </w:r>
      <w:r w:rsidRPr="00586E1C">
        <w:rPr>
          <w:szCs w:val="24"/>
          <w:lang w:val="en-GB"/>
        </w:rPr>
        <w:t xml:space="preserve"> the cultural assimilation of Syrian refugees into Turkish culture is also essential.</w:t>
      </w:r>
    </w:p>
    <w:p w14:paraId="7AB00719" w14:textId="2FCE1897" w:rsidR="0033475A" w:rsidRPr="00586E1C" w:rsidRDefault="00234F52" w:rsidP="00B60D8B">
      <w:pPr>
        <w:spacing w:after="120" w:line="240" w:lineRule="auto"/>
        <w:ind w:left="700" w:hanging="700"/>
        <w:jc w:val="both"/>
        <w:rPr>
          <w:szCs w:val="24"/>
          <w:lang w:val="en-GB"/>
        </w:rPr>
      </w:pPr>
      <w:r w:rsidRPr="00586E1C">
        <w:rPr>
          <w:szCs w:val="24"/>
          <w:lang w:val="en-GB"/>
        </w:rPr>
        <w:t>6</w:t>
      </w:r>
      <w:r w:rsidR="0033475A" w:rsidRPr="00586E1C">
        <w:rPr>
          <w:szCs w:val="24"/>
          <w:lang w:val="en-GB"/>
        </w:rPr>
        <w:t>.</w:t>
      </w:r>
      <w:r w:rsidR="00354F50" w:rsidRPr="00586E1C">
        <w:rPr>
          <w:szCs w:val="24"/>
          <w:lang w:val="en-GB"/>
        </w:rPr>
        <w:tab/>
        <w:t>Legal changes need to be made to meet the special circumstances of Syrian refugees</w:t>
      </w:r>
      <w:r w:rsidR="00075B30" w:rsidRPr="00586E1C">
        <w:rPr>
          <w:szCs w:val="24"/>
          <w:lang w:val="en-GB"/>
        </w:rPr>
        <w:t xml:space="preserve"> including streamlining work permits, access to legal services, and the protection of refugee rights</w:t>
      </w:r>
      <w:r w:rsidR="004646E2" w:rsidRPr="00586E1C">
        <w:rPr>
          <w:szCs w:val="24"/>
          <w:lang w:val="en-GB"/>
        </w:rPr>
        <w:t>.</w:t>
      </w:r>
    </w:p>
    <w:p w14:paraId="6D3597B8" w14:textId="77777777" w:rsidR="00AB68CA" w:rsidRPr="00586E1C" w:rsidRDefault="00AB68CA" w:rsidP="00AB68CA">
      <w:pPr>
        <w:spacing w:after="120"/>
        <w:jc w:val="both"/>
        <w:rPr>
          <w:szCs w:val="24"/>
          <w:lang w:val="en-GB"/>
        </w:rPr>
      </w:pPr>
    </w:p>
    <w:p w14:paraId="3C0A4FB3" w14:textId="77777777" w:rsidR="00D97FD9" w:rsidRPr="006D0501" w:rsidRDefault="00D97FD9">
      <w:pPr>
        <w:rPr>
          <w:rFonts w:eastAsia="Times New Roman"/>
          <w:b/>
          <w:bCs/>
          <w:caps/>
          <w:kern w:val="32"/>
          <w:szCs w:val="24"/>
          <w:lang w:val="en-GB"/>
        </w:rPr>
      </w:pPr>
      <w:bookmarkStart w:id="61" w:name="_Toc156176768"/>
      <w:bookmarkStart w:id="62" w:name="_Toc156177773"/>
      <w:r w:rsidRPr="006D0501">
        <w:rPr>
          <w:szCs w:val="24"/>
          <w:lang w:val="en-GB"/>
        </w:rPr>
        <w:br w:type="page"/>
      </w:r>
    </w:p>
    <w:p w14:paraId="2890BC80" w14:textId="32C3CC30" w:rsidR="00157891" w:rsidRPr="00E76323" w:rsidRDefault="00E76323" w:rsidP="00E76323">
      <w:pPr>
        <w:pStyle w:val="Heading1"/>
        <w:spacing w:line="240" w:lineRule="auto"/>
        <w:jc w:val="center"/>
        <w:rPr>
          <w:sz w:val="24"/>
          <w:szCs w:val="24"/>
        </w:rPr>
      </w:pPr>
      <w:bookmarkStart w:id="63" w:name="_Toc158768709"/>
      <w:bookmarkEnd w:id="61"/>
      <w:bookmarkEnd w:id="62"/>
      <w:r w:rsidRPr="00E76323">
        <w:rPr>
          <w:sz w:val="24"/>
          <w:szCs w:val="24"/>
        </w:rPr>
        <w:lastRenderedPageBreak/>
        <w:t xml:space="preserve">6. </w:t>
      </w:r>
      <w:r w:rsidR="003C0711" w:rsidRPr="00E76323">
        <w:rPr>
          <w:sz w:val="24"/>
          <w:szCs w:val="24"/>
        </w:rPr>
        <w:t>REFERENCES</w:t>
      </w:r>
      <w:bookmarkEnd w:id="63"/>
    </w:p>
    <w:p w14:paraId="13A1C62B" w14:textId="70EB1D70" w:rsidR="00AC52B3" w:rsidRPr="00586E1C" w:rsidRDefault="00AC52B3" w:rsidP="00E76323">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Aksoy, N., &amp; Ivrendi, M. (2022). Testing The Validity of Wagner's Law and Keynes Hypothesis Before and After Syrian Refugee Migration: The Case of Turkey. </w:t>
      </w:r>
      <w:r w:rsidRPr="00586E1C">
        <w:rPr>
          <w:i/>
          <w:iCs/>
          <w:noProof/>
          <w:sz w:val="22"/>
          <w:szCs w:val="22"/>
        </w:rPr>
        <w:t>Journal of Management and Economics Research</w:t>
      </w:r>
      <w:r w:rsidRPr="00586E1C">
        <w:rPr>
          <w:noProof/>
          <w:sz w:val="22"/>
          <w:szCs w:val="22"/>
        </w:rPr>
        <w:t>, 196-213.</w:t>
      </w:r>
    </w:p>
    <w:p w14:paraId="6B739570" w14:textId="7F6131F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Balcı, A. (2018). Research methods, techniques</w:t>
      </w:r>
      <w:r w:rsidR="00724867">
        <w:rPr>
          <w:noProof/>
          <w:sz w:val="22"/>
          <w:szCs w:val="22"/>
        </w:rPr>
        <w:t>,</w:t>
      </w:r>
      <w:r w:rsidRPr="00586E1C">
        <w:rPr>
          <w:noProof/>
          <w:sz w:val="22"/>
          <w:szCs w:val="22"/>
        </w:rPr>
        <w:t xml:space="preserve"> and principles in Social Sciences. </w:t>
      </w:r>
      <w:r w:rsidRPr="00586E1C">
        <w:rPr>
          <w:i/>
          <w:iCs/>
          <w:noProof/>
          <w:sz w:val="22"/>
          <w:szCs w:val="22"/>
        </w:rPr>
        <w:t xml:space="preserve">Pegem Publishing </w:t>
      </w:r>
      <w:r w:rsidR="00724867">
        <w:rPr>
          <w:i/>
          <w:iCs/>
          <w:noProof/>
          <w:sz w:val="22"/>
          <w:szCs w:val="22"/>
        </w:rPr>
        <w:t>H</w:t>
      </w:r>
      <w:r w:rsidRPr="00586E1C">
        <w:rPr>
          <w:i/>
          <w:iCs/>
          <w:noProof/>
          <w:sz w:val="22"/>
          <w:szCs w:val="22"/>
        </w:rPr>
        <w:t>ouse</w:t>
      </w:r>
      <w:r w:rsidRPr="00586E1C">
        <w:rPr>
          <w:noProof/>
          <w:sz w:val="22"/>
          <w:szCs w:val="22"/>
        </w:rPr>
        <w:t>.</w:t>
      </w:r>
    </w:p>
    <w:p w14:paraId="0F773A04" w14:textId="4EC6C073"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Buyukozturk, S. (2014). Experimental patterns: pre-test-final test, control group, pattern</w:t>
      </w:r>
      <w:r w:rsidR="00724867">
        <w:rPr>
          <w:noProof/>
          <w:sz w:val="22"/>
          <w:szCs w:val="22"/>
        </w:rPr>
        <w:t>,</w:t>
      </w:r>
      <w:r w:rsidRPr="00586E1C">
        <w:rPr>
          <w:noProof/>
          <w:sz w:val="22"/>
          <w:szCs w:val="22"/>
        </w:rPr>
        <w:t xml:space="preserve"> and data analysis. </w:t>
      </w:r>
      <w:r w:rsidRPr="00586E1C">
        <w:rPr>
          <w:i/>
          <w:iCs/>
          <w:noProof/>
          <w:sz w:val="22"/>
          <w:szCs w:val="22"/>
        </w:rPr>
        <w:t>Ankara: PegemA Publishing house</w:t>
      </w:r>
      <w:r w:rsidRPr="00586E1C">
        <w:rPr>
          <w:noProof/>
          <w:sz w:val="22"/>
          <w:szCs w:val="22"/>
        </w:rPr>
        <w:t>.</w:t>
      </w:r>
    </w:p>
    <w:p w14:paraId="6BF95F4D" w14:textId="7777777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Buyukozturk, S., Kilic, E., Akgun, O. E., &amp; Karadeniz, S. (2018). Scientific research methods. </w:t>
      </w:r>
      <w:r w:rsidRPr="00586E1C">
        <w:rPr>
          <w:i/>
          <w:iCs/>
          <w:noProof/>
          <w:sz w:val="22"/>
          <w:szCs w:val="22"/>
        </w:rPr>
        <w:t>Pegem Akademi</w:t>
      </w:r>
      <w:r w:rsidRPr="00586E1C">
        <w:rPr>
          <w:noProof/>
          <w:sz w:val="22"/>
          <w:szCs w:val="22"/>
        </w:rPr>
        <w:t>.</w:t>
      </w:r>
    </w:p>
    <w:p w14:paraId="31DFFB60" w14:textId="7777777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Ciftci, H. (2018). An Analysis of the Empathic Behaviour and Attitudes of Turkish Citizens Towards Syrian Refugees and Their Perception of These Refugees. </w:t>
      </w:r>
      <w:r w:rsidRPr="00586E1C">
        <w:rPr>
          <w:i/>
          <w:iCs/>
          <w:noProof/>
          <w:sz w:val="22"/>
          <w:szCs w:val="22"/>
        </w:rPr>
        <w:t>Journal of human and social sciences research, 7/3</w:t>
      </w:r>
      <w:r w:rsidRPr="00586E1C">
        <w:rPr>
          <w:noProof/>
          <w:sz w:val="22"/>
          <w:szCs w:val="22"/>
        </w:rPr>
        <w:t>, 2232-2256.</w:t>
      </w:r>
    </w:p>
    <w:p w14:paraId="1336E153" w14:textId="77777777" w:rsidR="00A960B2" w:rsidRPr="00586E1C" w:rsidRDefault="00A960B2"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Directorate General of Migration Management (DGMM). (2023, October 15). </w:t>
      </w:r>
      <w:r w:rsidRPr="00586E1C">
        <w:rPr>
          <w:i/>
          <w:iCs/>
          <w:noProof/>
          <w:sz w:val="22"/>
          <w:szCs w:val="22"/>
        </w:rPr>
        <w:t>Syrians Under Our Temporary Protection</w:t>
      </w:r>
      <w:r w:rsidRPr="00586E1C">
        <w:rPr>
          <w:noProof/>
          <w:sz w:val="22"/>
          <w:szCs w:val="22"/>
        </w:rPr>
        <w:t>. https://www.goc.gov.tr/gecici-korumamiz-altindaki-suriyeliler adresinden alındı</w:t>
      </w:r>
    </w:p>
    <w:p w14:paraId="3B6EF229" w14:textId="77777777" w:rsidR="00A960B2" w:rsidRPr="00586E1C" w:rsidRDefault="00A960B2"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Directorate General of Migration Management. (2020, November 16). </w:t>
      </w:r>
      <w:r w:rsidRPr="00586E1C">
        <w:rPr>
          <w:i/>
          <w:iCs/>
          <w:noProof/>
          <w:sz w:val="22"/>
          <w:szCs w:val="22"/>
        </w:rPr>
        <w:t>Temporary Protection</w:t>
      </w:r>
      <w:r w:rsidRPr="00586E1C">
        <w:rPr>
          <w:noProof/>
          <w:sz w:val="22"/>
          <w:szCs w:val="22"/>
        </w:rPr>
        <w:t>. Ministry of Interior: https://www.goc.gov.tr/gecici-koruma5638 adresinden alındı</w:t>
      </w:r>
    </w:p>
    <w:p w14:paraId="78BB64BE" w14:textId="7777777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Demirci, M., &amp; Kırdar, M. G. (2023). The labor market integration of Syrian refugees in Turkey. </w:t>
      </w:r>
      <w:r w:rsidRPr="00586E1C">
        <w:rPr>
          <w:i/>
          <w:iCs/>
          <w:noProof/>
          <w:sz w:val="22"/>
          <w:szCs w:val="22"/>
        </w:rPr>
        <w:t>World Development, Elsevier, Volume 162</w:t>
      </w:r>
      <w:r w:rsidRPr="00586E1C">
        <w:rPr>
          <w:noProof/>
          <w:sz w:val="22"/>
          <w:szCs w:val="22"/>
        </w:rPr>
        <w:t>.</w:t>
      </w:r>
    </w:p>
    <w:p w14:paraId="6076C2CD" w14:textId="7777777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Erbaş, H. (2019). The Concept of Migrant Crisis and What It Covers Up: Today's Immigration Situations, Contradictions and Problems. </w:t>
      </w:r>
      <w:r w:rsidRPr="00586E1C">
        <w:rPr>
          <w:i/>
          <w:iCs/>
          <w:noProof/>
          <w:sz w:val="22"/>
          <w:szCs w:val="22"/>
        </w:rPr>
        <w:t>Migration and Immigrants from Departures to Escapes: Theory, Methods and Field Papers (Ankara: Phoenix Publishing House)</w:t>
      </w:r>
      <w:r w:rsidRPr="00586E1C">
        <w:rPr>
          <w:noProof/>
          <w:sz w:val="22"/>
          <w:szCs w:val="22"/>
        </w:rPr>
        <w:t>, 315.</w:t>
      </w:r>
    </w:p>
    <w:p w14:paraId="45C1ED7A" w14:textId="7777777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Erdogan, M. (2019). Syrian refugees in Turkey. </w:t>
      </w:r>
      <w:r w:rsidRPr="00586E1C">
        <w:rPr>
          <w:i/>
          <w:iCs/>
          <w:noProof/>
          <w:sz w:val="22"/>
          <w:szCs w:val="22"/>
        </w:rPr>
        <w:t>Konrad Adenauer Stiftung</w:t>
      </w:r>
      <w:r w:rsidRPr="00586E1C">
        <w:rPr>
          <w:noProof/>
          <w:sz w:val="22"/>
          <w:szCs w:val="22"/>
        </w:rPr>
        <w:t>, 2-25.</w:t>
      </w:r>
    </w:p>
    <w:p w14:paraId="3BC02F79" w14:textId="7777777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Erdogan, M. (2020, March 9). </w:t>
      </w:r>
      <w:r w:rsidRPr="00586E1C">
        <w:rPr>
          <w:i/>
          <w:iCs/>
          <w:noProof/>
          <w:sz w:val="22"/>
          <w:szCs w:val="22"/>
        </w:rPr>
        <w:t>Syrians in Turkey from Open Door Policy to Open Border Policy</w:t>
      </w:r>
      <w:r w:rsidRPr="00586E1C">
        <w:rPr>
          <w:noProof/>
          <w:sz w:val="22"/>
          <w:szCs w:val="22"/>
        </w:rPr>
        <w:t>. https://www.uikpanorama.com/blog/2020/03/09/acik-kapi-politikasindan-acik-sinir-politikasina-turkiyedeki-suriyeliler-murat-erdogan/ adresinden alındı</w:t>
      </w:r>
    </w:p>
    <w:p w14:paraId="56E9F9BD" w14:textId="7777777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Erdogan, M. M. (2014). Syrians in Turkey: Social Acceptance and Compliance. </w:t>
      </w:r>
      <w:r w:rsidRPr="00586E1C">
        <w:rPr>
          <w:i/>
          <w:iCs/>
          <w:noProof/>
          <w:sz w:val="22"/>
          <w:szCs w:val="22"/>
        </w:rPr>
        <w:t>Hacettepe University Center for Migration and Politics Studies-HUGO</w:t>
      </w:r>
      <w:r w:rsidRPr="00586E1C">
        <w:rPr>
          <w:noProof/>
          <w:sz w:val="22"/>
          <w:szCs w:val="22"/>
        </w:rPr>
        <w:t>.</w:t>
      </w:r>
    </w:p>
    <w:p w14:paraId="5B708BC5" w14:textId="7777777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Esen, A., &amp; Duman, M. (2019). </w:t>
      </w:r>
      <w:r w:rsidRPr="00586E1C">
        <w:rPr>
          <w:i/>
          <w:iCs/>
          <w:noProof/>
          <w:sz w:val="22"/>
          <w:szCs w:val="22"/>
        </w:rPr>
        <w:t>Syrians Under Temporary Protection in Turkey: Determinations and Recommendations.</w:t>
      </w:r>
      <w:r w:rsidRPr="00586E1C">
        <w:rPr>
          <w:noProof/>
          <w:sz w:val="22"/>
          <w:szCs w:val="22"/>
        </w:rPr>
        <w:t xml:space="preserve"> Istanbul: Aryan Basım Promotion and Printing House.</w:t>
      </w:r>
    </w:p>
    <w:p w14:paraId="5A52108E" w14:textId="7777777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Ekiz, D. (2003). Introduction to research methods and methods in education: qualitative, quantitative and critical theory methodologies. </w:t>
      </w:r>
      <w:r w:rsidRPr="00586E1C">
        <w:rPr>
          <w:i/>
          <w:iCs/>
          <w:noProof/>
          <w:sz w:val="22"/>
          <w:szCs w:val="22"/>
        </w:rPr>
        <w:t>Anı Publications</w:t>
      </w:r>
      <w:r w:rsidRPr="00586E1C">
        <w:rPr>
          <w:noProof/>
          <w:sz w:val="22"/>
          <w:szCs w:val="22"/>
        </w:rPr>
        <w:t>.</w:t>
      </w:r>
    </w:p>
    <w:p w14:paraId="7AE94EC3" w14:textId="39D1CF06"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lastRenderedPageBreak/>
        <w:t xml:space="preserve">Iscan, I. H., &amp; Cakır, M. (2019). The impact of asylum seekers and refugees in Turkey on the Turkish labor market: a field study. </w:t>
      </w:r>
      <w:r w:rsidRPr="00586E1C">
        <w:rPr>
          <w:i/>
          <w:iCs/>
          <w:noProof/>
          <w:sz w:val="22"/>
          <w:szCs w:val="22"/>
        </w:rPr>
        <w:t>Journal Of Social Policy Studies, 43</w:t>
      </w:r>
      <w:r w:rsidRPr="00586E1C">
        <w:rPr>
          <w:noProof/>
          <w:sz w:val="22"/>
          <w:szCs w:val="22"/>
        </w:rPr>
        <w:t>, 177 – 236.</w:t>
      </w:r>
    </w:p>
    <w:p w14:paraId="137C8001" w14:textId="77777777" w:rsidR="000F3DF4" w:rsidRPr="00586E1C" w:rsidRDefault="000F3DF4"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Iscan, I. H., &amp; Cakır, M. (2019). The Turkish Labor Market Impact of Refugees and Asylum Seekers in Turkey: a Fıeld Study. </w:t>
      </w:r>
      <w:r w:rsidRPr="00586E1C">
        <w:rPr>
          <w:i/>
          <w:iCs/>
          <w:noProof/>
          <w:sz w:val="22"/>
          <w:szCs w:val="22"/>
        </w:rPr>
        <w:t>Journal Of Social Policy Studies</w:t>
      </w:r>
      <w:r w:rsidRPr="00586E1C">
        <w:rPr>
          <w:noProof/>
          <w:sz w:val="22"/>
          <w:szCs w:val="22"/>
        </w:rPr>
        <w:t>, 177-236.</w:t>
      </w:r>
    </w:p>
    <w:p w14:paraId="2EADF59C" w14:textId="77777777" w:rsidR="00AC52B3" w:rsidRPr="00586E1C" w:rsidRDefault="00AC52B3"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Karasar, N. (2012). Scientific research method. </w:t>
      </w:r>
      <w:r w:rsidRPr="00586E1C">
        <w:rPr>
          <w:i/>
          <w:iCs/>
          <w:noProof/>
          <w:sz w:val="22"/>
          <w:szCs w:val="22"/>
        </w:rPr>
        <w:t>Ankara: Nobel Publications.</w:t>
      </w:r>
      <w:r w:rsidRPr="00586E1C">
        <w:rPr>
          <w:noProof/>
          <w:sz w:val="22"/>
          <w:szCs w:val="22"/>
        </w:rPr>
        <w:t xml:space="preserve"> </w:t>
      </w:r>
    </w:p>
    <w:p w14:paraId="50A0B01F" w14:textId="77777777" w:rsidR="0094271B" w:rsidRPr="00586E1C" w:rsidRDefault="0094271B"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Ozbey, K. (2022). From Open Door Policy to Border Wall Project: Transformation of Turkey’s Border Policy. </w:t>
      </w:r>
      <w:r w:rsidRPr="00586E1C">
        <w:rPr>
          <w:i/>
          <w:iCs/>
          <w:noProof/>
          <w:sz w:val="22"/>
          <w:szCs w:val="22"/>
        </w:rPr>
        <w:t>Uludağ University Faculty of Arts and Sciences Journal of Social Sciences / Volume: 23 Issue: 43</w:t>
      </w:r>
      <w:r w:rsidRPr="00586E1C">
        <w:rPr>
          <w:noProof/>
          <w:sz w:val="22"/>
          <w:szCs w:val="22"/>
        </w:rPr>
        <w:t>, 709-741.</w:t>
      </w:r>
    </w:p>
    <w:p w14:paraId="0FCD5E46" w14:textId="34F8858D" w:rsidR="00E4240D" w:rsidRPr="00586E1C" w:rsidRDefault="00E4240D"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Ozdemir, E. (2017). Effects of Syrian Refugees Crisis on Turkey. </w:t>
      </w:r>
      <w:r w:rsidRPr="00586E1C">
        <w:rPr>
          <w:i/>
          <w:iCs/>
          <w:noProof/>
          <w:sz w:val="22"/>
          <w:szCs w:val="22"/>
        </w:rPr>
        <w:t xml:space="preserve">International Journal of </w:t>
      </w:r>
      <w:r w:rsidR="00724867">
        <w:rPr>
          <w:i/>
          <w:iCs/>
          <w:noProof/>
          <w:sz w:val="22"/>
          <w:szCs w:val="22"/>
        </w:rPr>
        <w:t>C</w:t>
      </w:r>
      <w:r w:rsidRPr="00586E1C">
        <w:rPr>
          <w:i/>
          <w:iCs/>
          <w:noProof/>
          <w:sz w:val="22"/>
          <w:szCs w:val="22"/>
        </w:rPr>
        <w:t>risis and Political Research</w:t>
      </w:r>
      <w:r w:rsidRPr="00586E1C">
        <w:rPr>
          <w:noProof/>
          <w:sz w:val="22"/>
          <w:szCs w:val="22"/>
        </w:rPr>
        <w:t>, 114-140.</w:t>
      </w:r>
    </w:p>
    <w:p w14:paraId="04AE1454" w14:textId="77777777" w:rsidR="00AF2A44" w:rsidRPr="00586E1C" w:rsidRDefault="00AF2A44"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Salli, A. (2022). From “Crisis” to “Harmony”: Syrian Immigrants In Turkey And Religion In The Context Of Socio-Cultural Dimensions. </w:t>
      </w:r>
      <w:r w:rsidRPr="00586E1C">
        <w:rPr>
          <w:i/>
          <w:iCs/>
          <w:noProof/>
          <w:sz w:val="22"/>
          <w:szCs w:val="22"/>
        </w:rPr>
        <w:t>Bingol university faculty of theology journal- Issue 19</w:t>
      </w:r>
      <w:r w:rsidRPr="00586E1C">
        <w:rPr>
          <w:noProof/>
          <w:sz w:val="22"/>
          <w:szCs w:val="22"/>
        </w:rPr>
        <w:t>, 24-45.</w:t>
      </w:r>
    </w:p>
    <w:p w14:paraId="791835B4" w14:textId="3D2845D8" w:rsidR="002219D2" w:rsidRPr="00586E1C" w:rsidRDefault="002219D2" w:rsidP="00586E1C">
      <w:pPr>
        <w:pStyle w:val="Bibliography"/>
        <w:numPr>
          <w:ilvl w:val="0"/>
          <w:numId w:val="31"/>
        </w:numPr>
        <w:spacing w:after="120" w:line="240" w:lineRule="auto"/>
        <w:ind w:left="567" w:hanging="567"/>
        <w:jc w:val="both"/>
        <w:rPr>
          <w:noProof/>
          <w:sz w:val="22"/>
          <w:szCs w:val="22"/>
        </w:rPr>
      </w:pPr>
      <w:r w:rsidRPr="00586E1C">
        <w:rPr>
          <w:noProof/>
          <w:sz w:val="22"/>
          <w:szCs w:val="22"/>
        </w:rPr>
        <w:t xml:space="preserve">Tunca, O. H., &amp; Karadag, A. (2018). Migration from Syria to Turkey: Threats and Opportunities, </w:t>
      </w:r>
      <w:r w:rsidRPr="00586E1C">
        <w:rPr>
          <w:i/>
          <w:iCs/>
          <w:noProof/>
          <w:sz w:val="22"/>
          <w:szCs w:val="22"/>
        </w:rPr>
        <w:t>Military Academy Science Journal, Volume 28, Issue 2</w:t>
      </w:r>
      <w:r w:rsidRPr="00586E1C">
        <w:rPr>
          <w:noProof/>
          <w:sz w:val="22"/>
          <w:szCs w:val="22"/>
        </w:rPr>
        <w:t>, 47-68.</w:t>
      </w:r>
    </w:p>
    <w:p w14:paraId="4F946D82" w14:textId="642D9722" w:rsidR="00D97FD9" w:rsidRDefault="00D97FD9">
      <w:pPr>
        <w:rPr>
          <w:rFonts w:eastAsia="Times New Roman"/>
          <w:b/>
          <w:bCs/>
          <w:caps/>
          <w:kern w:val="32"/>
          <w:szCs w:val="24"/>
          <w:highlight w:val="lightGray"/>
          <w:lang w:val="en-GB"/>
        </w:rPr>
      </w:pPr>
      <w:bookmarkStart w:id="64" w:name="_Toc156176769"/>
      <w:bookmarkStart w:id="65" w:name="_Toc156177774"/>
    </w:p>
    <w:p w14:paraId="440BD0F0" w14:textId="77777777" w:rsidR="00C52D47" w:rsidRDefault="00C52D47">
      <w:pPr>
        <w:rPr>
          <w:rFonts w:eastAsia="Times New Roman"/>
          <w:b/>
          <w:bCs/>
          <w:caps/>
          <w:kern w:val="32"/>
          <w:szCs w:val="24"/>
          <w:highlight w:val="lightGray"/>
          <w:lang w:val="en-GB"/>
        </w:rPr>
      </w:pPr>
    </w:p>
    <w:p w14:paraId="145B5C02" w14:textId="77777777" w:rsidR="00C52D47" w:rsidRDefault="00C52D47">
      <w:pPr>
        <w:rPr>
          <w:rFonts w:eastAsia="Times New Roman"/>
          <w:b/>
          <w:bCs/>
          <w:caps/>
          <w:kern w:val="32"/>
          <w:szCs w:val="24"/>
          <w:highlight w:val="lightGray"/>
          <w:lang w:val="en-GB"/>
        </w:rPr>
      </w:pPr>
    </w:p>
    <w:p w14:paraId="0FE583E2" w14:textId="77777777" w:rsidR="00C52D47" w:rsidRDefault="00C52D47">
      <w:pPr>
        <w:rPr>
          <w:rFonts w:eastAsia="Times New Roman"/>
          <w:b/>
          <w:bCs/>
          <w:caps/>
          <w:kern w:val="32"/>
          <w:szCs w:val="24"/>
          <w:highlight w:val="lightGray"/>
          <w:lang w:val="en-GB"/>
        </w:rPr>
      </w:pPr>
    </w:p>
    <w:p w14:paraId="73012FB1" w14:textId="77777777" w:rsidR="00C52D47" w:rsidRDefault="00C52D47">
      <w:pPr>
        <w:rPr>
          <w:rFonts w:eastAsia="Times New Roman"/>
          <w:b/>
          <w:bCs/>
          <w:caps/>
          <w:kern w:val="32"/>
          <w:szCs w:val="24"/>
          <w:highlight w:val="lightGray"/>
          <w:lang w:val="en-GB"/>
        </w:rPr>
      </w:pPr>
    </w:p>
    <w:p w14:paraId="0F8F9B28" w14:textId="77777777" w:rsidR="00C52D47" w:rsidRDefault="00C52D47">
      <w:pPr>
        <w:rPr>
          <w:rFonts w:eastAsia="Times New Roman"/>
          <w:b/>
          <w:bCs/>
          <w:caps/>
          <w:kern w:val="32"/>
          <w:szCs w:val="24"/>
          <w:highlight w:val="lightGray"/>
          <w:lang w:val="en-GB"/>
        </w:rPr>
      </w:pPr>
    </w:p>
    <w:p w14:paraId="133FF8C5" w14:textId="77777777" w:rsidR="00C52D47" w:rsidRDefault="00C52D47">
      <w:pPr>
        <w:rPr>
          <w:rFonts w:eastAsia="Times New Roman"/>
          <w:b/>
          <w:bCs/>
          <w:caps/>
          <w:kern w:val="32"/>
          <w:szCs w:val="24"/>
          <w:highlight w:val="lightGray"/>
          <w:lang w:val="en-GB"/>
        </w:rPr>
      </w:pPr>
    </w:p>
    <w:p w14:paraId="183749A1" w14:textId="77777777" w:rsidR="00C52D47" w:rsidRDefault="00C52D47">
      <w:pPr>
        <w:rPr>
          <w:rFonts w:eastAsia="Times New Roman"/>
          <w:b/>
          <w:bCs/>
          <w:caps/>
          <w:kern w:val="32"/>
          <w:szCs w:val="24"/>
          <w:highlight w:val="lightGray"/>
          <w:lang w:val="en-GB"/>
        </w:rPr>
      </w:pPr>
    </w:p>
    <w:p w14:paraId="1C105179" w14:textId="77777777" w:rsidR="00C52D47" w:rsidRDefault="00C52D47">
      <w:pPr>
        <w:rPr>
          <w:rFonts w:eastAsia="Times New Roman"/>
          <w:b/>
          <w:bCs/>
          <w:caps/>
          <w:kern w:val="32"/>
          <w:szCs w:val="24"/>
          <w:highlight w:val="lightGray"/>
          <w:lang w:val="en-GB"/>
        </w:rPr>
      </w:pPr>
    </w:p>
    <w:p w14:paraId="39125A56" w14:textId="77777777" w:rsidR="00C52D47" w:rsidRDefault="00C52D47">
      <w:pPr>
        <w:rPr>
          <w:rFonts w:eastAsia="Times New Roman"/>
          <w:b/>
          <w:bCs/>
          <w:caps/>
          <w:kern w:val="32"/>
          <w:szCs w:val="24"/>
          <w:highlight w:val="lightGray"/>
          <w:lang w:val="en-GB"/>
        </w:rPr>
      </w:pPr>
    </w:p>
    <w:p w14:paraId="102064BF" w14:textId="77777777" w:rsidR="00C52D47" w:rsidRDefault="00C52D47">
      <w:pPr>
        <w:rPr>
          <w:rFonts w:eastAsia="Times New Roman"/>
          <w:b/>
          <w:bCs/>
          <w:caps/>
          <w:kern w:val="32"/>
          <w:szCs w:val="24"/>
          <w:highlight w:val="lightGray"/>
          <w:lang w:val="en-GB"/>
        </w:rPr>
      </w:pPr>
    </w:p>
    <w:p w14:paraId="45C59C26" w14:textId="77777777" w:rsidR="00C52D47" w:rsidRDefault="00C52D47">
      <w:pPr>
        <w:rPr>
          <w:rFonts w:eastAsia="Times New Roman"/>
          <w:b/>
          <w:bCs/>
          <w:caps/>
          <w:kern w:val="32"/>
          <w:szCs w:val="24"/>
          <w:highlight w:val="lightGray"/>
          <w:lang w:val="en-GB"/>
        </w:rPr>
      </w:pPr>
    </w:p>
    <w:p w14:paraId="49043073" w14:textId="77777777" w:rsidR="00C52D47" w:rsidRDefault="00C52D47">
      <w:pPr>
        <w:rPr>
          <w:rFonts w:eastAsia="Times New Roman"/>
          <w:b/>
          <w:bCs/>
          <w:caps/>
          <w:kern w:val="32"/>
          <w:szCs w:val="24"/>
          <w:highlight w:val="lightGray"/>
          <w:lang w:val="en-GB"/>
        </w:rPr>
      </w:pPr>
    </w:p>
    <w:p w14:paraId="40C39307" w14:textId="77777777" w:rsidR="00C52D47" w:rsidRPr="006D0501" w:rsidRDefault="00C52D47">
      <w:pPr>
        <w:rPr>
          <w:rFonts w:eastAsia="Times New Roman"/>
          <w:b/>
          <w:bCs/>
          <w:caps/>
          <w:kern w:val="32"/>
          <w:szCs w:val="24"/>
          <w:highlight w:val="lightGray"/>
          <w:lang w:val="en-GB"/>
        </w:rPr>
      </w:pPr>
    </w:p>
    <w:p w14:paraId="732BB7CD" w14:textId="7C31F00C" w:rsidR="00B60D8B" w:rsidRPr="004D2E02" w:rsidRDefault="004D2E02" w:rsidP="004D2E02">
      <w:pPr>
        <w:pStyle w:val="Heading1"/>
        <w:jc w:val="center"/>
        <w:rPr>
          <w:sz w:val="28"/>
          <w:szCs w:val="28"/>
        </w:rPr>
      </w:pPr>
      <w:bookmarkStart w:id="66" w:name="_Toc158768710"/>
      <w:bookmarkEnd w:id="64"/>
      <w:bookmarkEnd w:id="65"/>
      <w:r w:rsidRPr="004D2E02">
        <w:rPr>
          <w:sz w:val="28"/>
          <w:szCs w:val="28"/>
        </w:rPr>
        <w:lastRenderedPageBreak/>
        <w:t xml:space="preserve">7. </w:t>
      </w:r>
      <w:r w:rsidR="00B60D8B" w:rsidRPr="004D2E02">
        <w:rPr>
          <w:sz w:val="28"/>
          <w:szCs w:val="28"/>
        </w:rPr>
        <w:t>THE PUBLICATIONS OF THE AUTHOR IN THE RESEARCH FIELD</w:t>
      </w:r>
      <w:bookmarkEnd w:id="66"/>
    </w:p>
    <w:p w14:paraId="1D511A38" w14:textId="77777777" w:rsidR="00B60D8B" w:rsidRPr="00B60D8B" w:rsidRDefault="00B60D8B" w:rsidP="00B60D8B">
      <w:pPr>
        <w:spacing w:line="240" w:lineRule="auto"/>
        <w:jc w:val="center"/>
        <w:rPr>
          <w:b/>
          <w:sz w:val="28"/>
          <w:szCs w:val="28"/>
          <w:lang w:val="en-GB"/>
        </w:rPr>
      </w:pPr>
    </w:p>
    <w:p w14:paraId="148E5F95" w14:textId="496E6D01" w:rsidR="00221929" w:rsidRPr="00586E1C" w:rsidRDefault="00221929" w:rsidP="00586E1C">
      <w:pPr>
        <w:pStyle w:val="ListParagraph"/>
        <w:numPr>
          <w:ilvl w:val="0"/>
          <w:numId w:val="43"/>
        </w:numPr>
        <w:spacing w:after="120" w:line="240" w:lineRule="auto"/>
        <w:ind w:left="360"/>
        <w:contextualSpacing w:val="0"/>
        <w:jc w:val="both"/>
        <w:rPr>
          <w:sz w:val="22"/>
          <w:szCs w:val="22"/>
        </w:rPr>
      </w:pPr>
      <w:r w:rsidRPr="00586E1C">
        <w:rPr>
          <w:b/>
          <w:bCs/>
          <w:sz w:val="22"/>
          <w:szCs w:val="22"/>
        </w:rPr>
        <w:t>Uygur,</w:t>
      </w:r>
      <w:r w:rsidR="00A84E82" w:rsidRPr="00586E1C">
        <w:rPr>
          <w:b/>
          <w:bCs/>
          <w:sz w:val="22"/>
          <w:szCs w:val="22"/>
        </w:rPr>
        <w:t xml:space="preserve"> G</w:t>
      </w:r>
      <w:r w:rsidR="00FC76F2" w:rsidRPr="00586E1C">
        <w:rPr>
          <w:b/>
          <w:bCs/>
          <w:sz w:val="22"/>
          <w:szCs w:val="22"/>
        </w:rPr>
        <w:t>.</w:t>
      </w:r>
      <w:r w:rsidR="00FC76F2" w:rsidRPr="00586E1C">
        <w:rPr>
          <w:sz w:val="22"/>
          <w:szCs w:val="22"/>
        </w:rPr>
        <w:t xml:space="preserve">, </w:t>
      </w:r>
      <w:proofErr w:type="spellStart"/>
      <w:r w:rsidRPr="00586E1C">
        <w:rPr>
          <w:sz w:val="22"/>
          <w:szCs w:val="22"/>
        </w:rPr>
        <w:t>Gunaltay</w:t>
      </w:r>
      <w:proofErr w:type="spellEnd"/>
      <w:r w:rsidR="00A84E82" w:rsidRPr="00586E1C">
        <w:rPr>
          <w:sz w:val="22"/>
          <w:szCs w:val="22"/>
        </w:rPr>
        <w:t>, A.</w:t>
      </w:r>
      <w:r w:rsidRPr="00586E1C">
        <w:rPr>
          <w:sz w:val="22"/>
          <w:szCs w:val="22"/>
        </w:rPr>
        <w:t xml:space="preserve"> </w:t>
      </w:r>
      <w:proofErr w:type="spellStart"/>
      <w:r w:rsidRPr="00586E1C">
        <w:rPr>
          <w:sz w:val="22"/>
          <w:szCs w:val="22"/>
        </w:rPr>
        <w:t>and</w:t>
      </w:r>
      <w:proofErr w:type="spellEnd"/>
      <w:r w:rsidRPr="00586E1C">
        <w:rPr>
          <w:sz w:val="22"/>
          <w:szCs w:val="22"/>
        </w:rPr>
        <w:t xml:space="preserve"> </w:t>
      </w:r>
      <w:proofErr w:type="spellStart"/>
      <w:r w:rsidRPr="00586E1C">
        <w:rPr>
          <w:sz w:val="22"/>
          <w:szCs w:val="22"/>
        </w:rPr>
        <w:t>Rudnak</w:t>
      </w:r>
      <w:proofErr w:type="spellEnd"/>
      <w:r w:rsidR="00A84E82" w:rsidRPr="00586E1C">
        <w:rPr>
          <w:sz w:val="22"/>
          <w:szCs w:val="22"/>
        </w:rPr>
        <w:t>, I.</w:t>
      </w:r>
      <w:r w:rsidRPr="00586E1C">
        <w:rPr>
          <w:sz w:val="22"/>
          <w:szCs w:val="22"/>
        </w:rPr>
        <w:t xml:space="preserve"> (2023). </w:t>
      </w:r>
      <w:proofErr w:type="spellStart"/>
      <w:r w:rsidRPr="00586E1C">
        <w:rPr>
          <w:sz w:val="22"/>
          <w:szCs w:val="22"/>
        </w:rPr>
        <w:t>Job</w:t>
      </w:r>
      <w:proofErr w:type="spellEnd"/>
      <w:r w:rsidRPr="00586E1C">
        <w:rPr>
          <w:sz w:val="22"/>
          <w:szCs w:val="22"/>
        </w:rPr>
        <w:t xml:space="preserve"> </w:t>
      </w:r>
      <w:proofErr w:type="spellStart"/>
      <w:r w:rsidRPr="00586E1C">
        <w:rPr>
          <w:sz w:val="22"/>
          <w:szCs w:val="22"/>
        </w:rPr>
        <w:t>satisfaction</w:t>
      </w:r>
      <w:proofErr w:type="spellEnd"/>
      <w:r w:rsidRPr="00586E1C">
        <w:rPr>
          <w:sz w:val="22"/>
          <w:szCs w:val="22"/>
        </w:rPr>
        <w:t xml:space="preserve"> </w:t>
      </w:r>
      <w:proofErr w:type="spellStart"/>
      <w:r w:rsidRPr="00586E1C">
        <w:rPr>
          <w:sz w:val="22"/>
          <w:szCs w:val="22"/>
        </w:rPr>
        <w:t>and</w:t>
      </w:r>
      <w:proofErr w:type="spellEnd"/>
      <w:r w:rsidRPr="00586E1C">
        <w:rPr>
          <w:sz w:val="22"/>
          <w:szCs w:val="22"/>
        </w:rPr>
        <w:t xml:space="preserve"> </w:t>
      </w:r>
      <w:proofErr w:type="spellStart"/>
      <w:r w:rsidRPr="00586E1C">
        <w:rPr>
          <w:sz w:val="22"/>
          <w:szCs w:val="22"/>
        </w:rPr>
        <w:t>organizational</w:t>
      </w:r>
      <w:proofErr w:type="spellEnd"/>
      <w:r w:rsidRPr="00586E1C">
        <w:rPr>
          <w:sz w:val="22"/>
          <w:szCs w:val="22"/>
        </w:rPr>
        <w:t xml:space="preserve"> </w:t>
      </w:r>
      <w:proofErr w:type="spellStart"/>
      <w:r w:rsidRPr="00586E1C">
        <w:rPr>
          <w:sz w:val="22"/>
          <w:szCs w:val="22"/>
        </w:rPr>
        <w:t>commitment</w:t>
      </w:r>
      <w:proofErr w:type="spellEnd"/>
      <w:r w:rsidRPr="00586E1C">
        <w:rPr>
          <w:sz w:val="22"/>
          <w:szCs w:val="22"/>
        </w:rPr>
        <w:t xml:space="preserve"> in </w:t>
      </w:r>
      <w:proofErr w:type="spellStart"/>
      <w:r w:rsidRPr="00586E1C">
        <w:rPr>
          <w:sz w:val="22"/>
          <w:szCs w:val="22"/>
        </w:rPr>
        <w:t>Syrian</w:t>
      </w:r>
      <w:proofErr w:type="spellEnd"/>
      <w:r w:rsidRPr="00586E1C">
        <w:rPr>
          <w:sz w:val="22"/>
          <w:szCs w:val="22"/>
        </w:rPr>
        <w:t xml:space="preserve"> </w:t>
      </w:r>
      <w:proofErr w:type="spellStart"/>
      <w:r w:rsidRPr="00586E1C">
        <w:rPr>
          <w:sz w:val="22"/>
          <w:szCs w:val="22"/>
        </w:rPr>
        <w:t>refugee</w:t>
      </w:r>
      <w:proofErr w:type="spellEnd"/>
      <w:r w:rsidRPr="00586E1C">
        <w:rPr>
          <w:sz w:val="22"/>
          <w:szCs w:val="22"/>
        </w:rPr>
        <w:t xml:space="preserve"> </w:t>
      </w:r>
      <w:proofErr w:type="spellStart"/>
      <w:r w:rsidRPr="00586E1C">
        <w:rPr>
          <w:sz w:val="22"/>
          <w:szCs w:val="22"/>
        </w:rPr>
        <w:t>textile</w:t>
      </w:r>
      <w:proofErr w:type="spellEnd"/>
      <w:r w:rsidRPr="00586E1C">
        <w:rPr>
          <w:sz w:val="22"/>
          <w:szCs w:val="22"/>
        </w:rPr>
        <w:t xml:space="preserve"> </w:t>
      </w:r>
      <w:proofErr w:type="spellStart"/>
      <w:r w:rsidRPr="00586E1C">
        <w:rPr>
          <w:sz w:val="22"/>
          <w:szCs w:val="22"/>
        </w:rPr>
        <w:t>enterprises</w:t>
      </w:r>
      <w:proofErr w:type="spellEnd"/>
      <w:r w:rsidRPr="00586E1C">
        <w:rPr>
          <w:sz w:val="22"/>
          <w:szCs w:val="22"/>
        </w:rPr>
        <w:t xml:space="preserve">: A </w:t>
      </w:r>
      <w:proofErr w:type="spellStart"/>
      <w:r w:rsidRPr="00586E1C">
        <w:rPr>
          <w:sz w:val="22"/>
          <w:szCs w:val="22"/>
        </w:rPr>
        <w:t>case</w:t>
      </w:r>
      <w:proofErr w:type="spellEnd"/>
      <w:r w:rsidRPr="00586E1C">
        <w:rPr>
          <w:sz w:val="22"/>
          <w:szCs w:val="22"/>
        </w:rPr>
        <w:t xml:space="preserve"> </w:t>
      </w:r>
      <w:proofErr w:type="spellStart"/>
      <w:r w:rsidRPr="00586E1C">
        <w:rPr>
          <w:sz w:val="22"/>
          <w:szCs w:val="22"/>
        </w:rPr>
        <w:t>study</w:t>
      </w:r>
      <w:proofErr w:type="spellEnd"/>
      <w:r w:rsidRPr="00586E1C">
        <w:rPr>
          <w:sz w:val="22"/>
          <w:szCs w:val="22"/>
        </w:rPr>
        <w:t xml:space="preserve"> </w:t>
      </w:r>
      <w:proofErr w:type="spellStart"/>
      <w:r w:rsidRPr="00586E1C">
        <w:rPr>
          <w:sz w:val="22"/>
          <w:szCs w:val="22"/>
        </w:rPr>
        <w:t>from</w:t>
      </w:r>
      <w:proofErr w:type="spellEnd"/>
      <w:r w:rsidRPr="00586E1C">
        <w:rPr>
          <w:sz w:val="22"/>
          <w:szCs w:val="22"/>
        </w:rPr>
        <w:t xml:space="preserve"> </w:t>
      </w:r>
      <w:proofErr w:type="spellStart"/>
      <w:r w:rsidRPr="00586E1C">
        <w:rPr>
          <w:sz w:val="22"/>
          <w:szCs w:val="22"/>
        </w:rPr>
        <w:t>Turkey</w:t>
      </w:r>
      <w:proofErr w:type="spellEnd"/>
      <w:r w:rsidRPr="00586E1C">
        <w:rPr>
          <w:i/>
          <w:iCs/>
          <w:sz w:val="22"/>
          <w:szCs w:val="22"/>
        </w:rPr>
        <w:t>. </w:t>
      </w:r>
      <w:proofErr w:type="spellStart"/>
      <w:r w:rsidRPr="00586E1C">
        <w:rPr>
          <w:i/>
          <w:iCs/>
          <w:sz w:val="22"/>
          <w:szCs w:val="22"/>
        </w:rPr>
        <w:t>Problems</w:t>
      </w:r>
      <w:proofErr w:type="spellEnd"/>
      <w:r w:rsidRPr="00586E1C">
        <w:rPr>
          <w:i/>
          <w:iCs/>
          <w:sz w:val="22"/>
          <w:szCs w:val="22"/>
        </w:rPr>
        <w:t xml:space="preserve"> </w:t>
      </w:r>
      <w:proofErr w:type="spellStart"/>
      <w:r w:rsidRPr="00586E1C">
        <w:rPr>
          <w:i/>
          <w:iCs/>
          <w:sz w:val="22"/>
          <w:szCs w:val="22"/>
        </w:rPr>
        <w:t>and</w:t>
      </w:r>
      <w:proofErr w:type="spellEnd"/>
      <w:r w:rsidRPr="00586E1C">
        <w:rPr>
          <w:i/>
          <w:iCs/>
          <w:sz w:val="22"/>
          <w:szCs w:val="22"/>
        </w:rPr>
        <w:t xml:space="preserve"> </w:t>
      </w:r>
      <w:proofErr w:type="spellStart"/>
      <w:r w:rsidRPr="00586E1C">
        <w:rPr>
          <w:i/>
          <w:iCs/>
          <w:sz w:val="22"/>
          <w:szCs w:val="22"/>
        </w:rPr>
        <w:t>Perspectives</w:t>
      </w:r>
      <w:proofErr w:type="spellEnd"/>
      <w:r w:rsidRPr="00586E1C">
        <w:rPr>
          <w:i/>
          <w:iCs/>
          <w:sz w:val="22"/>
          <w:szCs w:val="22"/>
        </w:rPr>
        <w:t xml:space="preserve"> in Management, 21(4), 13-24.</w:t>
      </w:r>
      <w:r w:rsidRPr="00586E1C">
        <w:rPr>
          <w:sz w:val="22"/>
          <w:szCs w:val="22"/>
        </w:rPr>
        <w:t xml:space="preserve"> </w:t>
      </w:r>
      <w:r w:rsidRPr="00586E1C">
        <w:rPr>
          <w:b/>
          <w:bCs/>
          <w:sz w:val="22"/>
          <w:szCs w:val="22"/>
        </w:rPr>
        <w:t>SCOPUS Q</w:t>
      </w:r>
      <w:proofErr w:type="gramStart"/>
      <w:r w:rsidRPr="00586E1C">
        <w:rPr>
          <w:b/>
          <w:bCs/>
          <w:sz w:val="22"/>
          <w:szCs w:val="22"/>
        </w:rPr>
        <w:t>2,</w:t>
      </w:r>
      <w:r w:rsidRPr="00586E1C">
        <w:rPr>
          <w:sz w:val="22"/>
          <w:szCs w:val="22"/>
        </w:rPr>
        <w:t xml:space="preserve">  </w:t>
      </w:r>
      <w:r w:rsidRPr="00586E1C">
        <w:rPr>
          <w:rStyle w:val="Hyperlink"/>
          <w:sz w:val="22"/>
          <w:szCs w:val="22"/>
        </w:rPr>
        <w:t>doi</w:t>
      </w:r>
      <w:proofErr w:type="gramEnd"/>
      <w:r w:rsidRPr="00586E1C">
        <w:rPr>
          <w:rStyle w:val="Hyperlink"/>
          <w:sz w:val="22"/>
          <w:szCs w:val="22"/>
        </w:rPr>
        <w:t>:</w:t>
      </w:r>
      <w:hyperlink r:id="rId15" w:history="1">
        <w:r w:rsidRPr="00586E1C">
          <w:rPr>
            <w:rStyle w:val="Hyperlink"/>
            <w:sz w:val="22"/>
            <w:szCs w:val="22"/>
          </w:rPr>
          <w:t>10.21511/ppm.21(4).2023.02</w:t>
        </w:r>
      </w:hyperlink>
    </w:p>
    <w:p w14:paraId="4B8845D5" w14:textId="3ECE0318" w:rsidR="00221929" w:rsidRPr="00586E1C" w:rsidRDefault="00221929" w:rsidP="00586E1C">
      <w:pPr>
        <w:pStyle w:val="ListParagraph"/>
        <w:numPr>
          <w:ilvl w:val="0"/>
          <w:numId w:val="43"/>
        </w:numPr>
        <w:spacing w:after="120" w:line="240" w:lineRule="auto"/>
        <w:ind w:left="360"/>
        <w:contextualSpacing w:val="0"/>
        <w:jc w:val="both"/>
        <w:rPr>
          <w:sz w:val="22"/>
          <w:szCs w:val="22"/>
        </w:rPr>
      </w:pPr>
      <w:proofErr w:type="spellStart"/>
      <w:r w:rsidRPr="00586E1C">
        <w:rPr>
          <w:sz w:val="22"/>
          <w:szCs w:val="22"/>
        </w:rPr>
        <w:t>Shahbaz</w:t>
      </w:r>
      <w:proofErr w:type="spellEnd"/>
      <w:r w:rsidR="00FC76F2" w:rsidRPr="00586E1C">
        <w:rPr>
          <w:sz w:val="22"/>
          <w:szCs w:val="22"/>
        </w:rPr>
        <w:t>,</w:t>
      </w:r>
      <w:r w:rsidRPr="00586E1C">
        <w:rPr>
          <w:sz w:val="22"/>
          <w:szCs w:val="22"/>
        </w:rPr>
        <w:t xml:space="preserve"> A</w:t>
      </w:r>
      <w:r w:rsidR="00FC76F2" w:rsidRPr="00586E1C">
        <w:rPr>
          <w:sz w:val="22"/>
          <w:szCs w:val="22"/>
        </w:rPr>
        <w:t>.</w:t>
      </w:r>
      <w:r w:rsidRPr="00586E1C">
        <w:rPr>
          <w:sz w:val="22"/>
          <w:szCs w:val="22"/>
        </w:rPr>
        <w:t>S</w:t>
      </w:r>
      <w:r w:rsidR="00FC76F2" w:rsidRPr="00586E1C">
        <w:rPr>
          <w:sz w:val="22"/>
          <w:szCs w:val="22"/>
        </w:rPr>
        <w:t>.</w:t>
      </w:r>
      <w:r w:rsidRPr="00586E1C">
        <w:rPr>
          <w:sz w:val="22"/>
          <w:szCs w:val="22"/>
        </w:rPr>
        <w:t xml:space="preserve">, </w:t>
      </w:r>
      <w:r w:rsidRPr="00586E1C">
        <w:rPr>
          <w:b/>
          <w:bCs/>
          <w:sz w:val="22"/>
          <w:szCs w:val="22"/>
        </w:rPr>
        <w:t>Uygur</w:t>
      </w:r>
      <w:r w:rsidR="00FC76F2" w:rsidRPr="00586E1C">
        <w:rPr>
          <w:b/>
          <w:bCs/>
          <w:sz w:val="22"/>
          <w:szCs w:val="22"/>
        </w:rPr>
        <w:t xml:space="preserve">, G. </w:t>
      </w:r>
      <w:proofErr w:type="spellStart"/>
      <w:r w:rsidRPr="00586E1C">
        <w:rPr>
          <w:sz w:val="22"/>
          <w:szCs w:val="22"/>
        </w:rPr>
        <w:t>and</w:t>
      </w:r>
      <w:proofErr w:type="spellEnd"/>
      <w:r w:rsidRPr="00586E1C">
        <w:rPr>
          <w:sz w:val="22"/>
          <w:szCs w:val="22"/>
        </w:rPr>
        <w:t xml:space="preserve"> </w:t>
      </w:r>
      <w:proofErr w:type="spellStart"/>
      <w:r w:rsidRPr="00586E1C">
        <w:rPr>
          <w:sz w:val="22"/>
          <w:szCs w:val="22"/>
        </w:rPr>
        <w:t>Dunay</w:t>
      </w:r>
      <w:proofErr w:type="spellEnd"/>
      <w:r w:rsidR="00FC76F2" w:rsidRPr="00586E1C">
        <w:rPr>
          <w:sz w:val="22"/>
          <w:szCs w:val="22"/>
        </w:rPr>
        <w:t>, A.</w:t>
      </w:r>
      <w:r w:rsidRPr="00586E1C">
        <w:rPr>
          <w:sz w:val="22"/>
          <w:szCs w:val="22"/>
        </w:rPr>
        <w:t xml:space="preserve"> (2023). </w:t>
      </w:r>
      <w:proofErr w:type="spellStart"/>
      <w:r w:rsidRPr="00586E1C">
        <w:rPr>
          <w:sz w:val="22"/>
          <w:szCs w:val="22"/>
        </w:rPr>
        <w:t>Sustainable</w:t>
      </w:r>
      <w:proofErr w:type="spellEnd"/>
      <w:r w:rsidRPr="00586E1C">
        <w:rPr>
          <w:sz w:val="22"/>
          <w:szCs w:val="22"/>
        </w:rPr>
        <w:t xml:space="preserve"> </w:t>
      </w:r>
      <w:proofErr w:type="spellStart"/>
      <w:r w:rsidRPr="00586E1C">
        <w:rPr>
          <w:sz w:val="22"/>
          <w:szCs w:val="22"/>
        </w:rPr>
        <w:t>project</w:t>
      </w:r>
      <w:proofErr w:type="spellEnd"/>
      <w:r w:rsidRPr="00586E1C">
        <w:rPr>
          <w:sz w:val="22"/>
          <w:szCs w:val="22"/>
        </w:rPr>
        <w:t xml:space="preserve"> </w:t>
      </w:r>
      <w:proofErr w:type="spellStart"/>
      <w:r w:rsidRPr="00586E1C">
        <w:rPr>
          <w:sz w:val="22"/>
          <w:szCs w:val="22"/>
        </w:rPr>
        <w:t>management</w:t>
      </w:r>
      <w:proofErr w:type="spellEnd"/>
      <w:r w:rsidRPr="00586E1C">
        <w:rPr>
          <w:sz w:val="22"/>
          <w:szCs w:val="22"/>
        </w:rPr>
        <w:t xml:space="preserve"> </w:t>
      </w:r>
      <w:proofErr w:type="spellStart"/>
      <w:r w:rsidRPr="00586E1C">
        <w:rPr>
          <w:sz w:val="22"/>
          <w:szCs w:val="22"/>
        </w:rPr>
        <w:t>for</w:t>
      </w:r>
      <w:proofErr w:type="spellEnd"/>
      <w:r w:rsidRPr="00586E1C">
        <w:rPr>
          <w:sz w:val="22"/>
          <w:szCs w:val="22"/>
        </w:rPr>
        <w:t xml:space="preserve"> </w:t>
      </w:r>
      <w:proofErr w:type="spellStart"/>
      <w:r w:rsidRPr="00586E1C">
        <w:rPr>
          <w:sz w:val="22"/>
          <w:szCs w:val="22"/>
        </w:rPr>
        <w:t>humanitarian</w:t>
      </w:r>
      <w:proofErr w:type="spellEnd"/>
      <w:r w:rsidRPr="00586E1C">
        <w:rPr>
          <w:sz w:val="22"/>
          <w:szCs w:val="22"/>
        </w:rPr>
        <w:t xml:space="preserve"> </w:t>
      </w:r>
      <w:proofErr w:type="spellStart"/>
      <w:r w:rsidRPr="00586E1C">
        <w:rPr>
          <w:sz w:val="22"/>
          <w:szCs w:val="22"/>
        </w:rPr>
        <w:t>disasters</w:t>
      </w:r>
      <w:proofErr w:type="spellEnd"/>
      <w:r w:rsidRPr="00586E1C">
        <w:rPr>
          <w:sz w:val="22"/>
          <w:szCs w:val="22"/>
        </w:rPr>
        <w:t xml:space="preserve"> </w:t>
      </w:r>
      <w:proofErr w:type="spellStart"/>
      <w:r w:rsidRPr="00586E1C">
        <w:rPr>
          <w:sz w:val="22"/>
          <w:szCs w:val="22"/>
        </w:rPr>
        <w:t>and</w:t>
      </w:r>
      <w:proofErr w:type="spellEnd"/>
      <w:r w:rsidRPr="00586E1C">
        <w:rPr>
          <w:sz w:val="22"/>
          <w:szCs w:val="22"/>
        </w:rPr>
        <w:t xml:space="preserve"> </w:t>
      </w:r>
      <w:proofErr w:type="spellStart"/>
      <w:r w:rsidRPr="00586E1C">
        <w:rPr>
          <w:sz w:val="22"/>
          <w:szCs w:val="22"/>
        </w:rPr>
        <w:t>refugee</w:t>
      </w:r>
      <w:proofErr w:type="spellEnd"/>
      <w:r w:rsidRPr="00586E1C">
        <w:rPr>
          <w:sz w:val="22"/>
          <w:szCs w:val="22"/>
        </w:rPr>
        <w:t xml:space="preserve"> </w:t>
      </w:r>
      <w:proofErr w:type="spellStart"/>
      <w:r w:rsidRPr="00586E1C">
        <w:rPr>
          <w:sz w:val="22"/>
          <w:szCs w:val="22"/>
        </w:rPr>
        <w:t>crisis</w:t>
      </w:r>
      <w:proofErr w:type="spellEnd"/>
      <w:r w:rsidRPr="00586E1C">
        <w:rPr>
          <w:sz w:val="22"/>
          <w:szCs w:val="22"/>
        </w:rPr>
        <w:t xml:space="preserve"> </w:t>
      </w:r>
      <w:proofErr w:type="spellStart"/>
      <w:r w:rsidRPr="00586E1C">
        <w:rPr>
          <w:sz w:val="22"/>
          <w:szCs w:val="22"/>
        </w:rPr>
        <w:t>management</w:t>
      </w:r>
      <w:proofErr w:type="spellEnd"/>
      <w:r w:rsidRPr="00586E1C">
        <w:rPr>
          <w:sz w:val="22"/>
          <w:szCs w:val="22"/>
        </w:rPr>
        <w:t xml:space="preserve">: </w:t>
      </w:r>
      <w:proofErr w:type="spellStart"/>
      <w:r w:rsidRPr="00586E1C">
        <w:rPr>
          <w:sz w:val="22"/>
          <w:szCs w:val="22"/>
        </w:rPr>
        <w:t>Bibliometric</w:t>
      </w:r>
      <w:proofErr w:type="spellEnd"/>
      <w:r w:rsidRPr="00586E1C">
        <w:rPr>
          <w:sz w:val="22"/>
          <w:szCs w:val="22"/>
        </w:rPr>
        <w:t xml:space="preserve"> </w:t>
      </w:r>
      <w:proofErr w:type="spellStart"/>
      <w:r w:rsidRPr="00586E1C">
        <w:rPr>
          <w:sz w:val="22"/>
          <w:szCs w:val="22"/>
        </w:rPr>
        <w:t>analysis</w:t>
      </w:r>
      <w:proofErr w:type="spellEnd"/>
      <w:r w:rsidRPr="00586E1C">
        <w:rPr>
          <w:sz w:val="22"/>
          <w:szCs w:val="22"/>
        </w:rPr>
        <w:t>. </w:t>
      </w:r>
      <w:proofErr w:type="spellStart"/>
      <w:r w:rsidRPr="00586E1C">
        <w:rPr>
          <w:i/>
          <w:iCs/>
          <w:sz w:val="22"/>
          <w:szCs w:val="22"/>
        </w:rPr>
        <w:t>Problems</w:t>
      </w:r>
      <w:proofErr w:type="spellEnd"/>
      <w:r w:rsidRPr="00586E1C">
        <w:rPr>
          <w:i/>
          <w:iCs/>
          <w:sz w:val="22"/>
          <w:szCs w:val="22"/>
        </w:rPr>
        <w:t xml:space="preserve"> </w:t>
      </w:r>
      <w:proofErr w:type="spellStart"/>
      <w:r w:rsidRPr="00586E1C">
        <w:rPr>
          <w:i/>
          <w:iCs/>
          <w:sz w:val="22"/>
          <w:szCs w:val="22"/>
        </w:rPr>
        <w:t>and</w:t>
      </w:r>
      <w:proofErr w:type="spellEnd"/>
      <w:r w:rsidRPr="00586E1C">
        <w:rPr>
          <w:i/>
          <w:iCs/>
          <w:sz w:val="22"/>
          <w:szCs w:val="22"/>
        </w:rPr>
        <w:t xml:space="preserve"> </w:t>
      </w:r>
      <w:proofErr w:type="spellStart"/>
      <w:r w:rsidRPr="00586E1C">
        <w:rPr>
          <w:i/>
          <w:iCs/>
          <w:sz w:val="22"/>
          <w:szCs w:val="22"/>
        </w:rPr>
        <w:t>Perspectives</w:t>
      </w:r>
      <w:proofErr w:type="spellEnd"/>
      <w:r w:rsidRPr="00586E1C">
        <w:rPr>
          <w:i/>
          <w:iCs/>
          <w:sz w:val="22"/>
          <w:szCs w:val="22"/>
        </w:rPr>
        <w:t xml:space="preserve"> in Management, 21(3), 543-557</w:t>
      </w:r>
      <w:r w:rsidRPr="00586E1C">
        <w:rPr>
          <w:sz w:val="22"/>
          <w:szCs w:val="22"/>
        </w:rPr>
        <w:t xml:space="preserve">. </w:t>
      </w:r>
      <w:r w:rsidR="00A84E82" w:rsidRPr="00586E1C">
        <w:rPr>
          <w:b/>
          <w:bCs/>
          <w:sz w:val="22"/>
          <w:szCs w:val="22"/>
        </w:rPr>
        <w:t>SCOPUS Q</w:t>
      </w:r>
      <w:proofErr w:type="gramStart"/>
      <w:r w:rsidR="00A84E82" w:rsidRPr="00586E1C">
        <w:rPr>
          <w:b/>
          <w:bCs/>
          <w:sz w:val="22"/>
          <w:szCs w:val="22"/>
        </w:rPr>
        <w:t>2,</w:t>
      </w:r>
      <w:r w:rsidR="00A84E82" w:rsidRPr="00586E1C">
        <w:rPr>
          <w:sz w:val="22"/>
          <w:szCs w:val="22"/>
        </w:rPr>
        <w:t xml:space="preserve">  </w:t>
      </w:r>
      <w:r w:rsidRPr="00586E1C">
        <w:rPr>
          <w:rStyle w:val="Hyperlink"/>
          <w:sz w:val="22"/>
          <w:szCs w:val="22"/>
        </w:rPr>
        <w:t>doi</w:t>
      </w:r>
      <w:proofErr w:type="gramEnd"/>
      <w:r w:rsidRPr="00586E1C">
        <w:rPr>
          <w:rStyle w:val="Hyperlink"/>
          <w:sz w:val="22"/>
          <w:szCs w:val="22"/>
        </w:rPr>
        <w:t>:</w:t>
      </w:r>
      <w:hyperlink r:id="rId16" w:history="1">
        <w:r w:rsidRPr="00586E1C">
          <w:rPr>
            <w:rStyle w:val="Hyperlink"/>
            <w:sz w:val="22"/>
            <w:szCs w:val="22"/>
          </w:rPr>
          <w:t>10.21511/ppm.21(3).2023.43</w:t>
        </w:r>
      </w:hyperlink>
    </w:p>
    <w:p w14:paraId="7203D47C" w14:textId="5F3C6789" w:rsidR="00221929" w:rsidRPr="00586E1C" w:rsidRDefault="00221929" w:rsidP="00586E1C">
      <w:pPr>
        <w:pStyle w:val="ListParagraph"/>
        <w:numPr>
          <w:ilvl w:val="0"/>
          <w:numId w:val="43"/>
        </w:numPr>
        <w:spacing w:after="120" w:line="240" w:lineRule="auto"/>
        <w:ind w:left="360"/>
        <w:contextualSpacing w:val="0"/>
        <w:jc w:val="both"/>
        <w:rPr>
          <w:rStyle w:val="Hyperlink"/>
          <w:color w:val="auto"/>
          <w:sz w:val="22"/>
          <w:szCs w:val="22"/>
          <w:u w:val="none"/>
        </w:rPr>
      </w:pPr>
      <w:r w:rsidRPr="00586E1C">
        <w:rPr>
          <w:b/>
          <w:bCs/>
          <w:sz w:val="22"/>
          <w:szCs w:val="22"/>
        </w:rPr>
        <w:t>Uygur, G</w:t>
      </w:r>
      <w:r w:rsidR="00FC76F2" w:rsidRPr="00586E1C">
        <w:rPr>
          <w:b/>
          <w:bCs/>
          <w:sz w:val="22"/>
          <w:szCs w:val="22"/>
        </w:rPr>
        <w:t>.</w:t>
      </w:r>
      <w:r w:rsidR="00FC76F2" w:rsidRPr="00586E1C">
        <w:rPr>
          <w:sz w:val="22"/>
          <w:szCs w:val="22"/>
        </w:rPr>
        <w:t xml:space="preserve">, </w:t>
      </w:r>
      <w:proofErr w:type="spellStart"/>
      <w:r w:rsidRPr="00586E1C">
        <w:rPr>
          <w:sz w:val="22"/>
          <w:szCs w:val="22"/>
        </w:rPr>
        <w:t>Gunaltay</w:t>
      </w:r>
      <w:proofErr w:type="spellEnd"/>
      <w:r w:rsidRPr="00586E1C">
        <w:rPr>
          <w:sz w:val="22"/>
          <w:szCs w:val="22"/>
        </w:rPr>
        <w:t>, A</w:t>
      </w:r>
      <w:r w:rsidR="00FC76F2" w:rsidRPr="00586E1C">
        <w:rPr>
          <w:sz w:val="22"/>
          <w:szCs w:val="22"/>
        </w:rPr>
        <w:t>.</w:t>
      </w:r>
      <w:r w:rsidRPr="00586E1C">
        <w:rPr>
          <w:sz w:val="22"/>
          <w:szCs w:val="22"/>
        </w:rPr>
        <w:t xml:space="preserve"> </w:t>
      </w:r>
      <w:proofErr w:type="spellStart"/>
      <w:r w:rsidR="00FC76F2" w:rsidRPr="00586E1C">
        <w:rPr>
          <w:sz w:val="22"/>
          <w:szCs w:val="22"/>
        </w:rPr>
        <w:t>and</w:t>
      </w:r>
      <w:proofErr w:type="spellEnd"/>
      <w:r w:rsidR="00FC76F2" w:rsidRPr="00586E1C">
        <w:rPr>
          <w:sz w:val="22"/>
          <w:szCs w:val="22"/>
        </w:rPr>
        <w:t xml:space="preserve"> </w:t>
      </w:r>
      <w:proofErr w:type="spellStart"/>
      <w:r w:rsidR="00FC76F2" w:rsidRPr="00586E1C">
        <w:rPr>
          <w:sz w:val="22"/>
          <w:szCs w:val="22"/>
        </w:rPr>
        <w:t>Rudnak</w:t>
      </w:r>
      <w:proofErr w:type="spellEnd"/>
      <w:r w:rsidR="00FC76F2" w:rsidRPr="00586E1C">
        <w:rPr>
          <w:sz w:val="22"/>
          <w:szCs w:val="22"/>
        </w:rPr>
        <w:t xml:space="preserve">, I. (2021). </w:t>
      </w:r>
      <w:r w:rsidRPr="00586E1C">
        <w:rPr>
          <w:sz w:val="22"/>
          <w:szCs w:val="22"/>
        </w:rPr>
        <w:t xml:space="preserve">Electronic Human </w:t>
      </w:r>
      <w:proofErr w:type="spellStart"/>
      <w:r w:rsidRPr="00586E1C">
        <w:rPr>
          <w:sz w:val="22"/>
          <w:szCs w:val="22"/>
        </w:rPr>
        <w:t>Resources</w:t>
      </w:r>
      <w:proofErr w:type="spellEnd"/>
      <w:r w:rsidRPr="00586E1C">
        <w:rPr>
          <w:sz w:val="22"/>
          <w:szCs w:val="22"/>
        </w:rPr>
        <w:t xml:space="preserve"> Management: A </w:t>
      </w:r>
      <w:proofErr w:type="spellStart"/>
      <w:r w:rsidRPr="00586E1C">
        <w:rPr>
          <w:sz w:val="22"/>
          <w:szCs w:val="22"/>
        </w:rPr>
        <w:t>Research</w:t>
      </w:r>
      <w:proofErr w:type="spellEnd"/>
      <w:r w:rsidRPr="00586E1C">
        <w:rPr>
          <w:sz w:val="22"/>
          <w:szCs w:val="22"/>
        </w:rPr>
        <w:t xml:space="preserve"> </w:t>
      </w:r>
      <w:proofErr w:type="spellStart"/>
      <w:r w:rsidRPr="00586E1C">
        <w:rPr>
          <w:sz w:val="22"/>
          <w:szCs w:val="22"/>
        </w:rPr>
        <w:t>In</w:t>
      </w:r>
      <w:proofErr w:type="spellEnd"/>
      <w:r w:rsidRPr="00586E1C">
        <w:rPr>
          <w:sz w:val="22"/>
          <w:szCs w:val="22"/>
        </w:rPr>
        <w:t xml:space="preserve"> </w:t>
      </w:r>
      <w:proofErr w:type="spellStart"/>
      <w:r w:rsidRPr="00586E1C">
        <w:rPr>
          <w:sz w:val="22"/>
          <w:szCs w:val="22"/>
        </w:rPr>
        <w:t>Syrian</w:t>
      </w:r>
      <w:proofErr w:type="spellEnd"/>
      <w:r w:rsidRPr="00586E1C">
        <w:rPr>
          <w:sz w:val="22"/>
          <w:szCs w:val="22"/>
        </w:rPr>
        <w:t xml:space="preserve"> </w:t>
      </w:r>
      <w:proofErr w:type="spellStart"/>
      <w:r w:rsidRPr="00586E1C">
        <w:rPr>
          <w:sz w:val="22"/>
          <w:szCs w:val="22"/>
        </w:rPr>
        <w:t>Refugee</w:t>
      </w:r>
      <w:proofErr w:type="spellEnd"/>
      <w:r w:rsidRPr="00586E1C">
        <w:rPr>
          <w:sz w:val="22"/>
          <w:szCs w:val="22"/>
        </w:rPr>
        <w:t xml:space="preserve"> </w:t>
      </w:r>
      <w:proofErr w:type="spellStart"/>
      <w:r w:rsidRPr="00586E1C">
        <w:rPr>
          <w:sz w:val="22"/>
          <w:szCs w:val="22"/>
        </w:rPr>
        <w:t>Companies</w:t>
      </w:r>
      <w:proofErr w:type="spellEnd"/>
      <w:r w:rsidRPr="00586E1C">
        <w:rPr>
          <w:sz w:val="22"/>
          <w:szCs w:val="22"/>
        </w:rPr>
        <w:t xml:space="preserve"> </w:t>
      </w:r>
      <w:proofErr w:type="spellStart"/>
      <w:r w:rsidRPr="00586E1C">
        <w:rPr>
          <w:sz w:val="22"/>
          <w:szCs w:val="22"/>
        </w:rPr>
        <w:t>In</w:t>
      </w:r>
      <w:proofErr w:type="spellEnd"/>
      <w:r w:rsidRPr="00586E1C">
        <w:rPr>
          <w:sz w:val="22"/>
          <w:szCs w:val="22"/>
        </w:rPr>
        <w:t xml:space="preserve"> </w:t>
      </w:r>
      <w:proofErr w:type="spellStart"/>
      <w:r w:rsidRPr="00586E1C">
        <w:rPr>
          <w:sz w:val="22"/>
          <w:szCs w:val="22"/>
        </w:rPr>
        <w:t>Turkey</w:t>
      </w:r>
      <w:proofErr w:type="spellEnd"/>
      <w:r w:rsidRPr="00586E1C">
        <w:rPr>
          <w:sz w:val="22"/>
          <w:szCs w:val="22"/>
        </w:rPr>
        <w:t xml:space="preserve">. </w:t>
      </w:r>
      <w:proofErr w:type="spellStart"/>
      <w:r w:rsidRPr="00586E1C">
        <w:rPr>
          <w:i/>
          <w:iCs/>
          <w:sz w:val="22"/>
          <w:szCs w:val="22"/>
        </w:rPr>
        <w:t>Zeszyty</w:t>
      </w:r>
      <w:proofErr w:type="spellEnd"/>
      <w:r w:rsidRPr="00586E1C">
        <w:rPr>
          <w:i/>
          <w:iCs/>
          <w:sz w:val="22"/>
          <w:szCs w:val="22"/>
        </w:rPr>
        <w:t xml:space="preserve"> </w:t>
      </w:r>
      <w:proofErr w:type="spellStart"/>
      <w:r w:rsidRPr="00586E1C">
        <w:rPr>
          <w:i/>
          <w:iCs/>
          <w:sz w:val="22"/>
          <w:szCs w:val="22"/>
        </w:rPr>
        <w:t>Naukowe</w:t>
      </w:r>
      <w:proofErr w:type="spellEnd"/>
      <w:r w:rsidRPr="00586E1C">
        <w:rPr>
          <w:i/>
          <w:iCs/>
          <w:sz w:val="22"/>
          <w:szCs w:val="22"/>
        </w:rPr>
        <w:t xml:space="preserve"> </w:t>
      </w:r>
      <w:proofErr w:type="spellStart"/>
      <w:r w:rsidRPr="00586E1C">
        <w:rPr>
          <w:i/>
          <w:iCs/>
          <w:sz w:val="22"/>
          <w:szCs w:val="22"/>
        </w:rPr>
        <w:t>Wyższej</w:t>
      </w:r>
      <w:proofErr w:type="spellEnd"/>
      <w:r w:rsidRPr="00586E1C">
        <w:rPr>
          <w:i/>
          <w:iCs/>
          <w:sz w:val="22"/>
          <w:szCs w:val="22"/>
        </w:rPr>
        <w:t xml:space="preserve"> </w:t>
      </w:r>
      <w:proofErr w:type="spellStart"/>
      <w:r w:rsidRPr="00586E1C">
        <w:rPr>
          <w:i/>
          <w:iCs/>
          <w:sz w:val="22"/>
          <w:szCs w:val="22"/>
        </w:rPr>
        <w:t>Szkoły</w:t>
      </w:r>
      <w:proofErr w:type="spellEnd"/>
      <w:r w:rsidRPr="00586E1C">
        <w:rPr>
          <w:i/>
          <w:iCs/>
          <w:sz w:val="22"/>
          <w:szCs w:val="22"/>
        </w:rPr>
        <w:t xml:space="preserve"> </w:t>
      </w:r>
      <w:proofErr w:type="spellStart"/>
      <w:r w:rsidRPr="00586E1C">
        <w:rPr>
          <w:i/>
          <w:iCs/>
          <w:sz w:val="22"/>
          <w:szCs w:val="22"/>
        </w:rPr>
        <w:t>Humanitas</w:t>
      </w:r>
      <w:proofErr w:type="spellEnd"/>
      <w:r w:rsidRPr="00586E1C">
        <w:rPr>
          <w:i/>
          <w:iCs/>
          <w:sz w:val="22"/>
          <w:szCs w:val="22"/>
        </w:rPr>
        <w:t xml:space="preserve"> </w:t>
      </w:r>
      <w:proofErr w:type="gramStart"/>
      <w:r w:rsidRPr="00586E1C">
        <w:rPr>
          <w:i/>
          <w:iCs/>
          <w:sz w:val="22"/>
          <w:szCs w:val="22"/>
        </w:rPr>
        <w:t>22 :</w:t>
      </w:r>
      <w:proofErr w:type="gramEnd"/>
      <w:r w:rsidRPr="00586E1C">
        <w:rPr>
          <w:i/>
          <w:iCs/>
          <w:sz w:val="22"/>
          <w:szCs w:val="22"/>
        </w:rPr>
        <w:t xml:space="preserve"> 1 </w:t>
      </w:r>
      <w:proofErr w:type="spellStart"/>
      <w:r w:rsidRPr="00586E1C">
        <w:rPr>
          <w:i/>
          <w:iCs/>
          <w:sz w:val="22"/>
          <w:szCs w:val="22"/>
        </w:rPr>
        <w:t>pp</w:t>
      </w:r>
      <w:proofErr w:type="spellEnd"/>
      <w:r w:rsidRPr="00586E1C">
        <w:rPr>
          <w:i/>
          <w:iCs/>
          <w:sz w:val="22"/>
          <w:szCs w:val="22"/>
        </w:rPr>
        <w:t>. 9-22. , 14 p. (2021</w:t>
      </w:r>
      <w:r w:rsidRPr="00586E1C">
        <w:rPr>
          <w:sz w:val="22"/>
          <w:szCs w:val="22"/>
        </w:rPr>
        <w:t xml:space="preserve">). </w:t>
      </w:r>
      <w:proofErr w:type="spellStart"/>
      <w:r w:rsidRPr="00586E1C">
        <w:rPr>
          <w:sz w:val="22"/>
          <w:szCs w:val="22"/>
        </w:rPr>
        <w:t>Retrieved</w:t>
      </w:r>
      <w:proofErr w:type="spellEnd"/>
      <w:r w:rsidRPr="00586E1C">
        <w:rPr>
          <w:sz w:val="22"/>
          <w:szCs w:val="22"/>
        </w:rPr>
        <w:t xml:space="preserve"> from</w:t>
      </w:r>
      <w:hyperlink r:id="rId17" w:history="1">
        <w:r w:rsidR="00586E1C" w:rsidRPr="004845C2">
          <w:rPr>
            <w:rStyle w:val="Hyperlink"/>
            <w:sz w:val="22"/>
            <w:szCs w:val="22"/>
          </w:rPr>
          <w:t>https://zeszytyhumanitas.pl/resources/html/article/details?id=215620</w:t>
        </w:r>
      </w:hyperlink>
    </w:p>
    <w:p w14:paraId="290DCB31" w14:textId="1C777C40" w:rsidR="00221929" w:rsidRPr="00586E1C" w:rsidRDefault="00D92DE4" w:rsidP="00586E1C">
      <w:pPr>
        <w:pStyle w:val="ListParagraph"/>
        <w:numPr>
          <w:ilvl w:val="0"/>
          <w:numId w:val="43"/>
        </w:numPr>
        <w:spacing w:after="120" w:line="240" w:lineRule="auto"/>
        <w:ind w:left="360"/>
        <w:contextualSpacing w:val="0"/>
        <w:jc w:val="both"/>
        <w:rPr>
          <w:sz w:val="22"/>
          <w:szCs w:val="22"/>
        </w:rPr>
      </w:pPr>
      <w:r w:rsidRPr="00586E1C">
        <w:rPr>
          <w:b/>
          <w:bCs/>
          <w:sz w:val="22"/>
          <w:szCs w:val="22"/>
        </w:rPr>
        <w:t>Uygur, G.</w:t>
      </w:r>
      <w:r w:rsidRPr="00586E1C">
        <w:rPr>
          <w:sz w:val="22"/>
          <w:szCs w:val="22"/>
        </w:rPr>
        <w:t xml:space="preserve"> </w:t>
      </w:r>
      <w:proofErr w:type="spellStart"/>
      <w:r w:rsidRPr="00586E1C">
        <w:rPr>
          <w:sz w:val="22"/>
          <w:szCs w:val="22"/>
        </w:rPr>
        <w:t>and</w:t>
      </w:r>
      <w:proofErr w:type="spellEnd"/>
      <w:r w:rsidRPr="00586E1C">
        <w:rPr>
          <w:sz w:val="22"/>
          <w:szCs w:val="22"/>
        </w:rPr>
        <w:t xml:space="preserve"> </w:t>
      </w:r>
      <w:proofErr w:type="spellStart"/>
      <w:r w:rsidRPr="00586E1C">
        <w:rPr>
          <w:sz w:val="22"/>
          <w:szCs w:val="22"/>
        </w:rPr>
        <w:t>Szigeti</w:t>
      </w:r>
      <w:proofErr w:type="spellEnd"/>
      <w:r w:rsidRPr="00586E1C">
        <w:rPr>
          <w:sz w:val="22"/>
          <w:szCs w:val="22"/>
        </w:rPr>
        <w:t xml:space="preserve">, </w:t>
      </w:r>
      <w:proofErr w:type="spellStart"/>
      <w:r w:rsidRPr="00586E1C">
        <w:rPr>
          <w:sz w:val="22"/>
          <w:szCs w:val="22"/>
        </w:rPr>
        <w:t>Sz</w:t>
      </w:r>
      <w:proofErr w:type="spellEnd"/>
      <w:r w:rsidRPr="00586E1C">
        <w:rPr>
          <w:sz w:val="22"/>
          <w:szCs w:val="22"/>
        </w:rPr>
        <w:t xml:space="preserve">. (2021). </w:t>
      </w:r>
      <w:proofErr w:type="spellStart"/>
      <w:r w:rsidRPr="00586E1C">
        <w:rPr>
          <w:sz w:val="22"/>
          <w:szCs w:val="22"/>
        </w:rPr>
        <w:t>Emberierőforrás-menedzsment</w:t>
      </w:r>
      <w:proofErr w:type="spellEnd"/>
      <w:r w:rsidRPr="00586E1C">
        <w:rPr>
          <w:sz w:val="22"/>
          <w:szCs w:val="22"/>
        </w:rPr>
        <w:t xml:space="preserve"> (HRM) </w:t>
      </w:r>
      <w:proofErr w:type="spellStart"/>
      <w:r w:rsidRPr="00586E1C">
        <w:rPr>
          <w:sz w:val="22"/>
          <w:szCs w:val="22"/>
        </w:rPr>
        <w:t>és</w:t>
      </w:r>
      <w:proofErr w:type="spellEnd"/>
      <w:r w:rsidRPr="00586E1C">
        <w:rPr>
          <w:sz w:val="22"/>
          <w:szCs w:val="22"/>
        </w:rPr>
        <w:t xml:space="preserve"> a COVID–19 </w:t>
      </w:r>
      <w:proofErr w:type="spellStart"/>
      <w:r w:rsidRPr="00586E1C">
        <w:rPr>
          <w:sz w:val="22"/>
          <w:szCs w:val="22"/>
        </w:rPr>
        <w:t>Törökországban</w:t>
      </w:r>
      <w:proofErr w:type="spellEnd"/>
      <w:r w:rsidRPr="00586E1C">
        <w:rPr>
          <w:sz w:val="22"/>
          <w:szCs w:val="22"/>
        </w:rPr>
        <w:t xml:space="preserve"> </w:t>
      </w:r>
      <w:proofErr w:type="spellStart"/>
      <w:r w:rsidRPr="00586E1C">
        <w:rPr>
          <w:sz w:val="22"/>
          <w:szCs w:val="22"/>
        </w:rPr>
        <w:t>In</w:t>
      </w:r>
      <w:proofErr w:type="spellEnd"/>
      <w:r w:rsidRPr="00586E1C">
        <w:rPr>
          <w:sz w:val="22"/>
          <w:szCs w:val="22"/>
        </w:rPr>
        <w:t xml:space="preserve">: </w:t>
      </w:r>
      <w:proofErr w:type="spellStart"/>
      <w:r w:rsidRPr="00586E1C">
        <w:rPr>
          <w:sz w:val="22"/>
          <w:szCs w:val="22"/>
        </w:rPr>
        <w:t>Kőműves</w:t>
      </w:r>
      <w:proofErr w:type="spellEnd"/>
      <w:r w:rsidRPr="00586E1C">
        <w:rPr>
          <w:sz w:val="22"/>
          <w:szCs w:val="22"/>
        </w:rPr>
        <w:t xml:space="preserve">, </w:t>
      </w:r>
      <w:proofErr w:type="spellStart"/>
      <w:r w:rsidRPr="00586E1C">
        <w:rPr>
          <w:sz w:val="22"/>
          <w:szCs w:val="22"/>
        </w:rPr>
        <w:t>Zsolt</w:t>
      </w:r>
      <w:proofErr w:type="spellEnd"/>
      <w:r w:rsidRPr="00586E1C">
        <w:rPr>
          <w:sz w:val="22"/>
          <w:szCs w:val="22"/>
        </w:rPr>
        <w:t xml:space="preserve"> </w:t>
      </w:r>
      <w:proofErr w:type="spellStart"/>
      <w:r w:rsidRPr="00586E1C">
        <w:rPr>
          <w:sz w:val="22"/>
          <w:szCs w:val="22"/>
        </w:rPr>
        <w:t>Sándor</w:t>
      </w:r>
      <w:proofErr w:type="spellEnd"/>
      <w:r w:rsidRPr="00586E1C">
        <w:rPr>
          <w:sz w:val="22"/>
          <w:szCs w:val="22"/>
        </w:rPr>
        <w:t xml:space="preserve">; </w:t>
      </w:r>
      <w:proofErr w:type="spellStart"/>
      <w:r w:rsidRPr="00586E1C">
        <w:rPr>
          <w:sz w:val="22"/>
          <w:szCs w:val="22"/>
        </w:rPr>
        <w:t>Szabó</w:t>
      </w:r>
      <w:proofErr w:type="spellEnd"/>
      <w:r w:rsidRPr="00586E1C">
        <w:rPr>
          <w:sz w:val="22"/>
          <w:szCs w:val="22"/>
        </w:rPr>
        <w:t xml:space="preserve">, </w:t>
      </w:r>
      <w:proofErr w:type="spellStart"/>
      <w:r w:rsidRPr="00586E1C">
        <w:rPr>
          <w:sz w:val="22"/>
          <w:szCs w:val="22"/>
        </w:rPr>
        <w:t>Katalin</w:t>
      </w:r>
      <w:proofErr w:type="spellEnd"/>
      <w:r w:rsidRPr="00586E1C">
        <w:rPr>
          <w:sz w:val="22"/>
          <w:szCs w:val="22"/>
        </w:rPr>
        <w:t xml:space="preserve">; </w:t>
      </w:r>
      <w:proofErr w:type="spellStart"/>
      <w:r w:rsidRPr="00586E1C">
        <w:rPr>
          <w:sz w:val="22"/>
          <w:szCs w:val="22"/>
        </w:rPr>
        <w:t>Szabó-Szentgróti</w:t>
      </w:r>
      <w:proofErr w:type="spellEnd"/>
      <w:r w:rsidRPr="00586E1C">
        <w:rPr>
          <w:sz w:val="22"/>
          <w:szCs w:val="22"/>
        </w:rPr>
        <w:t xml:space="preserve">, </w:t>
      </w:r>
      <w:proofErr w:type="spellStart"/>
      <w:r w:rsidRPr="00586E1C">
        <w:rPr>
          <w:sz w:val="22"/>
          <w:szCs w:val="22"/>
        </w:rPr>
        <w:t>Gábor</w:t>
      </w:r>
      <w:proofErr w:type="spellEnd"/>
      <w:r w:rsidRPr="00586E1C">
        <w:rPr>
          <w:sz w:val="22"/>
          <w:szCs w:val="22"/>
        </w:rPr>
        <w:t xml:space="preserve">; </w:t>
      </w:r>
      <w:proofErr w:type="spellStart"/>
      <w:r w:rsidRPr="00586E1C">
        <w:rPr>
          <w:sz w:val="22"/>
          <w:szCs w:val="22"/>
        </w:rPr>
        <w:t>Poór</w:t>
      </w:r>
      <w:proofErr w:type="spellEnd"/>
      <w:r w:rsidRPr="00586E1C">
        <w:rPr>
          <w:sz w:val="22"/>
          <w:szCs w:val="22"/>
        </w:rPr>
        <w:t xml:space="preserve">, </w:t>
      </w:r>
      <w:proofErr w:type="spellStart"/>
      <w:r w:rsidRPr="00586E1C">
        <w:rPr>
          <w:sz w:val="22"/>
          <w:szCs w:val="22"/>
        </w:rPr>
        <w:t>József</w:t>
      </w:r>
      <w:proofErr w:type="spellEnd"/>
      <w:r w:rsidRPr="00586E1C">
        <w:rPr>
          <w:sz w:val="22"/>
          <w:szCs w:val="22"/>
        </w:rPr>
        <w:t xml:space="preserve"> (</w:t>
      </w:r>
      <w:proofErr w:type="spellStart"/>
      <w:r w:rsidRPr="00586E1C">
        <w:rPr>
          <w:sz w:val="22"/>
          <w:szCs w:val="22"/>
        </w:rPr>
        <w:t>eds</w:t>
      </w:r>
      <w:proofErr w:type="spellEnd"/>
      <w:r w:rsidRPr="00586E1C">
        <w:rPr>
          <w:sz w:val="22"/>
          <w:szCs w:val="22"/>
        </w:rPr>
        <w:t>.) </w:t>
      </w:r>
      <w:proofErr w:type="spellStart"/>
      <w:r w:rsidRPr="00586E1C">
        <w:rPr>
          <w:sz w:val="22"/>
          <w:szCs w:val="22"/>
        </w:rPr>
        <w:t>Koronavírus-válság</w:t>
      </w:r>
      <w:proofErr w:type="spellEnd"/>
      <w:r w:rsidRPr="00586E1C">
        <w:rPr>
          <w:sz w:val="22"/>
          <w:szCs w:val="22"/>
        </w:rPr>
        <w:t xml:space="preserve"> </w:t>
      </w:r>
      <w:proofErr w:type="spellStart"/>
      <w:r w:rsidRPr="00586E1C">
        <w:rPr>
          <w:sz w:val="22"/>
          <w:szCs w:val="22"/>
        </w:rPr>
        <w:t>kihívások</w:t>
      </w:r>
      <w:proofErr w:type="spellEnd"/>
      <w:r w:rsidRPr="00586E1C">
        <w:rPr>
          <w:sz w:val="22"/>
          <w:szCs w:val="22"/>
        </w:rPr>
        <w:t xml:space="preserve"> </w:t>
      </w:r>
      <w:proofErr w:type="spellStart"/>
      <w:r w:rsidRPr="00586E1C">
        <w:rPr>
          <w:sz w:val="22"/>
          <w:szCs w:val="22"/>
        </w:rPr>
        <w:t>és</w:t>
      </w:r>
      <w:proofErr w:type="spellEnd"/>
      <w:r w:rsidRPr="00586E1C">
        <w:rPr>
          <w:sz w:val="22"/>
          <w:szCs w:val="22"/>
        </w:rPr>
        <w:t xml:space="preserve"> HR-</w:t>
      </w:r>
      <w:proofErr w:type="spellStart"/>
      <w:r w:rsidRPr="00586E1C">
        <w:rPr>
          <w:sz w:val="22"/>
          <w:szCs w:val="22"/>
        </w:rPr>
        <w:t>válaszok</w:t>
      </w:r>
      <w:proofErr w:type="spellEnd"/>
      <w:r w:rsidRPr="00586E1C">
        <w:rPr>
          <w:sz w:val="22"/>
          <w:szCs w:val="22"/>
        </w:rPr>
        <w:t xml:space="preserve"> – </w:t>
      </w:r>
      <w:proofErr w:type="spellStart"/>
      <w:r w:rsidRPr="00586E1C">
        <w:rPr>
          <w:sz w:val="22"/>
          <w:szCs w:val="22"/>
        </w:rPr>
        <w:t>hazai</w:t>
      </w:r>
      <w:proofErr w:type="spellEnd"/>
      <w:r w:rsidRPr="00586E1C">
        <w:rPr>
          <w:sz w:val="22"/>
          <w:szCs w:val="22"/>
        </w:rPr>
        <w:t xml:space="preserve"> </w:t>
      </w:r>
      <w:proofErr w:type="spellStart"/>
      <w:r w:rsidRPr="00586E1C">
        <w:rPr>
          <w:sz w:val="22"/>
          <w:szCs w:val="22"/>
        </w:rPr>
        <w:t>és</w:t>
      </w:r>
      <w:proofErr w:type="spellEnd"/>
      <w:r w:rsidRPr="00586E1C">
        <w:rPr>
          <w:sz w:val="22"/>
          <w:szCs w:val="22"/>
        </w:rPr>
        <w:t xml:space="preserve"> </w:t>
      </w:r>
      <w:proofErr w:type="spellStart"/>
      <w:r w:rsidRPr="00586E1C">
        <w:rPr>
          <w:sz w:val="22"/>
          <w:szCs w:val="22"/>
        </w:rPr>
        <w:t>nemzetközi</w:t>
      </w:r>
      <w:proofErr w:type="spellEnd"/>
      <w:r w:rsidRPr="00586E1C">
        <w:rPr>
          <w:sz w:val="22"/>
          <w:szCs w:val="22"/>
        </w:rPr>
        <w:t xml:space="preserve"> </w:t>
      </w:r>
      <w:proofErr w:type="spellStart"/>
      <w:r w:rsidRPr="00586E1C">
        <w:rPr>
          <w:sz w:val="22"/>
          <w:szCs w:val="22"/>
        </w:rPr>
        <w:t>tapasztalatok</w:t>
      </w:r>
      <w:proofErr w:type="spellEnd"/>
      <w:r w:rsidRPr="00586E1C">
        <w:rPr>
          <w:sz w:val="22"/>
          <w:szCs w:val="22"/>
        </w:rPr>
        <w:t xml:space="preserve"> 2020 </w:t>
      </w:r>
      <w:proofErr w:type="spellStart"/>
      <w:r w:rsidRPr="00586E1C">
        <w:rPr>
          <w:sz w:val="22"/>
          <w:szCs w:val="22"/>
        </w:rPr>
        <w:t>Bp</w:t>
      </w:r>
      <w:proofErr w:type="spellEnd"/>
      <w:r w:rsidRPr="00586E1C">
        <w:rPr>
          <w:sz w:val="22"/>
          <w:szCs w:val="22"/>
        </w:rPr>
        <w:t xml:space="preserve">, </w:t>
      </w:r>
      <w:proofErr w:type="spellStart"/>
      <w:proofErr w:type="gramStart"/>
      <w:r w:rsidRPr="00586E1C">
        <w:rPr>
          <w:sz w:val="22"/>
          <w:szCs w:val="22"/>
        </w:rPr>
        <w:t>Hungary</w:t>
      </w:r>
      <w:proofErr w:type="spellEnd"/>
      <w:r w:rsidRPr="00586E1C">
        <w:rPr>
          <w:sz w:val="22"/>
          <w:szCs w:val="22"/>
        </w:rPr>
        <w:t xml:space="preserve"> :</w:t>
      </w:r>
      <w:proofErr w:type="gramEnd"/>
      <w:r w:rsidRPr="00586E1C">
        <w:rPr>
          <w:sz w:val="22"/>
          <w:szCs w:val="22"/>
        </w:rPr>
        <w:t> </w:t>
      </w:r>
      <w:proofErr w:type="spellStart"/>
      <w:r w:rsidRPr="00586E1C">
        <w:rPr>
          <w:sz w:val="22"/>
          <w:szCs w:val="22"/>
        </w:rPr>
        <w:t>Wolters</w:t>
      </w:r>
      <w:proofErr w:type="spellEnd"/>
      <w:r w:rsidRPr="00586E1C">
        <w:rPr>
          <w:sz w:val="22"/>
          <w:szCs w:val="22"/>
        </w:rPr>
        <w:t xml:space="preserve"> </w:t>
      </w:r>
      <w:proofErr w:type="spellStart"/>
      <w:r w:rsidRPr="00586E1C">
        <w:rPr>
          <w:sz w:val="22"/>
          <w:szCs w:val="22"/>
        </w:rPr>
        <w:t>Kluwer</w:t>
      </w:r>
      <w:proofErr w:type="spellEnd"/>
      <w:r w:rsidRPr="00586E1C">
        <w:rPr>
          <w:sz w:val="22"/>
          <w:szCs w:val="22"/>
        </w:rPr>
        <w:t xml:space="preserve"> </w:t>
      </w:r>
      <w:proofErr w:type="spellStart"/>
      <w:r w:rsidRPr="00586E1C">
        <w:rPr>
          <w:sz w:val="22"/>
          <w:szCs w:val="22"/>
        </w:rPr>
        <w:t>Hungary</w:t>
      </w:r>
      <w:proofErr w:type="spellEnd"/>
      <w:r w:rsidRPr="00586E1C">
        <w:rPr>
          <w:sz w:val="22"/>
          <w:szCs w:val="22"/>
        </w:rPr>
        <w:t xml:space="preserve"> </w:t>
      </w:r>
      <w:proofErr w:type="spellStart"/>
      <w:r w:rsidRPr="00586E1C">
        <w:rPr>
          <w:sz w:val="22"/>
          <w:szCs w:val="22"/>
        </w:rPr>
        <w:t>Kft</w:t>
      </w:r>
      <w:proofErr w:type="spellEnd"/>
      <w:r w:rsidRPr="00586E1C">
        <w:rPr>
          <w:sz w:val="22"/>
          <w:szCs w:val="22"/>
        </w:rPr>
        <w:t>. (2021) 318 p. </w:t>
      </w:r>
      <w:proofErr w:type="spellStart"/>
      <w:r w:rsidRPr="00586E1C">
        <w:rPr>
          <w:sz w:val="22"/>
          <w:szCs w:val="22"/>
        </w:rPr>
        <w:t>Paper</w:t>
      </w:r>
      <w:proofErr w:type="spellEnd"/>
      <w:r w:rsidRPr="00586E1C">
        <w:rPr>
          <w:sz w:val="22"/>
          <w:szCs w:val="22"/>
        </w:rPr>
        <w:t xml:space="preserve">: 21. </w:t>
      </w:r>
      <w:proofErr w:type="spellStart"/>
      <w:r w:rsidRPr="00586E1C">
        <w:rPr>
          <w:sz w:val="22"/>
          <w:szCs w:val="22"/>
        </w:rPr>
        <w:t>fejezet</w:t>
      </w:r>
      <w:proofErr w:type="spellEnd"/>
      <w:r w:rsidRPr="00586E1C">
        <w:rPr>
          <w:sz w:val="22"/>
          <w:szCs w:val="22"/>
        </w:rPr>
        <w:t xml:space="preserve">. 4. </w:t>
      </w:r>
      <w:proofErr w:type="spellStart"/>
      <w:r w:rsidRPr="00586E1C">
        <w:rPr>
          <w:sz w:val="22"/>
          <w:szCs w:val="22"/>
        </w:rPr>
        <w:t>ország</w:t>
      </w:r>
      <w:proofErr w:type="spellEnd"/>
      <w:r w:rsidRPr="00586E1C">
        <w:rPr>
          <w:sz w:val="22"/>
          <w:szCs w:val="22"/>
        </w:rPr>
        <w:t xml:space="preserve"> </w:t>
      </w:r>
      <w:proofErr w:type="spellStart"/>
      <w:r w:rsidRPr="00586E1C">
        <w:rPr>
          <w:sz w:val="22"/>
          <w:szCs w:val="22"/>
        </w:rPr>
        <w:t>esettanulmány</w:t>
      </w:r>
      <w:proofErr w:type="spellEnd"/>
      <w:r w:rsidRPr="00586E1C">
        <w:rPr>
          <w:sz w:val="22"/>
          <w:szCs w:val="22"/>
        </w:rPr>
        <w:t xml:space="preserve"> </w:t>
      </w:r>
      <w:proofErr w:type="spellStart"/>
      <w:r w:rsidRPr="00586E1C">
        <w:rPr>
          <w:sz w:val="22"/>
          <w:szCs w:val="22"/>
        </w:rPr>
        <w:t>Study</w:t>
      </w:r>
      <w:proofErr w:type="spellEnd"/>
      <w:r w:rsidRPr="00586E1C">
        <w:rPr>
          <w:sz w:val="22"/>
          <w:szCs w:val="22"/>
        </w:rPr>
        <w:t>(</w:t>
      </w:r>
      <w:proofErr w:type="spellStart"/>
      <w:r w:rsidRPr="00586E1C">
        <w:rPr>
          <w:sz w:val="22"/>
          <w:szCs w:val="22"/>
        </w:rPr>
        <w:t>Chapter</w:t>
      </w:r>
      <w:proofErr w:type="spellEnd"/>
      <w:r w:rsidRPr="00586E1C">
        <w:rPr>
          <w:sz w:val="22"/>
          <w:szCs w:val="22"/>
        </w:rPr>
        <w:t xml:space="preserve"> in </w:t>
      </w:r>
      <w:proofErr w:type="spellStart"/>
      <w:r w:rsidRPr="00586E1C">
        <w:rPr>
          <w:sz w:val="22"/>
          <w:szCs w:val="22"/>
        </w:rPr>
        <w:t>Book</w:t>
      </w:r>
      <w:proofErr w:type="spellEnd"/>
      <w:r w:rsidRPr="00586E1C">
        <w:rPr>
          <w:sz w:val="22"/>
          <w:szCs w:val="22"/>
        </w:rPr>
        <w:t>)</w:t>
      </w:r>
    </w:p>
    <w:p w14:paraId="6D36042A" w14:textId="56FA6323" w:rsidR="00221929" w:rsidRPr="00586E1C" w:rsidRDefault="00FC76F2" w:rsidP="00586E1C">
      <w:pPr>
        <w:pStyle w:val="ListParagraph"/>
        <w:numPr>
          <w:ilvl w:val="0"/>
          <w:numId w:val="43"/>
        </w:numPr>
        <w:spacing w:after="120" w:line="240" w:lineRule="auto"/>
        <w:ind w:left="360"/>
        <w:contextualSpacing w:val="0"/>
        <w:jc w:val="both"/>
        <w:rPr>
          <w:sz w:val="22"/>
          <w:szCs w:val="22"/>
        </w:rPr>
      </w:pPr>
      <w:r w:rsidRPr="00586E1C">
        <w:rPr>
          <w:b/>
          <w:bCs/>
          <w:sz w:val="22"/>
          <w:szCs w:val="22"/>
        </w:rPr>
        <w:t>Uygur, G</w:t>
      </w:r>
      <w:r w:rsidRPr="00586E1C">
        <w:rPr>
          <w:sz w:val="22"/>
          <w:szCs w:val="22"/>
        </w:rPr>
        <w:t xml:space="preserve">. </w:t>
      </w:r>
      <w:r w:rsidR="00221929" w:rsidRPr="00586E1C">
        <w:rPr>
          <w:sz w:val="22"/>
          <w:szCs w:val="22"/>
        </w:rPr>
        <w:t xml:space="preserve">(2020). </w:t>
      </w:r>
      <w:proofErr w:type="spellStart"/>
      <w:r w:rsidRPr="00586E1C">
        <w:rPr>
          <w:sz w:val="22"/>
          <w:szCs w:val="22"/>
        </w:rPr>
        <w:t>Syrıan</w:t>
      </w:r>
      <w:proofErr w:type="spellEnd"/>
      <w:r w:rsidRPr="00586E1C">
        <w:rPr>
          <w:sz w:val="22"/>
          <w:szCs w:val="22"/>
        </w:rPr>
        <w:t xml:space="preserve"> </w:t>
      </w:r>
      <w:proofErr w:type="spellStart"/>
      <w:r w:rsidRPr="00586E1C">
        <w:rPr>
          <w:sz w:val="22"/>
          <w:szCs w:val="22"/>
        </w:rPr>
        <w:t>Refugee</w:t>
      </w:r>
      <w:proofErr w:type="spellEnd"/>
      <w:r w:rsidRPr="00586E1C">
        <w:rPr>
          <w:sz w:val="22"/>
          <w:szCs w:val="22"/>
        </w:rPr>
        <w:t xml:space="preserve"> </w:t>
      </w:r>
      <w:proofErr w:type="spellStart"/>
      <w:r w:rsidRPr="00586E1C">
        <w:rPr>
          <w:sz w:val="22"/>
          <w:szCs w:val="22"/>
        </w:rPr>
        <w:t>Entrepreneurs</w:t>
      </w:r>
      <w:proofErr w:type="spellEnd"/>
      <w:r w:rsidRPr="00586E1C">
        <w:rPr>
          <w:sz w:val="22"/>
          <w:szCs w:val="22"/>
        </w:rPr>
        <w:t xml:space="preserve"> </w:t>
      </w:r>
      <w:proofErr w:type="spellStart"/>
      <w:r w:rsidRPr="00586E1C">
        <w:rPr>
          <w:sz w:val="22"/>
          <w:szCs w:val="22"/>
        </w:rPr>
        <w:t>ın</w:t>
      </w:r>
      <w:proofErr w:type="spellEnd"/>
      <w:r w:rsidRPr="00586E1C">
        <w:rPr>
          <w:sz w:val="22"/>
          <w:szCs w:val="22"/>
        </w:rPr>
        <w:t xml:space="preserve"> </w:t>
      </w:r>
      <w:proofErr w:type="spellStart"/>
      <w:r w:rsidRPr="00586E1C">
        <w:rPr>
          <w:sz w:val="22"/>
          <w:szCs w:val="22"/>
        </w:rPr>
        <w:t>the</w:t>
      </w:r>
      <w:proofErr w:type="spellEnd"/>
      <w:r w:rsidRPr="00586E1C">
        <w:rPr>
          <w:sz w:val="22"/>
          <w:szCs w:val="22"/>
        </w:rPr>
        <w:t xml:space="preserve"> </w:t>
      </w:r>
      <w:proofErr w:type="spellStart"/>
      <w:r w:rsidRPr="00586E1C">
        <w:rPr>
          <w:sz w:val="22"/>
          <w:szCs w:val="22"/>
        </w:rPr>
        <w:t>Labour</w:t>
      </w:r>
      <w:proofErr w:type="spellEnd"/>
      <w:r w:rsidRPr="00586E1C">
        <w:rPr>
          <w:sz w:val="22"/>
          <w:szCs w:val="22"/>
        </w:rPr>
        <w:t xml:space="preserve"> Market: </w:t>
      </w:r>
      <w:proofErr w:type="spellStart"/>
      <w:r w:rsidRPr="00586E1C">
        <w:rPr>
          <w:sz w:val="22"/>
          <w:szCs w:val="22"/>
        </w:rPr>
        <w:t>the</w:t>
      </w:r>
      <w:proofErr w:type="spellEnd"/>
      <w:r w:rsidRPr="00586E1C">
        <w:rPr>
          <w:sz w:val="22"/>
          <w:szCs w:val="22"/>
        </w:rPr>
        <w:t xml:space="preserve"> Case of </w:t>
      </w:r>
      <w:proofErr w:type="spellStart"/>
      <w:r w:rsidRPr="00586E1C">
        <w:rPr>
          <w:sz w:val="22"/>
          <w:szCs w:val="22"/>
        </w:rPr>
        <w:t>Istanbul</w:t>
      </w:r>
      <w:proofErr w:type="spellEnd"/>
      <w:r w:rsidR="00221929" w:rsidRPr="00586E1C">
        <w:rPr>
          <w:sz w:val="22"/>
          <w:szCs w:val="22"/>
        </w:rPr>
        <w:t xml:space="preserve">. </w:t>
      </w:r>
      <w:r w:rsidR="00221929" w:rsidRPr="00586E1C">
        <w:rPr>
          <w:i/>
          <w:iCs/>
          <w:sz w:val="22"/>
          <w:szCs w:val="22"/>
        </w:rPr>
        <w:t xml:space="preserve">Türkiye Sosyal Araştırmalar </w:t>
      </w:r>
      <w:proofErr w:type="gramStart"/>
      <w:r w:rsidR="00221929" w:rsidRPr="00586E1C">
        <w:rPr>
          <w:i/>
          <w:iCs/>
          <w:sz w:val="22"/>
          <w:szCs w:val="22"/>
        </w:rPr>
        <w:t>Dergisi</w:t>
      </w:r>
      <w:r w:rsidR="00221929" w:rsidRPr="00586E1C">
        <w:rPr>
          <w:sz w:val="22"/>
          <w:szCs w:val="22"/>
        </w:rPr>
        <w:t xml:space="preserve"> ,</w:t>
      </w:r>
      <w:proofErr w:type="gramEnd"/>
      <w:r w:rsidR="00221929" w:rsidRPr="00586E1C">
        <w:rPr>
          <w:sz w:val="22"/>
          <w:szCs w:val="22"/>
        </w:rPr>
        <w:t xml:space="preserve"> 24 (1) , 99-110 . </w:t>
      </w:r>
      <w:proofErr w:type="spellStart"/>
      <w:r w:rsidR="00221929" w:rsidRPr="00586E1C">
        <w:rPr>
          <w:sz w:val="22"/>
          <w:szCs w:val="22"/>
        </w:rPr>
        <w:t>Retrieved</w:t>
      </w:r>
      <w:proofErr w:type="spellEnd"/>
      <w:r w:rsidR="00221929" w:rsidRPr="00586E1C">
        <w:rPr>
          <w:sz w:val="22"/>
          <w:szCs w:val="22"/>
        </w:rPr>
        <w:t xml:space="preserve"> from</w:t>
      </w:r>
      <w:hyperlink r:id="rId18" w:history="1">
        <w:r w:rsidR="00586E1C" w:rsidRPr="004845C2">
          <w:rPr>
            <w:rStyle w:val="Hyperlink"/>
            <w:sz w:val="22"/>
            <w:szCs w:val="22"/>
          </w:rPr>
          <w:t>https://dergipark.org.tr/tr/pub/tsadergisi/issue/53617/684302</w:t>
        </w:r>
      </w:hyperlink>
    </w:p>
    <w:p w14:paraId="5B7F963B" w14:textId="61855166" w:rsidR="00221929" w:rsidRPr="00586E1C" w:rsidRDefault="00FC76F2" w:rsidP="00586E1C">
      <w:pPr>
        <w:pStyle w:val="ListParagraph"/>
        <w:numPr>
          <w:ilvl w:val="0"/>
          <w:numId w:val="43"/>
        </w:numPr>
        <w:spacing w:after="120" w:line="240" w:lineRule="auto"/>
        <w:ind w:left="360"/>
        <w:contextualSpacing w:val="0"/>
        <w:jc w:val="both"/>
        <w:rPr>
          <w:sz w:val="22"/>
          <w:szCs w:val="22"/>
        </w:rPr>
      </w:pPr>
      <w:r w:rsidRPr="00586E1C">
        <w:rPr>
          <w:b/>
          <w:bCs/>
          <w:sz w:val="22"/>
          <w:szCs w:val="22"/>
        </w:rPr>
        <w:t>Uygur, G</w:t>
      </w:r>
      <w:r w:rsidRPr="00586E1C">
        <w:rPr>
          <w:sz w:val="22"/>
          <w:szCs w:val="22"/>
        </w:rPr>
        <w:t xml:space="preserve">. </w:t>
      </w:r>
      <w:proofErr w:type="spellStart"/>
      <w:r w:rsidRPr="00586E1C">
        <w:rPr>
          <w:sz w:val="22"/>
          <w:szCs w:val="22"/>
        </w:rPr>
        <w:t>and</w:t>
      </w:r>
      <w:proofErr w:type="spellEnd"/>
      <w:r w:rsidRPr="00586E1C">
        <w:rPr>
          <w:sz w:val="22"/>
          <w:szCs w:val="22"/>
        </w:rPr>
        <w:t xml:space="preserve"> </w:t>
      </w:r>
      <w:proofErr w:type="spellStart"/>
      <w:r w:rsidRPr="00586E1C">
        <w:rPr>
          <w:sz w:val="22"/>
          <w:szCs w:val="22"/>
        </w:rPr>
        <w:t>Rudnak</w:t>
      </w:r>
      <w:proofErr w:type="spellEnd"/>
      <w:r w:rsidRPr="00586E1C">
        <w:rPr>
          <w:sz w:val="22"/>
          <w:szCs w:val="22"/>
        </w:rPr>
        <w:t xml:space="preserve">, I. (2020). </w:t>
      </w:r>
      <w:proofErr w:type="spellStart"/>
      <w:r w:rsidRPr="00586E1C">
        <w:rPr>
          <w:sz w:val="22"/>
          <w:szCs w:val="22"/>
        </w:rPr>
        <w:t>The</w:t>
      </w:r>
      <w:proofErr w:type="spellEnd"/>
      <w:r w:rsidRPr="00586E1C">
        <w:rPr>
          <w:sz w:val="22"/>
          <w:szCs w:val="22"/>
        </w:rPr>
        <w:t xml:space="preserve"> </w:t>
      </w:r>
      <w:proofErr w:type="spellStart"/>
      <w:r w:rsidRPr="00586E1C">
        <w:rPr>
          <w:sz w:val="22"/>
          <w:szCs w:val="22"/>
        </w:rPr>
        <w:t>Place</w:t>
      </w:r>
      <w:proofErr w:type="spellEnd"/>
      <w:r w:rsidRPr="00586E1C">
        <w:rPr>
          <w:sz w:val="22"/>
          <w:szCs w:val="22"/>
        </w:rPr>
        <w:t xml:space="preserve"> of </w:t>
      </w:r>
      <w:proofErr w:type="spellStart"/>
      <w:r w:rsidRPr="00586E1C">
        <w:rPr>
          <w:sz w:val="22"/>
          <w:szCs w:val="22"/>
        </w:rPr>
        <w:t>Syrıan</w:t>
      </w:r>
      <w:proofErr w:type="spellEnd"/>
      <w:r w:rsidRPr="00586E1C">
        <w:rPr>
          <w:sz w:val="22"/>
          <w:szCs w:val="22"/>
        </w:rPr>
        <w:t xml:space="preserve"> </w:t>
      </w:r>
      <w:proofErr w:type="spellStart"/>
      <w:r w:rsidRPr="00586E1C">
        <w:rPr>
          <w:sz w:val="22"/>
          <w:szCs w:val="22"/>
        </w:rPr>
        <w:t>Refugee</w:t>
      </w:r>
      <w:proofErr w:type="spellEnd"/>
      <w:r w:rsidRPr="00586E1C">
        <w:rPr>
          <w:sz w:val="22"/>
          <w:szCs w:val="22"/>
        </w:rPr>
        <w:t xml:space="preserve"> </w:t>
      </w:r>
      <w:proofErr w:type="spellStart"/>
      <w:r w:rsidRPr="00586E1C">
        <w:rPr>
          <w:sz w:val="22"/>
          <w:szCs w:val="22"/>
        </w:rPr>
        <w:t>Women</w:t>
      </w:r>
      <w:proofErr w:type="spellEnd"/>
      <w:r w:rsidRPr="00586E1C">
        <w:rPr>
          <w:sz w:val="22"/>
          <w:szCs w:val="22"/>
        </w:rPr>
        <w:t xml:space="preserve"> in </w:t>
      </w:r>
      <w:proofErr w:type="spellStart"/>
      <w:r w:rsidRPr="00586E1C">
        <w:rPr>
          <w:sz w:val="22"/>
          <w:szCs w:val="22"/>
        </w:rPr>
        <w:t>the</w:t>
      </w:r>
      <w:proofErr w:type="spellEnd"/>
      <w:r w:rsidRPr="00586E1C">
        <w:rPr>
          <w:sz w:val="22"/>
          <w:szCs w:val="22"/>
        </w:rPr>
        <w:t xml:space="preserve"> </w:t>
      </w:r>
      <w:proofErr w:type="spellStart"/>
      <w:r w:rsidRPr="00586E1C">
        <w:rPr>
          <w:sz w:val="22"/>
          <w:szCs w:val="22"/>
        </w:rPr>
        <w:t>Labor</w:t>
      </w:r>
      <w:proofErr w:type="spellEnd"/>
      <w:r w:rsidRPr="00586E1C">
        <w:rPr>
          <w:sz w:val="22"/>
          <w:szCs w:val="22"/>
        </w:rPr>
        <w:t xml:space="preserve"> Force </w:t>
      </w:r>
      <w:proofErr w:type="spellStart"/>
      <w:r w:rsidRPr="00586E1C">
        <w:rPr>
          <w:sz w:val="22"/>
          <w:szCs w:val="22"/>
        </w:rPr>
        <w:t>and</w:t>
      </w:r>
      <w:proofErr w:type="spellEnd"/>
      <w:r w:rsidRPr="00586E1C">
        <w:rPr>
          <w:sz w:val="22"/>
          <w:szCs w:val="22"/>
        </w:rPr>
        <w:t xml:space="preserve"> </w:t>
      </w:r>
      <w:proofErr w:type="spellStart"/>
      <w:r w:rsidRPr="00586E1C">
        <w:rPr>
          <w:sz w:val="22"/>
          <w:szCs w:val="22"/>
        </w:rPr>
        <w:t>theır</w:t>
      </w:r>
      <w:proofErr w:type="spellEnd"/>
      <w:r w:rsidRPr="00586E1C">
        <w:rPr>
          <w:sz w:val="22"/>
          <w:szCs w:val="22"/>
        </w:rPr>
        <w:t xml:space="preserve"> </w:t>
      </w:r>
      <w:proofErr w:type="spellStart"/>
      <w:r w:rsidRPr="00586E1C">
        <w:rPr>
          <w:sz w:val="22"/>
          <w:szCs w:val="22"/>
        </w:rPr>
        <w:t>Experıences</w:t>
      </w:r>
      <w:proofErr w:type="spellEnd"/>
      <w:r w:rsidRPr="00586E1C">
        <w:rPr>
          <w:sz w:val="22"/>
          <w:szCs w:val="22"/>
        </w:rPr>
        <w:t xml:space="preserve">: </w:t>
      </w:r>
      <w:proofErr w:type="spellStart"/>
      <w:r w:rsidRPr="00586E1C">
        <w:rPr>
          <w:sz w:val="22"/>
          <w:szCs w:val="22"/>
        </w:rPr>
        <w:t>The</w:t>
      </w:r>
      <w:proofErr w:type="spellEnd"/>
      <w:r w:rsidRPr="00586E1C">
        <w:rPr>
          <w:sz w:val="22"/>
          <w:szCs w:val="22"/>
        </w:rPr>
        <w:t xml:space="preserve"> Case of Ankara</w:t>
      </w:r>
      <w:r w:rsidR="00221929" w:rsidRPr="00586E1C">
        <w:rPr>
          <w:sz w:val="22"/>
          <w:szCs w:val="22"/>
        </w:rPr>
        <w:t xml:space="preserve">. </w:t>
      </w:r>
      <w:proofErr w:type="spellStart"/>
      <w:r w:rsidRPr="00586E1C">
        <w:rPr>
          <w:i/>
          <w:iCs/>
          <w:sz w:val="22"/>
          <w:szCs w:val="22"/>
        </w:rPr>
        <w:t>Idea</w:t>
      </w:r>
      <w:proofErr w:type="spellEnd"/>
      <w:r w:rsidRPr="00586E1C">
        <w:rPr>
          <w:i/>
          <w:iCs/>
          <w:sz w:val="22"/>
          <w:szCs w:val="22"/>
        </w:rPr>
        <w:t xml:space="preserve"> </w:t>
      </w:r>
      <w:proofErr w:type="spellStart"/>
      <w:r w:rsidRPr="00586E1C">
        <w:rPr>
          <w:i/>
          <w:iCs/>
          <w:sz w:val="22"/>
          <w:szCs w:val="22"/>
        </w:rPr>
        <w:t>Studıes</w:t>
      </w:r>
      <w:proofErr w:type="spellEnd"/>
      <w:r w:rsidRPr="00586E1C">
        <w:rPr>
          <w:i/>
          <w:iCs/>
          <w:sz w:val="22"/>
          <w:szCs w:val="22"/>
        </w:rPr>
        <w:t xml:space="preserve"> </w:t>
      </w:r>
      <w:proofErr w:type="spellStart"/>
      <w:r w:rsidR="00221929" w:rsidRPr="00586E1C">
        <w:rPr>
          <w:i/>
          <w:iCs/>
          <w:sz w:val="22"/>
          <w:szCs w:val="22"/>
        </w:rPr>
        <w:t>Journal</w:t>
      </w:r>
      <w:proofErr w:type="spellEnd"/>
      <w:r w:rsidR="00221929" w:rsidRPr="00586E1C">
        <w:rPr>
          <w:i/>
          <w:iCs/>
          <w:sz w:val="22"/>
          <w:szCs w:val="22"/>
        </w:rPr>
        <w:t xml:space="preserve"> - International </w:t>
      </w:r>
      <w:proofErr w:type="spellStart"/>
      <w:r w:rsidR="00221929" w:rsidRPr="00586E1C">
        <w:rPr>
          <w:i/>
          <w:iCs/>
          <w:sz w:val="22"/>
          <w:szCs w:val="22"/>
        </w:rPr>
        <w:t>Journal</w:t>
      </w:r>
      <w:proofErr w:type="spellEnd"/>
      <w:r w:rsidR="00221929" w:rsidRPr="00586E1C">
        <w:rPr>
          <w:i/>
          <w:iCs/>
          <w:sz w:val="22"/>
          <w:szCs w:val="22"/>
        </w:rPr>
        <w:t xml:space="preserve"> of </w:t>
      </w:r>
      <w:proofErr w:type="spellStart"/>
      <w:r w:rsidR="00221929" w:rsidRPr="00586E1C">
        <w:rPr>
          <w:i/>
          <w:iCs/>
          <w:sz w:val="22"/>
          <w:szCs w:val="22"/>
        </w:rPr>
        <w:t>Disciplines</w:t>
      </w:r>
      <w:proofErr w:type="spellEnd"/>
      <w:r w:rsidR="00221929" w:rsidRPr="00586E1C">
        <w:rPr>
          <w:i/>
          <w:iCs/>
          <w:sz w:val="22"/>
          <w:szCs w:val="22"/>
        </w:rPr>
        <w:t xml:space="preserve"> </w:t>
      </w:r>
      <w:proofErr w:type="spellStart"/>
      <w:r w:rsidR="00221929" w:rsidRPr="00586E1C">
        <w:rPr>
          <w:i/>
          <w:iCs/>
          <w:sz w:val="22"/>
          <w:szCs w:val="22"/>
        </w:rPr>
        <w:t>Economics</w:t>
      </w:r>
      <w:proofErr w:type="spellEnd"/>
      <w:r w:rsidR="00221929" w:rsidRPr="00586E1C">
        <w:rPr>
          <w:i/>
          <w:iCs/>
          <w:sz w:val="22"/>
          <w:szCs w:val="22"/>
        </w:rPr>
        <w:t xml:space="preserve"> &amp;</w:t>
      </w:r>
      <w:proofErr w:type="spellStart"/>
      <w:r w:rsidR="00221929" w:rsidRPr="00586E1C">
        <w:rPr>
          <w:i/>
          <w:iCs/>
          <w:sz w:val="22"/>
          <w:szCs w:val="22"/>
        </w:rPr>
        <w:t>amp</w:t>
      </w:r>
      <w:proofErr w:type="spellEnd"/>
      <w:r w:rsidR="00221929" w:rsidRPr="00586E1C">
        <w:rPr>
          <w:i/>
          <w:iCs/>
          <w:sz w:val="22"/>
          <w:szCs w:val="22"/>
        </w:rPr>
        <w:t xml:space="preserve">; </w:t>
      </w:r>
      <w:proofErr w:type="spellStart"/>
      <w:r w:rsidR="00221929" w:rsidRPr="00586E1C">
        <w:rPr>
          <w:i/>
          <w:iCs/>
          <w:sz w:val="22"/>
          <w:szCs w:val="22"/>
        </w:rPr>
        <w:t>Administrative</w:t>
      </w:r>
      <w:proofErr w:type="spellEnd"/>
      <w:r w:rsidR="00221929" w:rsidRPr="00586E1C">
        <w:rPr>
          <w:i/>
          <w:iCs/>
          <w:sz w:val="22"/>
          <w:szCs w:val="22"/>
        </w:rPr>
        <w:t xml:space="preserve"> </w:t>
      </w:r>
      <w:proofErr w:type="spellStart"/>
      <w:r w:rsidR="00221929" w:rsidRPr="00586E1C">
        <w:rPr>
          <w:i/>
          <w:iCs/>
          <w:sz w:val="22"/>
          <w:szCs w:val="22"/>
        </w:rPr>
        <w:t>Sciences</w:t>
      </w:r>
      <w:proofErr w:type="spellEnd"/>
      <w:r w:rsidR="00221929" w:rsidRPr="00586E1C">
        <w:rPr>
          <w:i/>
          <w:iCs/>
          <w:sz w:val="22"/>
          <w:szCs w:val="22"/>
        </w:rPr>
        <w:t xml:space="preserve"> </w:t>
      </w:r>
      <w:proofErr w:type="spellStart"/>
      <w:r w:rsidR="00221929" w:rsidRPr="00586E1C">
        <w:rPr>
          <w:i/>
          <w:iCs/>
          <w:sz w:val="22"/>
          <w:szCs w:val="22"/>
        </w:rPr>
        <w:t>Studies</w:t>
      </w:r>
      <w:proofErr w:type="spellEnd"/>
      <w:r w:rsidR="00221929" w:rsidRPr="00586E1C">
        <w:rPr>
          <w:i/>
          <w:iCs/>
          <w:sz w:val="22"/>
          <w:szCs w:val="22"/>
        </w:rPr>
        <w:t xml:space="preserve"> 6: 23 pp.751-758, 8p</w:t>
      </w:r>
      <w:r w:rsidR="00221929" w:rsidRPr="00586E1C">
        <w:rPr>
          <w:sz w:val="22"/>
          <w:szCs w:val="22"/>
        </w:rPr>
        <w:t xml:space="preserve">. </w:t>
      </w:r>
      <w:proofErr w:type="spellStart"/>
      <w:r w:rsidR="00221929" w:rsidRPr="00586E1C">
        <w:rPr>
          <w:sz w:val="22"/>
          <w:szCs w:val="22"/>
        </w:rPr>
        <w:t>Retrieved</w:t>
      </w:r>
      <w:proofErr w:type="spellEnd"/>
      <w:r w:rsidR="00221929" w:rsidRPr="00586E1C">
        <w:rPr>
          <w:sz w:val="22"/>
          <w:szCs w:val="22"/>
        </w:rPr>
        <w:t xml:space="preserve"> </w:t>
      </w:r>
      <w:proofErr w:type="spellStart"/>
      <w:r w:rsidR="00221929" w:rsidRPr="00586E1C">
        <w:rPr>
          <w:sz w:val="22"/>
          <w:szCs w:val="22"/>
        </w:rPr>
        <w:t>from</w:t>
      </w:r>
      <w:proofErr w:type="spellEnd"/>
      <w:r w:rsidR="00221929" w:rsidRPr="00586E1C">
        <w:rPr>
          <w:sz w:val="22"/>
          <w:szCs w:val="22"/>
        </w:rPr>
        <w:t xml:space="preserve"> </w:t>
      </w:r>
      <w:hyperlink r:id="rId19" w:history="1">
        <w:r w:rsidR="00221929" w:rsidRPr="00586E1C">
          <w:rPr>
            <w:rStyle w:val="Hyperlink"/>
            <w:sz w:val="22"/>
            <w:szCs w:val="22"/>
          </w:rPr>
          <w:t>http://ideastudies.com/Makaleler/1582541230_8_6-23_324_Uygur_751-758.pdf</w:t>
        </w:r>
      </w:hyperlink>
    </w:p>
    <w:p w14:paraId="0292D028" w14:textId="238FDE9B" w:rsidR="00221929" w:rsidRPr="00586E1C" w:rsidRDefault="00FC76F2" w:rsidP="00586E1C">
      <w:pPr>
        <w:pStyle w:val="ListParagraph"/>
        <w:numPr>
          <w:ilvl w:val="0"/>
          <w:numId w:val="43"/>
        </w:numPr>
        <w:spacing w:after="120" w:line="240" w:lineRule="auto"/>
        <w:ind w:left="360"/>
        <w:contextualSpacing w:val="0"/>
        <w:jc w:val="both"/>
        <w:rPr>
          <w:i/>
          <w:iCs/>
          <w:sz w:val="22"/>
          <w:szCs w:val="22"/>
        </w:rPr>
      </w:pPr>
      <w:r w:rsidRPr="00586E1C">
        <w:rPr>
          <w:b/>
          <w:bCs/>
          <w:sz w:val="22"/>
          <w:szCs w:val="22"/>
        </w:rPr>
        <w:t>Uygur, G</w:t>
      </w:r>
      <w:r w:rsidRPr="00586E1C">
        <w:rPr>
          <w:sz w:val="22"/>
          <w:szCs w:val="22"/>
        </w:rPr>
        <w:t xml:space="preserve">. </w:t>
      </w:r>
      <w:proofErr w:type="spellStart"/>
      <w:r w:rsidRPr="00586E1C">
        <w:rPr>
          <w:sz w:val="22"/>
          <w:szCs w:val="22"/>
        </w:rPr>
        <w:t>and</w:t>
      </w:r>
      <w:proofErr w:type="spellEnd"/>
      <w:r w:rsidRPr="00586E1C">
        <w:rPr>
          <w:sz w:val="22"/>
          <w:szCs w:val="22"/>
        </w:rPr>
        <w:t xml:space="preserve"> </w:t>
      </w:r>
      <w:proofErr w:type="spellStart"/>
      <w:r w:rsidRPr="00586E1C">
        <w:rPr>
          <w:sz w:val="22"/>
          <w:szCs w:val="22"/>
        </w:rPr>
        <w:t>Rudnak</w:t>
      </w:r>
      <w:proofErr w:type="spellEnd"/>
      <w:r w:rsidRPr="00586E1C">
        <w:rPr>
          <w:sz w:val="22"/>
          <w:szCs w:val="22"/>
        </w:rPr>
        <w:t xml:space="preserve">, I. (2020). </w:t>
      </w:r>
      <w:proofErr w:type="spellStart"/>
      <w:r w:rsidRPr="00586E1C">
        <w:rPr>
          <w:sz w:val="22"/>
          <w:szCs w:val="22"/>
        </w:rPr>
        <w:t>Syrıan</w:t>
      </w:r>
      <w:proofErr w:type="spellEnd"/>
      <w:r w:rsidRPr="00586E1C">
        <w:rPr>
          <w:sz w:val="22"/>
          <w:szCs w:val="22"/>
        </w:rPr>
        <w:t xml:space="preserve"> </w:t>
      </w:r>
      <w:proofErr w:type="spellStart"/>
      <w:r w:rsidRPr="00586E1C">
        <w:rPr>
          <w:sz w:val="22"/>
          <w:szCs w:val="22"/>
        </w:rPr>
        <w:t>Refugee</w:t>
      </w:r>
      <w:proofErr w:type="spellEnd"/>
      <w:r w:rsidRPr="00586E1C">
        <w:rPr>
          <w:sz w:val="22"/>
          <w:szCs w:val="22"/>
        </w:rPr>
        <w:t xml:space="preserve"> Management: </w:t>
      </w:r>
      <w:proofErr w:type="spellStart"/>
      <w:r w:rsidRPr="00586E1C">
        <w:rPr>
          <w:sz w:val="22"/>
          <w:szCs w:val="22"/>
        </w:rPr>
        <w:t>The</w:t>
      </w:r>
      <w:proofErr w:type="spellEnd"/>
      <w:r w:rsidRPr="00586E1C">
        <w:rPr>
          <w:sz w:val="22"/>
          <w:szCs w:val="22"/>
        </w:rPr>
        <w:t xml:space="preserve"> Role of </w:t>
      </w:r>
      <w:proofErr w:type="spellStart"/>
      <w:r w:rsidRPr="00586E1C">
        <w:rPr>
          <w:sz w:val="22"/>
          <w:szCs w:val="22"/>
        </w:rPr>
        <w:t>Istanbul</w:t>
      </w:r>
      <w:proofErr w:type="spellEnd"/>
      <w:r w:rsidRPr="00586E1C">
        <w:rPr>
          <w:sz w:val="22"/>
          <w:szCs w:val="22"/>
        </w:rPr>
        <w:t xml:space="preserve"> </w:t>
      </w:r>
      <w:proofErr w:type="spellStart"/>
      <w:r w:rsidRPr="00586E1C">
        <w:rPr>
          <w:sz w:val="22"/>
          <w:szCs w:val="22"/>
        </w:rPr>
        <w:t>Metropolıtan</w:t>
      </w:r>
      <w:proofErr w:type="spellEnd"/>
      <w:r w:rsidRPr="00586E1C">
        <w:rPr>
          <w:sz w:val="22"/>
          <w:szCs w:val="22"/>
        </w:rPr>
        <w:t xml:space="preserve"> </w:t>
      </w:r>
      <w:proofErr w:type="spellStart"/>
      <w:r w:rsidRPr="00586E1C">
        <w:rPr>
          <w:sz w:val="22"/>
          <w:szCs w:val="22"/>
        </w:rPr>
        <w:t>Munıcıpalıty</w:t>
      </w:r>
      <w:proofErr w:type="spellEnd"/>
      <w:r w:rsidRPr="00586E1C">
        <w:rPr>
          <w:sz w:val="22"/>
          <w:szCs w:val="22"/>
        </w:rPr>
        <w:t>.</w:t>
      </w:r>
      <w:r w:rsidR="00221929" w:rsidRPr="00586E1C">
        <w:rPr>
          <w:sz w:val="22"/>
          <w:szCs w:val="22"/>
        </w:rPr>
        <w:t xml:space="preserve"> </w:t>
      </w:r>
      <w:proofErr w:type="spellStart"/>
      <w:r w:rsidRPr="00586E1C">
        <w:rPr>
          <w:i/>
          <w:iCs/>
          <w:sz w:val="22"/>
          <w:szCs w:val="22"/>
        </w:rPr>
        <w:t>Vadyba</w:t>
      </w:r>
      <w:proofErr w:type="spellEnd"/>
      <w:r w:rsidRPr="00586E1C">
        <w:rPr>
          <w:i/>
          <w:iCs/>
          <w:sz w:val="22"/>
          <w:szCs w:val="22"/>
        </w:rPr>
        <w:t xml:space="preserve">: </w:t>
      </w:r>
      <w:proofErr w:type="spellStart"/>
      <w:r w:rsidRPr="00586E1C">
        <w:rPr>
          <w:i/>
          <w:iCs/>
          <w:sz w:val="22"/>
          <w:szCs w:val="22"/>
        </w:rPr>
        <w:t>Journal</w:t>
      </w:r>
      <w:proofErr w:type="spellEnd"/>
      <w:r w:rsidRPr="00586E1C">
        <w:rPr>
          <w:i/>
          <w:iCs/>
          <w:sz w:val="22"/>
          <w:szCs w:val="22"/>
        </w:rPr>
        <w:t xml:space="preserve"> Of Management, </w:t>
      </w:r>
      <w:r w:rsidR="00221929" w:rsidRPr="00586E1C">
        <w:rPr>
          <w:sz w:val="22"/>
          <w:szCs w:val="22"/>
        </w:rPr>
        <w:t xml:space="preserve">2(36) </w:t>
      </w:r>
      <w:proofErr w:type="spellStart"/>
      <w:r w:rsidR="00221929" w:rsidRPr="00586E1C">
        <w:rPr>
          <w:sz w:val="22"/>
          <w:szCs w:val="22"/>
        </w:rPr>
        <w:t>pp</w:t>
      </w:r>
      <w:proofErr w:type="spellEnd"/>
      <w:r w:rsidR="00221929" w:rsidRPr="00586E1C">
        <w:rPr>
          <w:sz w:val="22"/>
          <w:szCs w:val="22"/>
        </w:rPr>
        <w:t xml:space="preserve">. 35-41. , 7 p. </w:t>
      </w:r>
      <w:proofErr w:type="spellStart"/>
      <w:r w:rsidR="00221929" w:rsidRPr="00586E1C">
        <w:rPr>
          <w:sz w:val="22"/>
          <w:szCs w:val="22"/>
        </w:rPr>
        <w:t>Retrieved</w:t>
      </w:r>
      <w:proofErr w:type="spellEnd"/>
      <w:r w:rsidR="00221929" w:rsidRPr="00586E1C">
        <w:rPr>
          <w:sz w:val="22"/>
          <w:szCs w:val="22"/>
        </w:rPr>
        <w:t xml:space="preserve"> </w:t>
      </w:r>
      <w:proofErr w:type="spellStart"/>
      <w:r w:rsidR="00221929" w:rsidRPr="00586E1C">
        <w:rPr>
          <w:sz w:val="22"/>
          <w:szCs w:val="22"/>
        </w:rPr>
        <w:t>from</w:t>
      </w:r>
      <w:proofErr w:type="spellEnd"/>
      <w:r w:rsidRPr="00586E1C">
        <w:rPr>
          <w:i/>
          <w:iCs/>
          <w:sz w:val="22"/>
          <w:szCs w:val="22"/>
        </w:rPr>
        <w:t xml:space="preserve"> </w:t>
      </w:r>
      <w:hyperlink r:id="rId20" w:history="1">
        <w:r w:rsidRPr="00586E1C">
          <w:rPr>
            <w:rStyle w:val="Hyperlink"/>
            <w:sz w:val="22"/>
            <w:szCs w:val="22"/>
          </w:rPr>
          <w:t>https://www.ltvk.lt/file/zurnalai/35_41.pdf</w:t>
        </w:r>
      </w:hyperlink>
    </w:p>
    <w:p w14:paraId="504CD612" w14:textId="4BDE7C77" w:rsidR="00221929" w:rsidRPr="00586E1C" w:rsidRDefault="00221929" w:rsidP="00586E1C">
      <w:pPr>
        <w:pStyle w:val="ListParagraph"/>
        <w:numPr>
          <w:ilvl w:val="0"/>
          <w:numId w:val="43"/>
        </w:numPr>
        <w:spacing w:after="120" w:line="240" w:lineRule="auto"/>
        <w:ind w:left="360"/>
        <w:contextualSpacing w:val="0"/>
        <w:jc w:val="both"/>
        <w:rPr>
          <w:sz w:val="22"/>
          <w:szCs w:val="22"/>
        </w:rPr>
      </w:pPr>
      <w:r w:rsidRPr="00586E1C">
        <w:rPr>
          <w:b/>
          <w:bCs/>
          <w:sz w:val="22"/>
          <w:szCs w:val="22"/>
        </w:rPr>
        <w:t>Uygur, G.</w:t>
      </w:r>
      <w:r w:rsidRPr="00586E1C">
        <w:rPr>
          <w:sz w:val="22"/>
          <w:szCs w:val="22"/>
        </w:rPr>
        <w:t xml:space="preserve"> </w:t>
      </w:r>
      <w:r w:rsidR="00D92DE4" w:rsidRPr="00586E1C">
        <w:rPr>
          <w:sz w:val="22"/>
          <w:szCs w:val="22"/>
        </w:rPr>
        <w:t xml:space="preserve">(2019). </w:t>
      </w:r>
      <w:proofErr w:type="spellStart"/>
      <w:r w:rsidRPr="00586E1C">
        <w:rPr>
          <w:sz w:val="22"/>
          <w:szCs w:val="22"/>
        </w:rPr>
        <w:t>What</w:t>
      </w:r>
      <w:proofErr w:type="spellEnd"/>
      <w:r w:rsidRPr="00586E1C">
        <w:rPr>
          <w:sz w:val="22"/>
          <w:szCs w:val="22"/>
        </w:rPr>
        <w:t xml:space="preserve"> </w:t>
      </w:r>
      <w:proofErr w:type="spellStart"/>
      <w:r w:rsidRPr="00586E1C">
        <w:rPr>
          <w:sz w:val="22"/>
          <w:szCs w:val="22"/>
        </w:rPr>
        <w:t>are</w:t>
      </w:r>
      <w:proofErr w:type="spellEnd"/>
      <w:r w:rsidRPr="00586E1C">
        <w:rPr>
          <w:sz w:val="22"/>
          <w:szCs w:val="22"/>
        </w:rPr>
        <w:t xml:space="preserve"> </w:t>
      </w:r>
      <w:proofErr w:type="spellStart"/>
      <w:r w:rsidRPr="00586E1C">
        <w:rPr>
          <w:sz w:val="22"/>
          <w:szCs w:val="22"/>
        </w:rPr>
        <w:t>the</w:t>
      </w:r>
      <w:proofErr w:type="spellEnd"/>
      <w:r w:rsidRPr="00586E1C">
        <w:rPr>
          <w:sz w:val="22"/>
          <w:szCs w:val="22"/>
        </w:rPr>
        <w:t xml:space="preserve"> </w:t>
      </w:r>
      <w:proofErr w:type="spellStart"/>
      <w:r w:rsidRPr="00586E1C">
        <w:rPr>
          <w:sz w:val="22"/>
          <w:szCs w:val="22"/>
        </w:rPr>
        <w:t>characteristics</w:t>
      </w:r>
      <w:proofErr w:type="spellEnd"/>
      <w:r w:rsidRPr="00586E1C">
        <w:rPr>
          <w:sz w:val="22"/>
          <w:szCs w:val="22"/>
        </w:rPr>
        <w:t xml:space="preserve"> of </w:t>
      </w:r>
      <w:proofErr w:type="spellStart"/>
      <w:r w:rsidRPr="00586E1C">
        <w:rPr>
          <w:sz w:val="22"/>
          <w:szCs w:val="22"/>
        </w:rPr>
        <w:t>Syrian</w:t>
      </w:r>
      <w:proofErr w:type="spellEnd"/>
      <w:r w:rsidRPr="00586E1C">
        <w:rPr>
          <w:sz w:val="22"/>
          <w:szCs w:val="22"/>
        </w:rPr>
        <w:t xml:space="preserve"> </w:t>
      </w:r>
      <w:proofErr w:type="spellStart"/>
      <w:r w:rsidRPr="00586E1C">
        <w:rPr>
          <w:sz w:val="22"/>
          <w:szCs w:val="22"/>
        </w:rPr>
        <w:t>refugee</w:t>
      </w:r>
      <w:proofErr w:type="spellEnd"/>
      <w:r w:rsidRPr="00586E1C">
        <w:rPr>
          <w:sz w:val="22"/>
          <w:szCs w:val="22"/>
        </w:rPr>
        <w:t xml:space="preserve"> </w:t>
      </w:r>
      <w:proofErr w:type="spellStart"/>
      <w:r w:rsidRPr="00586E1C">
        <w:rPr>
          <w:sz w:val="22"/>
          <w:szCs w:val="22"/>
        </w:rPr>
        <w:t>entrepreneurs</w:t>
      </w:r>
      <w:proofErr w:type="spellEnd"/>
      <w:r w:rsidRPr="00586E1C">
        <w:rPr>
          <w:sz w:val="22"/>
          <w:szCs w:val="22"/>
        </w:rPr>
        <w:t xml:space="preserve"> in </w:t>
      </w:r>
      <w:proofErr w:type="spellStart"/>
      <w:r w:rsidRPr="00586E1C">
        <w:rPr>
          <w:sz w:val="22"/>
          <w:szCs w:val="22"/>
        </w:rPr>
        <w:t>Turkey</w:t>
      </w:r>
      <w:proofErr w:type="spellEnd"/>
      <w:r w:rsidRPr="00586E1C">
        <w:rPr>
          <w:sz w:val="22"/>
          <w:szCs w:val="22"/>
        </w:rPr>
        <w:t xml:space="preserve">? </w:t>
      </w:r>
      <w:proofErr w:type="spellStart"/>
      <w:r w:rsidRPr="00586E1C">
        <w:rPr>
          <w:sz w:val="22"/>
          <w:szCs w:val="22"/>
        </w:rPr>
        <w:t>In</w:t>
      </w:r>
      <w:proofErr w:type="spellEnd"/>
      <w:r w:rsidRPr="00586E1C">
        <w:rPr>
          <w:sz w:val="22"/>
          <w:szCs w:val="22"/>
        </w:rPr>
        <w:t xml:space="preserve"> </w:t>
      </w:r>
      <w:proofErr w:type="spellStart"/>
      <w:r w:rsidRPr="00586E1C">
        <w:rPr>
          <w:sz w:val="22"/>
          <w:szCs w:val="22"/>
        </w:rPr>
        <w:t>Innovation</w:t>
      </w:r>
      <w:proofErr w:type="spellEnd"/>
      <w:r w:rsidRPr="00586E1C">
        <w:rPr>
          <w:sz w:val="22"/>
          <w:szCs w:val="22"/>
        </w:rPr>
        <w:t xml:space="preserve"> Management, </w:t>
      </w:r>
      <w:proofErr w:type="spellStart"/>
      <w:r w:rsidRPr="00586E1C">
        <w:rPr>
          <w:sz w:val="22"/>
          <w:szCs w:val="22"/>
        </w:rPr>
        <w:t>Entrepreneurship</w:t>
      </w:r>
      <w:proofErr w:type="spellEnd"/>
      <w:r w:rsidRPr="00586E1C">
        <w:rPr>
          <w:sz w:val="22"/>
          <w:szCs w:val="22"/>
        </w:rPr>
        <w:t xml:space="preserve"> </w:t>
      </w:r>
      <w:proofErr w:type="spellStart"/>
      <w:r w:rsidRPr="00586E1C">
        <w:rPr>
          <w:sz w:val="22"/>
          <w:szCs w:val="22"/>
        </w:rPr>
        <w:t>and</w:t>
      </w:r>
      <w:proofErr w:type="spellEnd"/>
      <w:r w:rsidRPr="00586E1C">
        <w:rPr>
          <w:sz w:val="22"/>
          <w:szCs w:val="22"/>
        </w:rPr>
        <w:t xml:space="preserve"> </w:t>
      </w:r>
      <w:proofErr w:type="spellStart"/>
      <w:r w:rsidRPr="00586E1C">
        <w:rPr>
          <w:sz w:val="22"/>
          <w:szCs w:val="22"/>
        </w:rPr>
        <w:t>Sustainability</w:t>
      </w:r>
      <w:proofErr w:type="spellEnd"/>
      <w:r w:rsidRPr="00586E1C">
        <w:rPr>
          <w:sz w:val="22"/>
          <w:szCs w:val="22"/>
        </w:rPr>
        <w:t xml:space="preserve"> (IMES 2019) (</w:t>
      </w:r>
      <w:proofErr w:type="spellStart"/>
      <w:r w:rsidRPr="00586E1C">
        <w:rPr>
          <w:sz w:val="22"/>
          <w:szCs w:val="22"/>
        </w:rPr>
        <w:t>pp</w:t>
      </w:r>
      <w:proofErr w:type="spellEnd"/>
      <w:r w:rsidRPr="00586E1C">
        <w:rPr>
          <w:sz w:val="22"/>
          <w:szCs w:val="22"/>
        </w:rPr>
        <w:t xml:space="preserve">. 979-991). </w:t>
      </w:r>
      <w:proofErr w:type="spellStart"/>
      <w:r w:rsidRPr="00586E1C">
        <w:rPr>
          <w:sz w:val="22"/>
          <w:szCs w:val="22"/>
        </w:rPr>
        <w:t>Vysoká</w:t>
      </w:r>
      <w:proofErr w:type="spellEnd"/>
      <w:r w:rsidRPr="00586E1C">
        <w:rPr>
          <w:sz w:val="22"/>
          <w:szCs w:val="22"/>
        </w:rPr>
        <w:t xml:space="preserve"> </w:t>
      </w:r>
      <w:proofErr w:type="spellStart"/>
      <w:r w:rsidRPr="00586E1C">
        <w:rPr>
          <w:sz w:val="22"/>
          <w:szCs w:val="22"/>
        </w:rPr>
        <w:t>škola</w:t>
      </w:r>
      <w:proofErr w:type="spellEnd"/>
      <w:r w:rsidRPr="00586E1C">
        <w:rPr>
          <w:sz w:val="22"/>
          <w:szCs w:val="22"/>
        </w:rPr>
        <w:t xml:space="preserve"> </w:t>
      </w:r>
      <w:proofErr w:type="spellStart"/>
      <w:r w:rsidRPr="00586E1C">
        <w:rPr>
          <w:sz w:val="22"/>
          <w:szCs w:val="22"/>
        </w:rPr>
        <w:t>ekonomická</w:t>
      </w:r>
      <w:proofErr w:type="spellEnd"/>
      <w:r w:rsidRPr="00586E1C">
        <w:rPr>
          <w:sz w:val="22"/>
          <w:szCs w:val="22"/>
        </w:rPr>
        <w:t xml:space="preserve"> v </w:t>
      </w:r>
      <w:proofErr w:type="spellStart"/>
      <w:r w:rsidRPr="00586E1C">
        <w:rPr>
          <w:sz w:val="22"/>
          <w:szCs w:val="22"/>
        </w:rPr>
        <w:t>Praze</w:t>
      </w:r>
      <w:proofErr w:type="spellEnd"/>
      <w:r w:rsidRPr="00586E1C">
        <w:rPr>
          <w:sz w:val="22"/>
          <w:szCs w:val="22"/>
        </w:rPr>
        <w:t xml:space="preserve">. </w:t>
      </w:r>
      <w:hyperlink r:id="rId21" w:history="1">
        <w:r w:rsidR="00586E1C" w:rsidRPr="004845C2">
          <w:rPr>
            <w:rStyle w:val="Hyperlink"/>
            <w:sz w:val="22"/>
            <w:szCs w:val="22"/>
          </w:rPr>
          <w:t>https://imes.vse.cz/wp-content/uploads/2019/07/Conference_Proceedings_IMES_2019.pdf</w:t>
        </w:r>
      </w:hyperlink>
    </w:p>
    <w:p w14:paraId="4CCB6B6C" w14:textId="26BA7E9E" w:rsidR="00221929" w:rsidRPr="00586E1C" w:rsidRDefault="00221929" w:rsidP="00586E1C">
      <w:pPr>
        <w:pStyle w:val="ListParagraph"/>
        <w:numPr>
          <w:ilvl w:val="0"/>
          <w:numId w:val="43"/>
        </w:numPr>
        <w:spacing w:after="120" w:line="240" w:lineRule="auto"/>
        <w:ind w:left="360"/>
        <w:contextualSpacing w:val="0"/>
        <w:jc w:val="both"/>
        <w:rPr>
          <w:sz w:val="22"/>
          <w:szCs w:val="22"/>
        </w:rPr>
      </w:pPr>
      <w:r w:rsidRPr="00586E1C">
        <w:rPr>
          <w:b/>
          <w:bCs/>
          <w:sz w:val="22"/>
          <w:szCs w:val="22"/>
        </w:rPr>
        <w:t>Uygur, G.</w:t>
      </w:r>
      <w:r w:rsidRPr="00586E1C">
        <w:rPr>
          <w:sz w:val="22"/>
          <w:szCs w:val="22"/>
        </w:rPr>
        <w:t xml:space="preserve"> </w:t>
      </w:r>
      <w:r w:rsidR="00D92DE4" w:rsidRPr="00586E1C">
        <w:rPr>
          <w:sz w:val="22"/>
          <w:szCs w:val="22"/>
        </w:rPr>
        <w:t xml:space="preserve">(2018). </w:t>
      </w:r>
      <w:proofErr w:type="spellStart"/>
      <w:r w:rsidRPr="00586E1C">
        <w:rPr>
          <w:sz w:val="22"/>
          <w:szCs w:val="22"/>
        </w:rPr>
        <w:t>Influence</w:t>
      </w:r>
      <w:proofErr w:type="spellEnd"/>
      <w:r w:rsidRPr="00586E1C">
        <w:rPr>
          <w:sz w:val="22"/>
          <w:szCs w:val="22"/>
        </w:rPr>
        <w:t xml:space="preserve"> of </w:t>
      </w:r>
      <w:proofErr w:type="spellStart"/>
      <w:r w:rsidRPr="00586E1C">
        <w:rPr>
          <w:sz w:val="22"/>
          <w:szCs w:val="22"/>
        </w:rPr>
        <w:t>refugee’s</w:t>
      </w:r>
      <w:proofErr w:type="spellEnd"/>
      <w:r w:rsidRPr="00586E1C">
        <w:rPr>
          <w:sz w:val="22"/>
          <w:szCs w:val="22"/>
        </w:rPr>
        <w:t xml:space="preserve"> </w:t>
      </w:r>
      <w:proofErr w:type="spellStart"/>
      <w:r w:rsidRPr="00586E1C">
        <w:rPr>
          <w:sz w:val="22"/>
          <w:szCs w:val="22"/>
        </w:rPr>
        <w:t>status</w:t>
      </w:r>
      <w:proofErr w:type="spellEnd"/>
      <w:r w:rsidRPr="00586E1C">
        <w:rPr>
          <w:sz w:val="22"/>
          <w:szCs w:val="22"/>
        </w:rPr>
        <w:t xml:space="preserve"> in </w:t>
      </w:r>
      <w:proofErr w:type="spellStart"/>
      <w:r w:rsidRPr="00586E1C">
        <w:rPr>
          <w:sz w:val="22"/>
          <w:szCs w:val="22"/>
        </w:rPr>
        <w:t>small</w:t>
      </w:r>
      <w:proofErr w:type="spellEnd"/>
      <w:r w:rsidRPr="00586E1C">
        <w:rPr>
          <w:sz w:val="22"/>
          <w:szCs w:val="22"/>
        </w:rPr>
        <w:t xml:space="preserve"> </w:t>
      </w:r>
      <w:proofErr w:type="spellStart"/>
      <w:r w:rsidRPr="00586E1C">
        <w:rPr>
          <w:sz w:val="22"/>
          <w:szCs w:val="22"/>
        </w:rPr>
        <w:t>and</w:t>
      </w:r>
      <w:proofErr w:type="spellEnd"/>
      <w:r w:rsidRPr="00586E1C">
        <w:rPr>
          <w:sz w:val="22"/>
          <w:szCs w:val="22"/>
        </w:rPr>
        <w:t xml:space="preserve"> </w:t>
      </w:r>
      <w:proofErr w:type="spellStart"/>
      <w:r w:rsidRPr="00586E1C">
        <w:rPr>
          <w:sz w:val="22"/>
          <w:szCs w:val="22"/>
        </w:rPr>
        <w:t>medium</w:t>
      </w:r>
      <w:proofErr w:type="spellEnd"/>
      <w:r w:rsidRPr="00586E1C">
        <w:rPr>
          <w:sz w:val="22"/>
          <w:szCs w:val="22"/>
        </w:rPr>
        <w:t xml:space="preserve"> </w:t>
      </w:r>
      <w:proofErr w:type="spellStart"/>
      <w:r w:rsidRPr="00586E1C">
        <w:rPr>
          <w:sz w:val="22"/>
          <w:szCs w:val="22"/>
        </w:rPr>
        <w:t>enterprises</w:t>
      </w:r>
      <w:proofErr w:type="spellEnd"/>
      <w:r w:rsidRPr="00586E1C">
        <w:rPr>
          <w:sz w:val="22"/>
          <w:szCs w:val="22"/>
        </w:rPr>
        <w:t xml:space="preserve"> in </w:t>
      </w:r>
      <w:proofErr w:type="spellStart"/>
      <w:r w:rsidRPr="00586E1C">
        <w:rPr>
          <w:sz w:val="22"/>
          <w:szCs w:val="22"/>
        </w:rPr>
        <w:t>Turkey</w:t>
      </w:r>
      <w:proofErr w:type="spellEnd"/>
      <w:r w:rsidRPr="00586E1C">
        <w:rPr>
          <w:sz w:val="22"/>
          <w:szCs w:val="22"/>
        </w:rPr>
        <w:t xml:space="preserve">. </w:t>
      </w:r>
      <w:proofErr w:type="spellStart"/>
      <w:r w:rsidRPr="00586E1C">
        <w:rPr>
          <w:i/>
          <w:iCs/>
          <w:sz w:val="22"/>
          <w:szCs w:val="22"/>
        </w:rPr>
        <w:t>Acta</w:t>
      </w:r>
      <w:proofErr w:type="spellEnd"/>
      <w:r w:rsidRPr="00586E1C">
        <w:rPr>
          <w:i/>
          <w:iCs/>
          <w:sz w:val="22"/>
          <w:szCs w:val="22"/>
        </w:rPr>
        <w:t xml:space="preserve"> AVADA Nr.5.,2018, Vilnius. (</w:t>
      </w:r>
      <w:proofErr w:type="spellStart"/>
      <w:proofErr w:type="gramStart"/>
      <w:r w:rsidRPr="00586E1C">
        <w:rPr>
          <w:i/>
          <w:iCs/>
          <w:sz w:val="22"/>
          <w:szCs w:val="22"/>
        </w:rPr>
        <w:t>pp</w:t>
      </w:r>
      <w:proofErr w:type="spellEnd"/>
      <w:proofErr w:type="gramEnd"/>
      <w:r w:rsidRPr="00586E1C">
        <w:rPr>
          <w:i/>
          <w:iCs/>
          <w:sz w:val="22"/>
          <w:szCs w:val="22"/>
        </w:rPr>
        <w:t xml:space="preserve">. 29-35). </w:t>
      </w:r>
      <w:proofErr w:type="spellStart"/>
      <w:r w:rsidRPr="00586E1C">
        <w:rPr>
          <w:i/>
          <w:iCs/>
          <w:sz w:val="22"/>
          <w:szCs w:val="22"/>
        </w:rPr>
        <w:t>Akademinė</w:t>
      </w:r>
      <w:proofErr w:type="spellEnd"/>
      <w:r w:rsidRPr="00586E1C">
        <w:rPr>
          <w:i/>
          <w:iCs/>
          <w:sz w:val="22"/>
          <w:szCs w:val="22"/>
        </w:rPr>
        <w:t xml:space="preserve"> </w:t>
      </w:r>
      <w:proofErr w:type="spellStart"/>
      <w:r w:rsidRPr="00586E1C">
        <w:rPr>
          <w:i/>
          <w:iCs/>
          <w:sz w:val="22"/>
          <w:szCs w:val="22"/>
        </w:rPr>
        <w:t>Vadybos</w:t>
      </w:r>
      <w:proofErr w:type="spellEnd"/>
      <w:r w:rsidRPr="00586E1C">
        <w:rPr>
          <w:i/>
          <w:iCs/>
          <w:sz w:val="22"/>
          <w:szCs w:val="22"/>
        </w:rPr>
        <w:t xml:space="preserve"> ir </w:t>
      </w:r>
      <w:proofErr w:type="spellStart"/>
      <w:r w:rsidRPr="00586E1C">
        <w:rPr>
          <w:i/>
          <w:iCs/>
          <w:sz w:val="22"/>
          <w:szCs w:val="22"/>
        </w:rPr>
        <w:t>Administravimo</w:t>
      </w:r>
      <w:proofErr w:type="spellEnd"/>
      <w:r w:rsidRPr="00586E1C">
        <w:rPr>
          <w:i/>
          <w:iCs/>
          <w:sz w:val="22"/>
          <w:szCs w:val="22"/>
        </w:rPr>
        <w:t xml:space="preserve"> </w:t>
      </w:r>
      <w:proofErr w:type="spellStart"/>
      <w:r w:rsidRPr="00586E1C">
        <w:rPr>
          <w:i/>
          <w:iCs/>
          <w:sz w:val="22"/>
          <w:szCs w:val="22"/>
        </w:rPr>
        <w:t>Asociacija</w:t>
      </w:r>
      <w:proofErr w:type="spellEnd"/>
      <w:r w:rsidRPr="00586E1C">
        <w:rPr>
          <w:sz w:val="22"/>
          <w:szCs w:val="22"/>
        </w:rPr>
        <w:t>.</w:t>
      </w:r>
      <w:r w:rsidR="00586E1C">
        <w:rPr>
          <w:sz w:val="22"/>
          <w:szCs w:val="22"/>
        </w:rPr>
        <w:t xml:space="preserve"> </w:t>
      </w:r>
      <w:hyperlink r:id="rId22" w:history="1">
        <w:r w:rsidR="00586E1C" w:rsidRPr="004845C2">
          <w:rPr>
            <w:rStyle w:val="Hyperlink"/>
            <w:sz w:val="22"/>
            <w:szCs w:val="22"/>
          </w:rPr>
          <w:t>http://acta.avada.lt/acta-avada-numeriai/2018-nr-5</w:t>
        </w:r>
      </w:hyperlink>
    </w:p>
    <w:sectPr w:rsidR="00221929" w:rsidRPr="00586E1C" w:rsidSect="00E513EB">
      <w:headerReference w:type="default" r:id="rId23"/>
      <w:footerReference w:type="default" r:id="rId24"/>
      <w:pgSz w:w="10318" w:h="14570"/>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223BC" w14:textId="77777777" w:rsidR="00B55BDC" w:rsidRDefault="00B55BDC" w:rsidP="00D13AAF">
      <w:pPr>
        <w:spacing w:line="240" w:lineRule="auto"/>
      </w:pPr>
      <w:r>
        <w:separator/>
      </w:r>
    </w:p>
  </w:endnote>
  <w:endnote w:type="continuationSeparator" w:id="0">
    <w:p w14:paraId="049F51A6" w14:textId="77777777" w:rsidR="00B55BDC" w:rsidRDefault="00B55BDC" w:rsidP="00D13A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A2"/>
    <w:family w:val="roman"/>
    <w:pitch w:val="variable"/>
    <w:sig w:usb0="E0000287" w:usb1="40000013" w:usb2="00000000" w:usb3="00000000" w:csb0="0000019F" w:csb1="00000000"/>
  </w:font>
  <w:font w:name="Klavika Rg">
    <w:altName w:val="Arial"/>
    <w:panose1 w:val="020B0604020202020204"/>
    <w:charset w:val="EE"/>
    <w:family w:val="swiss"/>
    <w:notTrueType/>
    <w:pitch w:val="default"/>
    <w:sig w:usb0="00000005" w:usb1="00000000" w:usb2="00000000" w:usb3="00000000" w:csb0="00000012" w:csb1="00000000"/>
  </w:font>
  <w:font w:name="Klavika Bd">
    <w:altName w:val="Arial"/>
    <w:panose1 w:val="020B0604020202020204"/>
    <w:charset w:val="A2"/>
    <w:family w:val="swiss"/>
    <w:notTrueType/>
    <w:pitch w:val="default"/>
    <w:sig w:usb0="00000001"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Humanst521 BT">
    <w:altName w:val="Calibri"/>
    <w:panose1 w:val="020B0604020202020204"/>
    <w:charset w:val="A2"/>
    <w:family w:val="swiss"/>
    <w:notTrueType/>
    <w:pitch w:val="default"/>
    <w:sig w:usb0="00000005" w:usb1="00000000" w:usb2="00000000" w:usb3="00000000" w:csb0="00000010"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720B" w14:textId="21378A46" w:rsidR="003B01A2" w:rsidRDefault="003B01A2" w:rsidP="00F425E7">
    <w:pPr>
      <w:pStyle w:val="Footer"/>
      <w:jc w:val="center"/>
    </w:pPr>
    <w:proofErr w:type="gramStart"/>
    <w:r>
      <w:t>iv</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540884"/>
      <w:docPartObj>
        <w:docPartGallery w:val="Page Numbers (Bottom of Page)"/>
        <w:docPartUnique/>
      </w:docPartObj>
    </w:sdtPr>
    <w:sdtContent>
      <w:p w14:paraId="6C4170DF" w14:textId="3DE1FEEF" w:rsidR="003B01A2" w:rsidRDefault="003B01A2">
        <w:pPr>
          <w:pStyle w:val="Footer"/>
          <w:jc w:val="center"/>
        </w:pPr>
        <w:r>
          <w:fldChar w:fldCharType="begin"/>
        </w:r>
        <w:r>
          <w:instrText>PAGE   \* MERGEFORMAT</w:instrText>
        </w:r>
        <w:r>
          <w:fldChar w:fldCharType="separate"/>
        </w:r>
        <w:r w:rsidR="00C52D47">
          <w:rPr>
            <w:noProof/>
          </w:rPr>
          <w:t>29</w:t>
        </w:r>
        <w:r>
          <w:fldChar w:fldCharType="end"/>
        </w:r>
      </w:p>
    </w:sdtContent>
  </w:sdt>
  <w:p w14:paraId="59DFD481" w14:textId="77777777" w:rsidR="003B01A2" w:rsidRDefault="003B0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A0114" w14:textId="77777777" w:rsidR="00B55BDC" w:rsidRDefault="00B55BDC" w:rsidP="00D13AAF">
      <w:pPr>
        <w:spacing w:line="240" w:lineRule="auto"/>
      </w:pPr>
      <w:r>
        <w:separator/>
      </w:r>
    </w:p>
  </w:footnote>
  <w:footnote w:type="continuationSeparator" w:id="0">
    <w:p w14:paraId="5D3464A9" w14:textId="77777777" w:rsidR="00B55BDC" w:rsidRDefault="00B55BDC" w:rsidP="00D13A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F2A0" w14:textId="77777777" w:rsidR="003B01A2" w:rsidRDefault="003B01A2">
    <w:pPr>
      <w:pStyle w:val="Header"/>
      <w:jc w:val="right"/>
    </w:pPr>
  </w:p>
  <w:p w14:paraId="002BC72F" w14:textId="77777777" w:rsidR="003B01A2" w:rsidRDefault="003B01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C72B" w14:textId="77777777" w:rsidR="003B01A2" w:rsidRDefault="003B01A2">
    <w:pPr>
      <w:pStyle w:val="Header"/>
      <w:jc w:val="right"/>
    </w:pPr>
  </w:p>
  <w:p w14:paraId="5BF8BF5F" w14:textId="77777777" w:rsidR="003B01A2" w:rsidRDefault="003B01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1645"/>
    <w:multiLevelType w:val="hybridMultilevel"/>
    <w:tmpl w:val="2C02C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664FC9"/>
    <w:multiLevelType w:val="multilevel"/>
    <w:tmpl w:val="0E426A5E"/>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FA7174"/>
    <w:multiLevelType w:val="multilevel"/>
    <w:tmpl w:val="364C5FCE"/>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B085CC4"/>
    <w:multiLevelType w:val="multilevel"/>
    <w:tmpl w:val="105613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275AF6"/>
    <w:multiLevelType w:val="multilevel"/>
    <w:tmpl w:val="52B08F0A"/>
    <w:styleLink w:val="CurrentList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243532"/>
    <w:multiLevelType w:val="multilevel"/>
    <w:tmpl w:val="E45C61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A45929"/>
    <w:multiLevelType w:val="hybridMultilevel"/>
    <w:tmpl w:val="A1A4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32F0D"/>
    <w:multiLevelType w:val="hybridMultilevel"/>
    <w:tmpl w:val="49E683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497026"/>
    <w:multiLevelType w:val="multilevel"/>
    <w:tmpl w:val="77F4392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D10860"/>
    <w:multiLevelType w:val="hybridMultilevel"/>
    <w:tmpl w:val="19F07B80"/>
    <w:lvl w:ilvl="0" w:tplc="5128DA8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CCD1A20"/>
    <w:multiLevelType w:val="multilevel"/>
    <w:tmpl w:val="63D42626"/>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eastAsia="Calibri" w:hint="default"/>
        <w:b w:val="0"/>
        <w:color w:val="000000" w:themeColor="text1"/>
      </w:rPr>
    </w:lvl>
    <w:lvl w:ilvl="2">
      <w:start w:val="1"/>
      <w:numFmt w:val="decimal"/>
      <w:isLgl/>
      <w:lvlText w:val="%1.%2.%3"/>
      <w:lvlJc w:val="left"/>
      <w:pPr>
        <w:ind w:left="1080" w:hanging="720"/>
      </w:pPr>
      <w:rPr>
        <w:rFonts w:eastAsia="Calibri" w:hint="default"/>
        <w:b w:val="0"/>
      </w:rPr>
    </w:lvl>
    <w:lvl w:ilvl="3">
      <w:start w:val="1"/>
      <w:numFmt w:val="decimal"/>
      <w:isLgl/>
      <w:lvlText w:val="%1.%2.%3.%4"/>
      <w:lvlJc w:val="left"/>
      <w:pPr>
        <w:ind w:left="1440" w:hanging="108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800" w:hanging="1440"/>
      </w:pPr>
      <w:rPr>
        <w:rFonts w:eastAsia="Calibri" w:hint="default"/>
        <w:b w:val="0"/>
      </w:rPr>
    </w:lvl>
    <w:lvl w:ilvl="6">
      <w:start w:val="1"/>
      <w:numFmt w:val="decimal"/>
      <w:isLgl/>
      <w:lvlText w:val="%1.%2.%3.%4.%5.%6.%7"/>
      <w:lvlJc w:val="left"/>
      <w:pPr>
        <w:ind w:left="1800" w:hanging="1440"/>
      </w:pPr>
      <w:rPr>
        <w:rFonts w:eastAsia="Calibri" w:hint="default"/>
        <w:b w:val="0"/>
      </w:rPr>
    </w:lvl>
    <w:lvl w:ilvl="7">
      <w:start w:val="1"/>
      <w:numFmt w:val="decimal"/>
      <w:isLgl/>
      <w:lvlText w:val="%1.%2.%3.%4.%5.%6.%7.%8"/>
      <w:lvlJc w:val="left"/>
      <w:pPr>
        <w:ind w:left="2160" w:hanging="1800"/>
      </w:pPr>
      <w:rPr>
        <w:rFonts w:eastAsia="Calibri" w:hint="default"/>
        <w:b w:val="0"/>
      </w:rPr>
    </w:lvl>
    <w:lvl w:ilvl="8">
      <w:start w:val="1"/>
      <w:numFmt w:val="decimal"/>
      <w:isLgl/>
      <w:lvlText w:val="%1.%2.%3.%4.%5.%6.%7.%8.%9"/>
      <w:lvlJc w:val="left"/>
      <w:pPr>
        <w:ind w:left="2520" w:hanging="2160"/>
      </w:pPr>
      <w:rPr>
        <w:rFonts w:eastAsia="Calibri" w:hint="default"/>
        <w:b w:val="0"/>
      </w:rPr>
    </w:lvl>
  </w:abstractNum>
  <w:abstractNum w:abstractNumId="11" w15:restartNumberingAfterBreak="0">
    <w:nsid w:val="1ED64189"/>
    <w:multiLevelType w:val="hybridMultilevel"/>
    <w:tmpl w:val="BED22BC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F7A457E"/>
    <w:multiLevelType w:val="hybridMultilevel"/>
    <w:tmpl w:val="89B2F5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0A873A2"/>
    <w:multiLevelType w:val="hybridMultilevel"/>
    <w:tmpl w:val="5E380C9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E106D4"/>
    <w:multiLevelType w:val="multilevel"/>
    <w:tmpl w:val="6A2E0662"/>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11B4561"/>
    <w:multiLevelType w:val="multilevel"/>
    <w:tmpl w:val="B34A94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52E0DB4"/>
    <w:multiLevelType w:val="hybridMultilevel"/>
    <w:tmpl w:val="E99464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676306D"/>
    <w:multiLevelType w:val="hybridMultilevel"/>
    <w:tmpl w:val="011E3AD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A99782B"/>
    <w:multiLevelType w:val="hybridMultilevel"/>
    <w:tmpl w:val="3FB8C594"/>
    <w:lvl w:ilvl="0" w:tplc="040E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174EC7"/>
    <w:multiLevelType w:val="multilevel"/>
    <w:tmpl w:val="BF3E642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B67541"/>
    <w:multiLevelType w:val="hybridMultilevel"/>
    <w:tmpl w:val="F4A63E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251108A"/>
    <w:multiLevelType w:val="hybridMultilevel"/>
    <w:tmpl w:val="59F0E5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285567A"/>
    <w:multiLevelType w:val="hybridMultilevel"/>
    <w:tmpl w:val="8C1EE4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34403FE0"/>
    <w:multiLevelType w:val="hybridMultilevel"/>
    <w:tmpl w:val="4E64C3E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797562B"/>
    <w:multiLevelType w:val="hybridMultilevel"/>
    <w:tmpl w:val="808609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E772098"/>
    <w:multiLevelType w:val="hybridMultilevel"/>
    <w:tmpl w:val="5582DA6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003709"/>
    <w:multiLevelType w:val="hybridMultilevel"/>
    <w:tmpl w:val="5838D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09268D7"/>
    <w:multiLevelType w:val="multilevel"/>
    <w:tmpl w:val="9F3653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3321575"/>
    <w:multiLevelType w:val="hybridMultilevel"/>
    <w:tmpl w:val="F89C09FC"/>
    <w:lvl w:ilvl="0" w:tplc="81CCEDA8">
      <w:start w:val="1"/>
      <w:numFmt w:val="decimal"/>
      <w:lvlText w:val="%1."/>
      <w:lvlJc w:val="left"/>
      <w:pPr>
        <w:ind w:left="700" w:hanging="70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9" w15:restartNumberingAfterBreak="0">
    <w:nsid w:val="4A1B2AFF"/>
    <w:multiLevelType w:val="hybridMultilevel"/>
    <w:tmpl w:val="5BE60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A6D0C47"/>
    <w:multiLevelType w:val="hybridMultilevel"/>
    <w:tmpl w:val="4D0899E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AEC0679"/>
    <w:multiLevelType w:val="hybridMultilevel"/>
    <w:tmpl w:val="11FA2548"/>
    <w:lvl w:ilvl="0" w:tplc="041F0001">
      <w:start w:val="1"/>
      <w:numFmt w:val="bullet"/>
      <w:lvlText w:val=""/>
      <w:lvlJc w:val="left"/>
      <w:pPr>
        <w:ind w:left="816" w:hanging="360"/>
      </w:pPr>
      <w:rPr>
        <w:rFonts w:ascii="Symbol" w:hAnsi="Symbol" w:hint="default"/>
      </w:rPr>
    </w:lvl>
    <w:lvl w:ilvl="1" w:tplc="041F0003" w:tentative="1">
      <w:start w:val="1"/>
      <w:numFmt w:val="bullet"/>
      <w:lvlText w:val="o"/>
      <w:lvlJc w:val="left"/>
      <w:pPr>
        <w:ind w:left="1536" w:hanging="360"/>
      </w:pPr>
      <w:rPr>
        <w:rFonts w:ascii="Courier New" w:hAnsi="Courier New" w:cs="Courier New" w:hint="default"/>
      </w:rPr>
    </w:lvl>
    <w:lvl w:ilvl="2" w:tplc="041F0005" w:tentative="1">
      <w:start w:val="1"/>
      <w:numFmt w:val="bullet"/>
      <w:lvlText w:val=""/>
      <w:lvlJc w:val="left"/>
      <w:pPr>
        <w:ind w:left="2256" w:hanging="360"/>
      </w:pPr>
      <w:rPr>
        <w:rFonts w:ascii="Wingdings" w:hAnsi="Wingdings" w:hint="default"/>
      </w:rPr>
    </w:lvl>
    <w:lvl w:ilvl="3" w:tplc="041F0001" w:tentative="1">
      <w:start w:val="1"/>
      <w:numFmt w:val="bullet"/>
      <w:lvlText w:val=""/>
      <w:lvlJc w:val="left"/>
      <w:pPr>
        <w:ind w:left="2976" w:hanging="360"/>
      </w:pPr>
      <w:rPr>
        <w:rFonts w:ascii="Symbol" w:hAnsi="Symbol" w:hint="default"/>
      </w:rPr>
    </w:lvl>
    <w:lvl w:ilvl="4" w:tplc="041F0003" w:tentative="1">
      <w:start w:val="1"/>
      <w:numFmt w:val="bullet"/>
      <w:lvlText w:val="o"/>
      <w:lvlJc w:val="left"/>
      <w:pPr>
        <w:ind w:left="3696" w:hanging="360"/>
      </w:pPr>
      <w:rPr>
        <w:rFonts w:ascii="Courier New" w:hAnsi="Courier New" w:cs="Courier New" w:hint="default"/>
      </w:rPr>
    </w:lvl>
    <w:lvl w:ilvl="5" w:tplc="041F0005" w:tentative="1">
      <w:start w:val="1"/>
      <w:numFmt w:val="bullet"/>
      <w:lvlText w:val=""/>
      <w:lvlJc w:val="left"/>
      <w:pPr>
        <w:ind w:left="4416" w:hanging="360"/>
      </w:pPr>
      <w:rPr>
        <w:rFonts w:ascii="Wingdings" w:hAnsi="Wingdings" w:hint="default"/>
      </w:rPr>
    </w:lvl>
    <w:lvl w:ilvl="6" w:tplc="041F0001" w:tentative="1">
      <w:start w:val="1"/>
      <w:numFmt w:val="bullet"/>
      <w:lvlText w:val=""/>
      <w:lvlJc w:val="left"/>
      <w:pPr>
        <w:ind w:left="5136" w:hanging="360"/>
      </w:pPr>
      <w:rPr>
        <w:rFonts w:ascii="Symbol" w:hAnsi="Symbol" w:hint="default"/>
      </w:rPr>
    </w:lvl>
    <w:lvl w:ilvl="7" w:tplc="041F0003" w:tentative="1">
      <w:start w:val="1"/>
      <w:numFmt w:val="bullet"/>
      <w:lvlText w:val="o"/>
      <w:lvlJc w:val="left"/>
      <w:pPr>
        <w:ind w:left="5856" w:hanging="360"/>
      </w:pPr>
      <w:rPr>
        <w:rFonts w:ascii="Courier New" w:hAnsi="Courier New" w:cs="Courier New" w:hint="default"/>
      </w:rPr>
    </w:lvl>
    <w:lvl w:ilvl="8" w:tplc="041F0005" w:tentative="1">
      <w:start w:val="1"/>
      <w:numFmt w:val="bullet"/>
      <w:lvlText w:val=""/>
      <w:lvlJc w:val="left"/>
      <w:pPr>
        <w:ind w:left="6576" w:hanging="360"/>
      </w:pPr>
      <w:rPr>
        <w:rFonts w:ascii="Wingdings" w:hAnsi="Wingdings" w:hint="default"/>
      </w:rPr>
    </w:lvl>
  </w:abstractNum>
  <w:abstractNum w:abstractNumId="32" w15:restartNumberingAfterBreak="0">
    <w:nsid w:val="4B9268D2"/>
    <w:multiLevelType w:val="hybridMultilevel"/>
    <w:tmpl w:val="94FA9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E3F0ED1"/>
    <w:multiLevelType w:val="multilevel"/>
    <w:tmpl w:val="24ECDDFE"/>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FD55CDE"/>
    <w:multiLevelType w:val="hybridMultilevel"/>
    <w:tmpl w:val="34E6C354"/>
    <w:lvl w:ilvl="0" w:tplc="B5785E82">
      <w:numFmt w:val="bullet"/>
      <w:lvlText w:val=""/>
      <w:lvlJc w:val="left"/>
      <w:pPr>
        <w:ind w:left="720" w:hanging="360"/>
      </w:pPr>
      <w:rPr>
        <w:rFonts w:ascii="Symbol" w:eastAsiaTheme="minorHAnsi"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5013296B"/>
    <w:multiLevelType w:val="hybridMultilevel"/>
    <w:tmpl w:val="E0C23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0644BE4"/>
    <w:multiLevelType w:val="hybridMultilevel"/>
    <w:tmpl w:val="4B72B166"/>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2F4A84"/>
    <w:multiLevelType w:val="hybridMultilevel"/>
    <w:tmpl w:val="5D9A432C"/>
    <w:lvl w:ilvl="0" w:tplc="DE0E79C6">
      <w:start w:val="1"/>
      <w:numFmt w:val="upperLetter"/>
      <w:lvlText w:val="%1."/>
      <w:lvlJc w:val="left"/>
      <w:pPr>
        <w:ind w:left="360" w:hanging="360"/>
      </w:pPr>
      <w:rPr>
        <w:rFonts w:hint="default"/>
        <w:b/>
        <w:bCs/>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8" w15:restartNumberingAfterBreak="0">
    <w:nsid w:val="595E36DA"/>
    <w:multiLevelType w:val="hybridMultilevel"/>
    <w:tmpl w:val="21200CF2"/>
    <w:lvl w:ilvl="0" w:tplc="B47EBDEA">
      <w:numFmt w:val="bullet"/>
      <w:lvlText w:val=""/>
      <w:lvlJc w:val="left"/>
      <w:pPr>
        <w:ind w:left="720" w:hanging="360"/>
      </w:pPr>
      <w:rPr>
        <w:rFonts w:ascii="Symbol" w:eastAsia="Calibri" w:hAnsi="Symbol" w:cs="Times New Roman" w:hint="default"/>
      </w:rPr>
    </w:lvl>
    <w:lvl w:ilvl="1" w:tplc="16147EF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DB5417"/>
    <w:multiLevelType w:val="hybridMultilevel"/>
    <w:tmpl w:val="7DC808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D775EDC"/>
    <w:multiLevelType w:val="hybridMultilevel"/>
    <w:tmpl w:val="078E49B8"/>
    <w:lvl w:ilvl="0" w:tplc="B626809A">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F4C3882"/>
    <w:multiLevelType w:val="hybridMultilevel"/>
    <w:tmpl w:val="1806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297E63"/>
    <w:multiLevelType w:val="hybridMultilevel"/>
    <w:tmpl w:val="14206C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AFF0172"/>
    <w:multiLevelType w:val="hybridMultilevel"/>
    <w:tmpl w:val="43380FF4"/>
    <w:lvl w:ilvl="0" w:tplc="B47EBDE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5B66B6"/>
    <w:multiLevelType w:val="hybridMultilevel"/>
    <w:tmpl w:val="53BA5D0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7EA2708"/>
    <w:multiLevelType w:val="multilevel"/>
    <w:tmpl w:val="147885D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A682C47"/>
    <w:multiLevelType w:val="multilevel"/>
    <w:tmpl w:val="9BE0853A"/>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F60C28"/>
    <w:multiLevelType w:val="multilevel"/>
    <w:tmpl w:val="0D12D600"/>
    <w:styleLink w:val="CurrentLi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B314A18"/>
    <w:multiLevelType w:val="hybridMultilevel"/>
    <w:tmpl w:val="048E052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3665981">
    <w:abstractNumId w:val="0"/>
  </w:num>
  <w:num w:numId="2" w16cid:durableId="271280077">
    <w:abstractNumId w:val="36"/>
  </w:num>
  <w:num w:numId="3" w16cid:durableId="1627467996">
    <w:abstractNumId w:val="38"/>
  </w:num>
  <w:num w:numId="4" w16cid:durableId="1411612621">
    <w:abstractNumId w:val="43"/>
  </w:num>
  <w:num w:numId="5" w16cid:durableId="486480421">
    <w:abstractNumId w:val="2"/>
  </w:num>
  <w:num w:numId="6" w16cid:durableId="1453788196">
    <w:abstractNumId w:val="21"/>
  </w:num>
  <w:num w:numId="7" w16cid:durableId="497157315">
    <w:abstractNumId w:val="42"/>
  </w:num>
  <w:num w:numId="8" w16cid:durableId="1634868867">
    <w:abstractNumId w:val="35"/>
  </w:num>
  <w:num w:numId="9" w16cid:durableId="360786737">
    <w:abstractNumId w:val="32"/>
  </w:num>
  <w:num w:numId="10" w16cid:durableId="2077703431">
    <w:abstractNumId w:val="40"/>
  </w:num>
  <w:num w:numId="11" w16cid:durableId="483081780">
    <w:abstractNumId w:val="34"/>
  </w:num>
  <w:num w:numId="12" w16cid:durableId="363948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9027322">
    <w:abstractNumId w:val="26"/>
  </w:num>
  <w:num w:numId="14" w16cid:durableId="1603535556">
    <w:abstractNumId w:val="47"/>
  </w:num>
  <w:num w:numId="15" w16cid:durableId="613636982">
    <w:abstractNumId w:val="3"/>
  </w:num>
  <w:num w:numId="16" w16cid:durableId="672269447">
    <w:abstractNumId w:val="4"/>
  </w:num>
  <w:num w:numId="17" w16cid:durableId="622272466">
    <w:abstractNumId w:val="33"/>
  </w:num>
  <w:num w:numId="18" w16cid:durableId="1644962018">
    <w:abstractNumId w:val="31"/>
  </w:num>
  <w:num w:numId="19" w16cid:durableId="16840901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8765430">
    <w:abstractNumId w:val="41"/>
  </w:num>
  <w:num w:numId="21" w16cid:durableId="244926459">
    <w:abstractNumId w:val="6"/>
  </w:num>
  <w:num w:numId="22" w16cid:durableId="82655675">
    <w:abstractNumId w:val="39"/>
  </w:num>
  <w:num w:numId="23" w16cid:durableId="1880506848">
    <w:abstractNumId w:val="14"/>
  </w:num>
  <w:num w:numId="24" w16cid:durableId="1216239606">
    <w:abstractNumId w:val="45"/>
  </w:num>
  <w:num w:numId="25" w16cid:durableId="981806475">
    <w:abstractNumId w:val="8"/>
  </w:num>
  <w:num w:numId="26" w16cid:durableId="1803770664">
    <w:abstractNumId w:val="46"/>
  </w:num>
  <w:num w:numId="27" w16cid:durableId="471991360">
    <w:abstractNumId w:val="1"/>
  </w:num>
  <w:num w:numId="28" w16cid:durableId="1923560935">
    <w:abstractNumId w:val="15"/>
  </w:num>
  <w:num w:numId="29" w16cid:durableId="1243834855">
    <w:abstractNumId w:val="19"/>
  </w:num>
  <w:num w:numId="30" w16cid:durableId="744494597">
    <w:abstractNumId w:val="17"/>
  </w:num>
  <w:num w:numId="31" w16cid:durableId="229967830">
    <w:abstractNumId w:val="23"/>
  </w:num>
  <w:num w:numId="32" w16cid:durableId="486213726">
    <w:abstractNumId w:val="37"/>
  </w:num>
  <w:num w:numId="33" w16cid:durableId="519667453">
    <w:abstractNumId w:val="24"/>
  </w:num>
  <w:num w:numId="34" w16cid:durableId="2076317801">
    <w:abstractNumId w:val="29"/>
  </w:num>
  <w:num w:numId="35" w16cid:durableId="876552952">
    <w:abstractNumId w:val="30"/>
  </w:num>
  <w:num w:numId="36" w16cid:durableId="51077971">
    <w:abstractNumId w:val="11"/>
  </w:num>
  <w:num w:numId="37" w16cid:durableId="642387497">
    <w:abstractNumId w:val="28"/>
  </w:num>
  <w:num w:numId="38" w16cid:durableId="319848136">
    <w:abstractNumId w:val="12"/>
  </w:num>
  <w:num w:numId="39" w16cid:durableId="802580297">
    <w:abstractNumId w:val="18"/>
  </w:num>
  <w:num w:numId="40" w16cid:durableId="2005888872">
    <w:abstractNumId w:val="44"/>
  </w:num>
  <w:num w:numId="41" w16cid:durableId="1469665267">
    <w:abstractNumId w:val="20"/>
  </w:num>
  <w:num w:numId="42" w16cid:durableId="1294748156">
    <w:abstractNumId w:val="7"/>
  </w:num>
  <w:num w:numId="43" w16cid:durableId="586960991">
    <w:abstractNumId w:val="16"/>
  </w:num>
  <w:num w:numId="44" w16cid:durableId="1962610315">
    <w:abstractNumId w:val="9"/>
  </w:num>
  <w:num w:numId="45" w16cid:durableId="967979801">
    <w:abstractNumId w:val="10"/>
  </w:num>
  <w:num w:numId="46" w16cid:durableId="1315334175">
    <w:abstractNumId w:val="27"/>
  </w:num>
  <w:num w:numId="47" w16cid:durableId="1090656393">
    <w:abstractNumId w:val="48"/>
  </w:num>
  <w:num w:numId="48" w16cid:durableId="1238974315">
    <w:abstractNumId w:val="25"/>
  </w:num>
  <w:num w:numId="49" w16cid:durableId="577176366">
    <w:abstractNumId w:val="13"/>
  </w:num>
  <w:num w:numId="50" w16cid:durableId="61849265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3A82"/>
    <w:rsid w:val="000008EC"/>
    <w:rsid w:val="00001237"/>
    <w:rsid w:val="000012D8"/>
    <w:rsid w:val="000015A7"/>
    <w:rsid w:val="00001C2C"/>
    <w:rsid w:val="000025AD"/>
    <w:rsid w:val="0000281C"/>
    <w:rsid w:val="00002942"/>
    <w:rsid w:val="00002D7E"/>
    <w:rsid w:val="0000347B"/>
    <w:rsid w:val="0000380E"/>
    <w:rsid w:val="000043E4"/>
    <w:rsid w:val="00004918"/>
    <w:rsid w:val="00004B8C"/>
    <w:rsid w:val="00004DBC"/>
    <w:rsid w:val="00004DE4"/>
    <w:rsid w:val="0000503A"/>
    <w:rsid w:val="000062B0"/>
    <w:rsid w:val="00006701"/>
    <w:rsid w:val="000068D9"/>
    <w:rsid w:val="00006F5E"/>
    <w:rsid w:val="000077E3"/>
    <w:rsid w:val="00007886"/>
    <w:rsid w:val="00007F41"/>
    <w:rsid w:val="0001014D"/>
    <w:rsid w:val="000108DA"/>
    <w:rsid w:val="0001182E"/>
    <w:rsid w:val="00011A41"/>
    <w:rsid w:val="00011DCA"/>
    <w:rsid w:val="00012749"/>
    <w:rsid w:val="0001296D"/>
    <w:rsid w:val="00012C89"/>
    <w:rsid w:val="00012E7C"/>
    <w:rsid w:val="00012EAC"/>
    <w:rsid w:val="00013C3E"/>
    <w:rsid w:val="000141B9"/>
    <w:rsid w:val="0001426A"/>
    <w:rsid w:val="0001439E"/>
    <w:rsid w:val="000144A5"/>
    <w:rsid w:val="000159C4"/>
    <w:rsid w:val="0001662A"/>
    <w:rsid w:val="00017076"/>
    <w:rsid w:val="00017247"/>
    <w:rsid w:val="00017729"/>
    <w:rsid w:val="00017D9C"/>
    <w:rsid w:val="00020170"/>
    <w:rsid w:val="00020310"/>
    <w:rsid w:val="000203CD"/>
    <w:rsid w:val="00021F4D"/>
    <w:rsid w:val="00022271"/>
    <w:rsid w:val="00022781"/>
    <w:rsid w:val="00022A15"/>
    <w:rsid w:val="00023264"/>
    <w:rsid w:val="0002425C"/>
    <w:rsid w:val="00024FB0"/>
    <w:rsid w:val="0002552F"/>
    <w:rsid w:val="00025569"/>
    <w:rsid w:val="00025A68"/>
    <w:rsid w:val="00025FA2"/>
    <w:rsid w:val="0002689F"/>
    <w:rsid w:val="000278C7"/>
    <w:rsid w:val="00027C6E"/>
    <w:rsid w:val="000306A3"/>
    <w:rsid w:val="00031598"/>
    <w:rsid w:val="000319BF"/>
    <w:rsid w:val="00032434"/>
    <w:rsid w:val="00033343"/>
    <w:rsid w:val="000337FB"/>
    <w:rsid w:val="00033815"/>
    <w:rsid w:val="00033AE7"/>
    <w:rsid w:val="000356A5"/>
    <w:rsid w:val="00035D43"/>
    <w:rsid w:val="00035EEC"/>
    <w:rsid w:val="0003623F"/>
    <w:rsid w:val="00036ED1"/>
    <w:rsid w:val="00036F15"/>
    <w:rsid w:val="000372F3"/>
    <w:rsid w:val="0003770B"/>
    <w:rsid w:val="000401E5"/>
    <w:rsid w:val="00040DEA"/>
    <w:rsid w:val="00040F08"/>
    <w:rsid w:val="0004168B"/>
    <w:rsid w:val="000416C1"/>
    <w:rsid w:val="00041940"/>
    <w:rsid w:val="00041BFA"/>
    <w:rsid w:val="00041DDE"/>
    <w:rsid w:val="00041EC0"/>
    <w:rsid w:val="00042018"/>
    <w:rsid w:val="000422A7"/>
    <w:rsid w:val="000424A0"/>
    <w:rsid w:val="000425D7"/>
    <w:rsid w:val="00042A4D"/>
    <w:rsid w:val="00042CD2"/>
    <w:rsid w:val="00043377"/>
    <w:rsid w:val="000435F5"/>
    <w:rsid w:val="00043A87"/>
    <w:rsid w:val="0004415A"/>
    <w:rsid w:val="000446D9"/>
    <w:rsid w:val="0004481B"/>
    <w:rsid w:val="000448E8"/>
    <w:rsid w:val="00044C98"/>
    <w:rsid w:val="00044CE9"/>
    <w:rsid w:val="0004601A"/>
    <w:rsid w:val="0004630E"/>
    <w:rsid w:val="00046325"/>
    <w:rsid w:val="00046DE6"/>
    <w:rsid w:val="0004708F"/>
    <w:rsid w:val="000472B0"/>
    <w:rsid w:val="00047725"/>
    <w:rsid w:val="00047B5A"/>
    <w:rsid w:val="00047B94"/>
    <w:rsid w:val="00047CCD"/>
    <w:rsid w:val="0005060F"/>
    <w:rsid w:val="00050A90"/>
    <w:rsid w:val="00050F8C"/>
    <w:rsid w:val="00051008"/>
    <w:rsid w:val="00051097"/>
    <w:rsid w:val="00051638"/>
    <w:rsid w:val="000520C3"/>
    <w:rsid w:val="000521AA"/>
    <w:rsid w:val="00052740"/>
    <w:rsid w:val="00052CE5"/>
    <w:rsid w:val="00052D95"/>
    <w:rsid w:val="00054183"/>
    <w:rsid w:val="000543F7"/>
    <w:rsid w:val="00054772"/>
    <w:rsid w:val="000547A0"/>
    <w:rsid w:val="00054992"/>
    <w:rsid w:val="00054C83"/>
    <w:rsid w:val="00054F85"/>
    <w:rsid w:val="0005536A"/>
    <w:rsid w:val="00055DE1"/>
    <w:rsid w:val="00056354"/>
    <w:rsid w:val="000569FA"/>
    <w:rsid w:val="00057198"/>
    <w:rsid w:val="000571F9"/>
    <w:rsid w:val="000577C4"/>
    <w:rsid w:val="00057CAE"/>
    <w:rsid w:val="00057D3E"/>
    <w:rsid w:val="00060098"/>
    <w:rsid w:val="000609C2"/>
    <w:rsid w:val="0006165C"/>
    <w:rsid w:val="0006175D"/>
    <w:rsid w:val="00061BEE"/>
    <w:rsid w:val="000620CC"/>
    <w:rsid w:val="000626E4"/>
    <w:rsid w:val="0006276B"/>
    <w:rsid w:val="0006326D"/>
    <w:rsid w:val="00063367"/>
    <w:rsid w:val="00063F0F"/>
    <w:rsid w:val="000642A2"/>
    <w:rsid w:val="00064D8F"/>
    <w:rsid w:val="000651D3"/>
    <w:rsid w:val="0006542E"/>
    <w:rsid w:val="000655DA"/>
    <w:rsid w:val="000658A6"/>
    <w:rsid w:val="00065B0E"/>
    <w:rsid w:val="00065FB5"/>
    <w:rsid w:val="0006609A"/>
    <w:rsid w:val="000661A9"/>
    <w:rsid w:val="00066248"/>
    <w:rsid w:val="00066483"/>
    <w:rsid w:val="00066570"/>
    <w:rsid w:val="00066852"/>
    <w:rsid w:val="00066E60"/>
    <w:rsid w:val="000703F2"/>
    <w:rsid w:val="00071CB0"/>
    <w:rsid w:val="000723EE"/>
    <w:rsid w:val="000726D9"/>
    <w:rsid w:val="0007270A"/>
    <w:rsid w:val="00072DFC"/>
    <w:rsid w:val="00074219"/>
    <w:rsid w:val="000744D3"/>
    <w:rsid w:val="00074EAD"/>
    <w:rsid w:val="0007508C"/>
    <w:rsid w:val="00075882"/>
    <w:rsid w:val="00075B30"/>
    <w:rsid w:val="0007601F"/>
    <w:rsid w:val="0007729B"/>
    <w:rsid w:val="000772BC"/>
    <w:rsid w:val="00077A70"/>
    <w:rsid w:val="00077DE8"/>
    <w:rsid w:val="00080180"/>
    <w:rsid w:val="00080305"/>
    <w:rsid w:val="00080FB9"/>
    <w:rsid w:val="00081B94"/>
    <w:rsid w:val="00081BC1"/>
    <w:rsid w:val="000821AE"/>
    <w:rsid w:val="000822DF"/>
    <w:rsid w:val="0008276F"/>
    <w:rsid w:val="000834EE"/>
    <w:rsid w:val="00083544"/>
    <w:rsid w:val="00083CCC"/>
    <w:rsid w:val="00084190"/>
    <w:rsid w:val="00084323"/>
    <w:rsid w:val="0008499F"/>
    <w:rsid w:val="000849AA"/>
    <w:rsid w:val="0008549F"/>
    <w:rsid w:val="00086B79"/>
    <w:rsid w:val="00087452"/>
    <w:rsid w:val="00090061"/>
    <w:rsid w:val="0009027A"/>
    <w:rsid w:val="0009212C"/>
    <w:rsid w:val="00092344"/>
    <w:rsid w:val="000923A0"/>
    <w:rsid w:val="00092CD4"/>
    <w:rsid w:val="00092D3C"/>
    <w:rsid w:val="00093246"/>
    <w:rsid w:val="000938A9"/>
    <w:rsid w:val="00093A58"/>
    <w:rsid w:val="00093E53"/>
    <w:rsid w:val="00094C10"/>
    <w:rsid w:val="00094F78"/>
    <w:rsid w:val="00095378"/>
    <w:rsid w:val="00095543"/>
    <w:rsid w:val="00095A17"/>
    <w:rsid w:val="000962F7"/>
    <w:rsid w:val="000964DF"/>
    <w:rsid w:val="000969DD"/>
    <w:rsid w:val="000974C9"/>
    <w:rsid w:val="00097C8C"/>
    <w:rsid w:val="00097D82"/>
    <w:rsid w:val="00097EF2"/>
    <w:rsid w:val="000A00A3"/>
    <w:rsid w:val="000A0975"/>
    <w:rsid w:val="000A0AF3"/>
    <w:rsid w:val="000A1DD7"/>
    <w:rsid w:val="000A20AF"/>
    <w:rsid w:val="000A21F0"/>
    <w:rsid w:val="000A232D"/>
    <w:rsid w:val="000A23C9"/>
    <w:rsid w:val="000A2BF0"/>
    <w:rsid w:val="000A2FFE"/>
    <w:rsid w:val="000A3C1B"/>
    <w:rsid w:val="000A3C6C"/>
    <w:rsid w:val="000A3E90"/>
    <w:rsid w:val="000A46BD"/>
    <w:rsid w:val="000A55D7"/>
    <w:rsid w:val="000A5951"/>
    <w:rsid w:val="000A595C"/>
    <w:rsid w:val="000A637A"/>
    <w:rsid w:val="000A6A6F"/>
    <w:rsid w:val="000A72AC"/>
    <w:rsid w:val="000A7758"/>
    <w:rsid w:val="000B02D6"/>
    <w:rsid w:val="000B075A"/>
    <w:rsid w:val="000B0AF9"/>
    <w:rsid w:val="000B0CE3"/>
    <w:rsid w:val="000B195F"/>
    <w:rsid w:val="000B1D03"/>
    <w:rsid w:val="000B1E4F"/>
    <w:rsid w:val="000B344D"/>
    <w:rsid w:val="000B3455"/>
    <w:rsid w:val="000B47FA"/>
    <w:rsid w:val="000B4BC2"/>
    <w:rsid w:val="000B4CA3"/>
    <w:rsid w:val="000B4CFA"/>
    <w:rsid w:val="000B5526"/>
    <w:rsid w:val="000B584D"/>
    <w:rsid w:val="000B5BD4"/>
    <w:rsid w:val="000B5EB2"/>
    <w:rsid w:val="000B61D1"/>
    <w:rsid w:val="000B6BAC"/>
    <w:rsid w:val="000B6C67"/>
    <w:rsid w:val="000B7146"/>
    <w:rsid w:val="000B73BA"/>
    <w:rsid w:val="000B75ED"/>
    <w:rsid w:val="000B765E"/>
    <w:rsid w:val="000B76A1"/>
    <w:rsid w:val="000B7914"/>
    <w:rsid w:val="000B7B1D"/>
    <w:rsid w:val="000B7F46"/>
    <w:rsid w:val="000C0C8E"/>
    <w:rsid w:val="000C1062"/>
    <w:rsid w:val="000C181B"/>
    <w:rsid w:val="000C1FA5"/>
    <w:rsid w:val="000C300D"/>
    <w:rsid w:val="000C3B48"/>
    <w:rsid w:val="000C3E26"/>
    <w:rsid w:val="000C412D"/>
    <w:rsid w:val="000C4A84"/>
    <w:rsid w:val="000C4ADB"/>
    <w:rsid w:val="000C5002"/>
    <w:rsid w:val="000C562F"/>
    <w:rsid w:val="000C6258"/>
    <w:rsid w:val="000C663E"/>
    <w:rsid w:val="000C6AC1"/>
    <w:rsid w:val="000C6DC4"/>
    <w:rsid w:val="000C6F1E"/>
    <w:rsid w:val="000C6F82"/>
    <w:rsid w:val="000C7310"/>
    <w:rsid w:val="000C7DCD"/>
    <w:rsid w:val="000D02E2"/>
    <w:rsid w:val="000D0B59"/>
    <w:rsid w:val="000D199E"/>
    <w:rsid w:val="000D1F93"/>
    <w:rsid w:val="000D23A8"/>
    <w:rsid w:val="000D29F4"/>
    <w:rsid w:val="000D2BB5"/>
    <w:rsid w:val="000D3092"/>
    <w:rsid w:val="000D351B"/>
    <w:rsid w:val="000D364F"/>
    <w:rsid w:val="000D3A34"/>
    <w:rsid w:val="000D3CDA"/>
    <w:rsid w:val="000D459F"/>
    <w:rsid w:val="000D4902"/>
    <w:rsid w:val="000D5774"/>
    <w:rsid w:val="000D59ED"/>
    <w:rsid w:val="000D60A5"/>
    <w:rsid w:val="000D6116"/>
    <w:rsid w:val="000D61AE"/>
    <w:rsid w:val="000D667B"/>
    <w:rsid w:val="000D6A25"/>
    <w:rsid w:val="000D6DB9"/>
    <w:rsid w:val="000D6EC0"/>
    <w:rsid w:val="000D725D"/>
    <w:rsid w:val="000D7504"/>
    <w:rsid w:val="000D76A8"/>
    <w:rsid w:val="000D778D"/>
    <w:rsid w:val="000D779A"/>
    <w:rsid w:val="000D78C1"/>
    <w:rsid w:val="000D7E83"/>
    <w:rsid w:val="000E02E8"/>
    <w:rsid w:val="000E0790"/>
    <w:rsid w:val="000E1137"/>
    <w:rsid w:val="000E20F5"/>
    <w:rsid w:val="000E346E"/>
    <w:rsid w:val="000E354B"/>
    <w:rsid w:val="000E39D4"/>
    <w:rsid w:val="000E3AC3"/>
    <w:rsid w:val="000E3C29"/>
    <w:rsid w:val="000E49AC"/>
    <w:rsid w:val="000E4C99"/>
    <w:rsid w:val="000E4EF4"/>
    <w:rsid w:val="000E600F"/>
    <w:rsid w:val="000E68EF"/>
    <w:rsid w:val="000E6A86"/>
    <w:rsid w:val="000E6AE9"/>
    <w:rsid w:val="000E6C3F"/>
    <w:rsid w:val="000E793F"/>
    <w:rsid w:val="000E7FBF"/>
    <w:rsid w:val="000F3ADC"/>
    <w:rsid w:val="000F3DF4"/>
    <w:rsid w:val="000F4A56"/>
    <w:rsid w:val="000F4B31"/>
    <w:rsid w:val="000F4BA5"/>
    <w:rsid w:val="000F4F1A"/>
    <w:rsid w:val="000F4F87"/>
    <w:rsid w:val="000F58FA"/>
    <w:rsid w:val="000F6122"/>
    <w:rsid w:val="000F64AA"/>
    <w:rsid w:val="000F6500"/>
    <w:rsid w:val="000F70CF"/>
    <w:rsid w:val="000F7349"/>
    <w:rsid w:val="000F74E7"/>
    <w:rsid w:val="000F75F4"/>
    <w:rsid w:val="000F7851"/>
    <w:rsid w:val="00100411"/>
    <w:rsid w:val="001008B7"/>
    <w:rsid w:val="00100918"/>
    <w:rsid w:val="00100986"/>
    <w:rsid w:val="00100DAB"/>
    <w:rsid w:val="00101A38"/>
    <w:rsid w:val="00101EEF"/>
    <w:rsid w:val="001020FA"/>
    <w:rsid w:val="001023CB"/>
    <w:rsid w:val="001025D4"/>
    <w:rsid w:val="00102C57"/>
    <w:rsid w:val="00102CE0"/>
    <w:rsid w:val="00103150"/>
    <w:rsid w:val="00103A60"/>
    <w:rsid w:val="00103E98"/>
    <w:rsid w:val="00103F2B"/>
    <w:rsid w:val="001049B1"/>
    <w:rsid w:val="001054FD"/>
    <w:rsid w:val="00106060"/>
    <w:rsid w:val="001062F0"/>
    <w:rsid w:val="001068B2"/>
    <w:rsid w:val="001068F4"/>
    <w:rsid w:val="00106F8F"/>
    <w:rsid w:val="0010714D"/>
    <w:rsid w:val="001075C3"/>
    <w:rsid w:val="0010789D"/>
    <w:rsid w:val="00107A59"/>
    <w:rsid w:val="00107D1F"/>
    <w:rsid w:val="001102B1"/>
    <w:rsid w:val="00110360"/>
    <w:rsid w:val="00110698"/>
    <w:rsid w:val="00110C09"/>
    <w:rsid w:val="00110D5A"/>
    <w:rsid w:val="00110D85"/>
    <w:rsid w:val="0011162A"/>
    <w:rsid w:val="00111CF4"/>
    <w:rsid w:val="0011204A"/>
    <w:rsid w:val="00112193"/>
    <w:rsid w:val="00112250"/>
    <w:rsid w:val="001138C9"/>
    <w:rsid w:val="00113AF7"/>
    <w:rsid w:val="00113BFD"/>
    <w:rsid w:val="00113D86"/>
    <w:rsid w:val="00113DE9"/>
    <w:rsid w:val="00114121"/>
    <w:rsid w:val="001143C2"/>
    <w:rsid w:val="00114610"/>
    <w:rsid w:val="00114854"/>
    <w:rsid w:val="001152D2"/>
    <w:rsid w:val="001153AA"/>
    <w:rsid w:val="001162D4"/>
    <w:rsid w:val="001163F8"/>
    <w:rsid w:val="0011656D"/>
    <w:rsid w:val="001165C9"/>
    <w:rsid w:val="00116AB9"/>
    <w:rsid w:val="00116E03"/>
    <w:rsid w:val="001176F4"/>
    <w:rsid w:val="00117C6E"/>
    <w:rsid w:val="00117F56"/>
    <w:rsid w:val="001203CA"/>
    <w:rsid w:val="001204B5"/>
    <w:rsid w:val="00120C4C"/>
    <w:rsid w:val="0012233C"/>
    <w:rsid w:val="0012312F"/>
    <w:rsid w:val="0012360F"/>
    <w:rsid w:val="00123985"/>
    <w:rsid w:val="00123F6A"/>
    <w:rsid w:val="001243EA"/>
    <w:rsid w:val="001249A6"/>
    <w:rsid w:val="0012517A"/>
    <w:rsid w:val="00125674"/>
    <w:rsid w:val="0012676C"/>
    <w:rsid w:val="00126F9A"/>
    <w:rsid w:val="001271BA"/>
    <w:rsid w:val="00130DA7"/>
    <w:rsid w:val="001313A4"/>
    <w:rsid w:val="00131843"/>
    <w:rsid w:val="001326CB"/>
    <w:rsid w:val="00132FBB"/>
    <w:rsid w:val="00133317"/>
    <w:rsid w:val="00133B21"/>
    <w:rsid w:val="00133E07"/>
    <w:rsid w:val="00134695"/>
    <w:rsid w:val="00134B07"/>
    <w:rsid w:val="00134FF0"/>
    <w:rsid w:val="00136750"/>
    <w:rsid w:val="00136FEC"/>
    <w:rsid w:val="00137149"/>
    <w:rsid w:val="00137326"/>
    <w:rsid w:val="001374AE"/>
    <w:rsid w:val="001374EA"/>
    <w:rsid w:val="00140434"/>
    <w:rsid w:val="00140BF8"/>
    <w:rsid w:val="00140F1A"/>
    <w:rsid w:val="00140FBD"/>
    <w:rsid w:val="00141006"/>
    <w:rsid w:val="00141D5E"/>
    <w:rsid w:val="0014247B"/>
    <w:rsid w:val="00142C5B"/>
    <w:rsid w:val="00142EB4"/>
    <w:rsid w:val="00142F09"/>
    <w:rsid w:val="00143133"/>
    <w:rsid w:val="001434C5"/>
    <w:rsid w:val="001436B0"/>
    <w:rsid w:val="00143BCE"/>
    <w:rsid w:val="00143F67"/>
    <w:rsid w:val="00144C30"/>
    <w:rsid w:val="00144C93"/>
    <w:rsid w:val="00145199"/>
    <w:rsid w:val="0014558C"/>
    <w:rsid w:val="00145626"/>
    <w:rsid w:val="00145B1D"/>
    <w:rsid w:val="0014605F"/>
    <w:rsid w:val="0014670D"/>
    <w:rsid w:val="001476F9"/>
    <w:rsid w:val="0015091E"/>
    <w:rsid w:val="00150C56"/>
    <w:rsid w:val="001512B0"/>
    <w:rsid w:val="001513B6"/>
    <w:rsid w:val="001517B4"/>
    <w:rsid w:val="00151857"/>
    <w:rsid w:val="00151CB6"/>
    <w:rsid w:val="0015216C"/>
    <w:rsid w:val="00152532"/>
    <w:rsid w:val="00152787"/>
    <w:rsid w:val="00153477"/>
    <w:rsid w:val="00153BDB"/>
    <w:rsid w:val="00153BE4"/>
    <w:rsid w:val="00153CEF"/>
    <w:rsid w:val="00155297"/>
    <w:rsid w:val="001557A5"/>
    <w:rsid w:val="00155CA2"/>
    <w:rsid w:val="0015621E"/>
    <w:rsid w:val="001564F7"/>
    <w:rsid w:val="001567AE"/>
    <w:rsid w:val="00157891"/>
    <w:rsid w:val="00157941"/>
    <w:rsid w:val="00160111"/>
    <w:rsid w:val="001615EE"/>
    <w:rsid w:val="00161C1E"/>
    <w:rsid w:val="00161DAA"/>
    <w:rsid w:val="001626B1"/>
    <w:rsid w:val="001636FA"/>
    <w:rsid w:val="00163971"/>
    <w:rsid w:val="00163B5F"/>
    <w:rsid w:val="0016408C"/>
    <w:rsid w:val="0016418B"/>
    <w:rsid w:val="001646EE"/>
    <w:rsid w:val="00164840"/>
    <w:rsid w:val="001655D4"/>
    <w:rsid w:val="00166000"/>
    <w:rsid w:val="001668BF"/>
    <w:rsid w:val="00166CD6"/>
    <w:rsid w:val="00166D06"/>
    <w:rsid w:val="00166E9A"/>
    <w:rsid w:val="0017018A"/>
    <w:rsid w:val="00171AD2"/>
    <w:rsid w:val="00171B9C"/>
    <w:rsid w:val="00171C04"/>
    <w:rsid w:val="00171FD3"/>
    <w:rsid w:val="00172272"/>
    <w:rsid w:val="0017241A"/>
    <w:rsid w:val="00172759"/>
    <w:rsid w:val="001738F1"/>
    <w:rsid w:val="00173D65"/>
    <w:rsid w:val="00174315"/>
    <w:rsid w:val="00174566"/>
    <w:rsid w:val="00174691"/>
    <w:rsid w:val="00174841"/>
    <w:rsid w:val="00174A77"/>
    <w:rsid w:val="00174D8B"/>
    <w:rsid w:val="001750AC"/>
    <w:rsid w:val="00175FC5"/>
    <w:rsid w:val="00176035"/>
    <w:rsid w:val="0017617F"/>
    <w:rsid w:val="001761F2"/>
    <w:rsid w:val="001763B3"/>
    <w:rsid w:val="00176511"/>
    <w:rsid w:val="00177A23"/>
    <w:rsid w:val="00177FB1"/>
    <w:rsid w:val="0018081B"/>
    <w:rsid w:val="001809B6"/>
    <w:rsid w:val="0018101B"/>
    <w:rsid w:val="001812FE"/>
    <w:rsid w:val="0018257F"/>
    <w:rsid w:val="0018266C"/>
    <w:rsid w:val="00183F8A"/>
    <w:rsid w:val="00184566"/>
    <w:rsid w:val="0018480E"/>
    <w:rsid w:val="001851E2"/>
    <w:rsid w:val="00185281"/>
    <w:rsid w:val="00186314"/>
    <w:rsid w:val="00186810"/>
    <w:rsid w:val="00186FDD"/>
    <w:rsid w:val="00187097"/>
    <w:rsid w:val="00190283"/>
    <w:rsid w:val="00190851"/>
    <w:rsid w:val="00190BEF"/>
    <w:rsid w:val="001912DC"/>
    <w:rsid w:val="00191AE8"/>
    <w:rsid w:val="00191FB6"/>
    <w:rsid w:val="00192069"/>
    <w:rsid w:val="001920A7"/>
    <w:rsid w:val="00193137"/>
    <w:rsid w:val="00193EC1"/>
    <w:rsid w:val="00194A5A"/>
    <w:rsid w:val="00194A88"/>
    <w:rsid w:val="00194EC8"/>
    <w:rsid w:val="0019557A"/>
    <w:rsid w:val="00195F4B"/>
    <w:rsid w:val="00196452"/>
    <w:rsid w:val="001965DE"/>
    <w:rsid w:val="00196E1A"/>
    <w:rsid w:val="001976C0"/>
    <w:rsid w:val="001A0C66"/>
    <w:rsid w:val="001A0CD5"/>
    <w:rsid w:val="001A0E05"/>
    <w:rsid w:val="001A1100"/>
    <w:rsid w:val="001A1855"/>
    <w:rsid w:val="001A18E0"/>
    <w:rsid w:val="001A1AB3"/>
    <w:rsid w:val="001A1D8E"/>
    <w:rsid w:val="001A2050"/>
    <w:rsid w:val="001A2D94"/>
    <w:rsid w:val="001A389B"/>
    <w:rsid w:val="001A4470"/>
    <w:rsid w:val="001A45DE"/>
    <w:rsid w:val="001A4854"/>
    <w:rsid w:val="001A4A10"/>
    <w:rsid w:val="001A5C28"/>
    <w:rsid w:val="001A5C3A"/>
    <w:rsid w:val="001A5CC2"/>
    <w:rsid w:val="001A5F00"/>
    <w:rsid w:val="001A60C4"/>
    <w:rsid w:val="001A60F3"/>
    <w:rsid w:val="001A635A"/>
    <w:rsid w:val="001A6862"/>
    <w:rsid w:val="001A6FAE"/>
    <w:rsid w:val="001A729F"/>
    <w:rsid w:val="001A79F4"/>
    <w:rsid w:val="001B0420"/>
    <w:rsid w:val="001B1173"/>
    <w:rsid w:val="001B1573"/>
    <w:rsid w:val="001B20FC"/>
    <w:rsid w:val="001B32EC"/>
    <w:rsid w:val="001B3660"/>
    <w:rsid w:val="001B3FE1"/>
    <w:rsid w:val="001B45BC"/>
    <w:rsid w:val="001B4A87"/>
    <w:rsid w:val="001B533C"/>
    <w:rsid w:val="001B56F3"/>
    <w:rsid w:val="001B5A26"/>
    <w:rsid w:val="001B5A64"/>
    <w:rsid w:val="001B5B82"/>
    <w:rsid w:val="001B5B88"/>
    <w:rsid w:val="001B70CF"/>
    <w:rsid w:val="001B71B9"/>
    <w:rsid w:val="001B73EE"/>
    <w:rsid w:val="001B7908"/>
    <w:rsid w:val="001B7CEE"/>
    <w:rsid w:val="001B7F3B"/>
    <w:rsid w:val="001C06E9"/>
    <w:rsid w:val="001C1216"/>
    <w:rsid w:val="001C18F5"/>
    <w:rsid w:val="001C2128"/>
    <w:rsid w:val="001C2494"/>
    <w:rsid w:val="001C2930"/>
    <w:rsid w:val="001C2A19"/>
    <w:rsid w:val="001C432A"/>
    <w:rsid w:val="001C45A8"/>
    <w:rsid w:val="001C48E6"/>
    <w:rsid w:val="001C4AD9"/>
    <w:rsid w:val="001C5225"/>
    <w:rsid w:val="001C5266"/>
    <w:rsid w:val="001C52AB"/>
    <w:rsid w:val="001C52EB"/>
    <w:rsid w:val="001C65A1"/>
    <w:rsid w:val="001C6AD6"/>
    <w:rsid w:val="001C6E18"/>
    <w:rsid w:val="001C6EED"/>
    <w:rsid w:val="001D0337"/>
    <w:rsid w:val="001D11D6"/>
    <w:rsid w:val="001D1D46"/>
    <w:rsid w:val="001D1E77"/>
    <w:rsid w:val="001D29E3"/>
    <w:rsid w:val="001D2AAE"/>
    <w:rsid w:val="001D2EFB"/>
    <w:rsid w:val="001D310D"/>
    <w:rsid w:val="001D3490"/>
    <w:rsid w:val="001D4B76"/>
    <w:rsid w:val="001D4CD4"/>
    <w:rsid w:val="001D4DDF"/>
    <w:rsid w:val="001D504C"/>
    <w:rsid w:val="001D65C7"/>
    <w:rsid w:val="001D6A44"/>
    <w:rsid w:val="001D6FE6"/>
    <w:rsid w:val="001D780A"/>
    <w:rsid w:val="001D7D78"/>
    <w:rsid w:val="001E073F"/>
    <w:rsid w:val="001E145C"/>
    <w:rsid w:val="001E1E0F"/>
    <w:rsid w:val="001E1F97"/>
    <w:rsid w:val="001E206C"/>
    <w:rsid w:val="001E30CA"/>
    <w:rsid w:val="001E311D"/>
    <w:rsid w:val="001E423E"/>
    <w:rsid w:val="001E4440"/>
    <w:rsid w:val="001E4CB6"/>
    <w:rsid w:val="001E50F3"/>
    <w:rsid w:val="001E563F"/>
    <w:rsid w:val="001E6A42"/>
    <w:rsid w:val="001E6E38"/>
    <w:rsid w:val="001E6F8C"/>
    <w:rsid w:val="001E71B3"/>
    <w:rsid w:val="001E748F"/>
    <w:rsid w:val="001E7D0D"/>
    <w:rsid w:val="001E7F1C"/>
    <w:rsid w:val="001F0AAD"/>
    <w:rsid w:val="001F22A9"/>
    <w:rsid w:val="001F25E7"/>
    <w:rsid w:val="001F2942"/>
    <w:rsid w:val="001F2981"/>
    <w:rsid w:val="001F29E7"/>
    <w:rsid w:val="001F2AF8"/>
    <w:rsid w:val="001F30A9"/>
    <w:rsid w:val="001F312F"/>
    <w:rsid w:val="001F3484"/>
    <w:rsid w:val="001F34DA"/>
    <w:rsid w:val="001F3FDF"/>
    <w:rsid w:val="001F40F9"/>
    <w:rsid w:val="001F4163"/>
    <w:rsid w:val="001F4314"/>
    <w:rsid w:val="001F43B8"/>
    <w:rsid w:val="001F4D68"/>
    <w:rsid w:val="001F4E14"/>
    <w:rsid w:val="001F4F26"/>
    <w:rsid w:val="001F5506"/>
    <w:rsid w:val="001F609E"/>
    <w:rsid w:val="001F679E"/>
    <w:rsid w:val="001F6A43"/>
    <w:rsid w:val="001F72BE"/>
    <w:rsid w:val="001F7620"/>
    <w:rsid w:val="001F79AD"/>
    <w:rsid w:val="001F7EF0"/>
    <w:rsid w:val="00201017"/>
    <w:rsid w:val="00201241"/>
    <w:rsid w:val="00201C29"/>
    <w:rsid w:val="0020212E"/>
    <w:rsid w:val="00202243"/>
    <w:rsid w:val="00202476"/>
    <w:rsid w:val="0020348A"/>
    <w:rsid w:val="0020355C"/>
    <w:rsid w:val="0020375E"/>
    <w:rsid w:val="00203B11"/>
    <w:rsid w:val="002047C8"/>
    <w:rsid w:val="00204F70"/>
    <w:rsid w:val="00205891"/>
    <w:rsid w:val="00205FD4"/>
    <w:rsid w:val="002065B7"/>
    <w:rsid w:val="0020671D"/>
    <w:rsid w:val="002072F4"/>
    <w:rsid w:val="00207348"/>
    <w:rsid w:val="002074B2"/>
    <w:rsid w:val="0021015A"/>
    <w:rsid w:val="0021040E"/>
    <w:rsid w:val="00210677"/>
    <w:rsid w:val="0021083D"/>
    <w:rsid w:val="00210FB4"/>
    <w:rsid w:val="002111C2"/>
    <w:rsid w:val="00211295"/>
    <w:rsid w:val="002118C6"/>
    <w:rsid w:val="0021223A"/>
    <w:rsid w:val="002124F4"/>
    <w:rsid w:val="0021270A"/>
    <w:rsid w:val="002129FE"/>
    <w:rsid w:val="00212A58"/>
    <w:rsid w:val="00212B67"/>
    <w:rsid w:val="00213E1B"/>
    <w:rsid w:val="002144DE"/>
    <w:rsid w:val="00214F85"/>
    <w:rsid w:val="00215797"/>
    <w:rsid w:val="00215D93"/>
    <w:rsid w:val="00216D13"/>
    <w:rsid w:val="00216FA5"/>
    <w:rsid w:val="002200BF"/>
    <w:rsid w:val="00220C16"/>
    <w:rsid w:val="00221929"/>
    <w:rsid w:val="002219D2"/>
    <w:rsid w:val="00221BF8"/>
    <w:rsid w:val="002224D0"/>
    <w:rsid w:val="002226C0"/>
    <w:rsid w:val="00222B2A"/>
    <w:rsid w:val="00223B03"/>
    <w:rsid w:val="00223E72"/>
    <w:rsid w:val="00223F9C"/>
    <w:rsid w:val="002243C9"/>
    <w:rsid w:val="00224B29"/>
    <w:rsid w:val="00224B43"/>
    <w:rsid w:val="002255CD"/>
    <w:rsid w:val="002258CB"/>
    <w:rsid w:val="00225A5E"/>
    <w:rsid w:val="00225B53"/>
    <w:rsid w:val="00225B5D"/>
    <w:rsid w:val="00225D20"/>
    <w:rsid w:val="002266C2"/>
    <w:rsid w:val="00226A1F"/>
    <w:rsid w:val="00227150"/>
    <w:rsid w:val="0023052D"/>
    <w:rsid w:val="0023059F"/>
    <w:rsid w:val="00230EAB"/>
    <w:rsid w:val="00231196"/>
    <w:rsid w:val="002312FB"/>
    <w:rsid w:val="0023179D"/>
    <w:rsid w:val="00231A14"/>
    <w:rsid w:val="00231C92"/>
    <w:rsid w:val="00231D40"/>
    <w:rsid w:val="002322DA"/>
    <w:rsid w:val="0023258C"/>
    <w:rsid w:val="00232652"/>
    <w:rsid w:val="00232B0C"/>
    <w:rsid w:val="002331F9"/>
    <w:rsid w:val="002334BF"/>
    <w:rsid w:val="00234F52"/>
    <w:rsid w:val="00235E4D"/>
    <w:rsid w:val="0023630C"/>
    <w:rsid w:val="00236604"/>
    <w:rsid w:val="0023669E"/>
    <w:rsid w:val="00236857"/>
    <w:rsid w:val="00236970"/>
    <w:rsid w:val="00236A60"/>
    <w:rsid w:val="00237BA2"/>
    <w:rsid w:val="002407D1"/>
    <w:rsid w:val="00240D38"/>
    <w:rsid w:val="00241036"/>
    <w:rsid w:val="00241086"/>
    <w:rsid w:val="00241711"/>
    <w:rsid w:val="00241B28"/>
    <w:rsid w:val="00242395"/>
    <w:rsid w:val="002423AC"/>
    <w:rsid w:val="00242473"/>
    <w:rsid w:val="00242504"/>
    <w:rsid w:val="0024277B"/>
    <w:rsid w:val="00242B24"/>
    <w:rsid w:val="00242DB6"/>
    <w:rsid w:val="002432E1"/>
    <w:rsid w:val="00243362"/>
    <w:rsid w:val="00244402"/>
    <w:rsid w:val="00244467"/>
    <w:rsid w:val="002448A8"/>
    <w:rsid w:val="002448BF"/>
    <w:rsid w:val="00245801"/>
    <w:rsid w:val="0024581A"/>
    <w:rsid w:val="00245B54"/>
    <w:rsid w:val="0024677B"/>
    <w:rsid w:val="00246AFF"/>
    <w:rsid w:val="00246BA9"/>
    <w:rsid w:val="00246EE5"/>
    <w:rsid w:val="00246FCD"/>
    <w:rsid w:val="002471B1"/>
    <w:rsid w:val="002474AC"/>
    <w:rsid w:val="0025001E"/>
    <w:rsid w:val="002503BB"/>
    <w:rsid w:val="00250713"/>
    <w:rsid w:val="00250FAA"/>
    <w:rsid w:val="002511C3"/>
    <w:rsid w:val="00251308"/>
    <w:rsid w:val="0025223A"/>
    <w:rsid w:val="0025254E"/>
    <w:rsid w:val="002525B2"/>
    <w:rsid w:val="002529B1"/>
    <w:rsid w:val="0025384F"/>
    <w:rsid w:val="00253A99"/>
    <w:rsid w:val="00253D61"/>
    <w:rsid w:val="00254372"/>
    <w:rsid w:val="00254702"/>
    <w:rsid w:val="00254873"/>
    <w:rsid w:val="002548C0"/>
    <w:rsid w:val="00254927"/>
    <w:rsid w:val="00254B65"/>
    <w:rsid w:val="002565B9"/>
    <w:rsid w:val="002567B2"/>
    <w:rsid w:val="00256957"/>
    <w:rsid w:val="00256AFD"/>
    <w:rsid w:val="00257080"/>
    <w:rsid w:val="002572C2"/>
    <w:rsid w:val="00257321"/>
    <w:rsid w:val="0025774D"/>
    <w:rsid w:val="002579F6"/>
    <w:rsid w:val="00260447"/>
    <w:rsid w:val="002604EB"/>
    <w:rsid w:val="00260613"/>
    <w:rsid w:val="00260A02"/>
    <w:rsid w:val="0026121F"/>
    <w:rsid w:val="002616DE"/>
    <w:rsid w:val="00261BD3"/>
    <w:rsid w:val="00262197"/>
    <w:rsid w:val="002624D7"/>
    <w:rsid w:val="00263244"/>
    <w:rsid w:val="00263398"/>
    <w:rsid w:val="00263C47"/>
    <w:rsid w:val="002640C7"/>
    <w:rsid w:val="002641B6"/>
    <w:rsid w:val="00264517"/>
    <w:rsid w:val="0026513B"/>
    <w:rsid w:val="00265387"/>
    <w:rsid w:val="002665A8"/>
    <w:rsid w:val="00266800"/>
    <w:rsid w:val="00267226"/>
    <w:rsid w:val="002704E6"/>
    <w:rsid w:val="0027192A"/>
    <w:rsid w:val="002721D5"/>
    <w:rsid w:val="002726CB"/>
    <w:rsid w:val="00273D7C"/>
    <w:rsid w:val="002745E0"/>
    <w:rsid w:val="00275A4D"/>
    <w:rsid w:val="00276AE1"/>
    <w:rsid w:val="002770DE"/>
    <w:rsid w:val="0027736D"/>
    <w:rsid w:val="002778E6"/>
    <w:rsid w:val="0028008F"/>
    <w:rsid w:val="0028045E"/>
    <w:rsid w:val="00280503"/>
    <w:rsid w:val="002806E1"/>
    <w:rsid w:val="00280A11"/>
    <w:rsid w:val="00281141"/>
    <w:rsid w:val="00281609"/>
    <w:rsid w:val="00282507"/>
    <w:rsid w:val="002826E9"/>
    <w:rsid w:val="00282738"/>
    <w:rsid w:val="0028294E"/>
    <w:rsid w:val="00282A6A"/>
    <w:rsid w:val="00282BBE"/>
    <w:rsid w:val="0028363B"/>
    <w:rsid w:val="0028366E"/>
    <w:rsid w:val="00283AEE"/>
    <w:rsid w:val="00284803"/>
    <w:rsid w:val="00285128"/>
    <w:rsid w:val="0028571F"/>
    <w:rsid w:val="00287477"/>
    <w:rsid w:val="00287666"/>
    <w:rsid w:val="002877FC"/>
    <w:rsid w:val="00287824"/>
    <w:rsid w:val="00291E28"/>
    <w:rsid w:val="002922C8"/>
    <w:rsid w:val="00293594"/>
    <w:rsid w:val="00294220"/>
    <w:rsid w:val="00294B81"/>
    <w:rsid w:val="00294C99"/>
    <w:rsid w:val="00295F8B"/>
    <w:rsid w:val="00296AA3"/>
    <w:rsid w:val="00296D57"/>
    <w:rsid w:val="0029737A"/>
    <w:rsid w:val="002979C5"/>
    <w:rsid w:val="002A0467"/>
    <w:rsid w:val="002A058B"/>
    <w:rsid w:val="002A0782"/>
    <w:rsid w:val="002A1CCE"/>
    <w:rsid w:val="002A2348"/>
    <w:rsid w:val="002A26CA"/>
    <w:rsid w:val="002A2726"/>
    <w:rsid w:val="002A30A7"/>
    <w:rsid w:val="002A30BD"/>
    <w:rsid w:val="002A369F"/>
    <w:rsid w:val="002A3948"/>
    <w:rsid w:val="002A40DE"/>
    <w:rsid w:val="002A4728"/>
    <w:rsid w:val="002A47EB"/>
    <w:rsid w:val="002A5000"/>
    <w:rsid w:val="002A5370"/>
    <w:rsid w:val="002A59BC"/>
    <w:rsid w:val="002A6D9F"/>
    <w:rsid w:val="002A7AA5"/>
    <w:rsid w:val="002A7C47"/>
    <w:rsid w:val="002A7DE4"/>
    <w:rsid w:val="002B0704"/>
    <w:rsid w:val="002B168C"/>
    <w:rsid w:val="002B2121"/>
    <w:rsid w:val="002B2275"/>
    <w:rsid w:val="002B2A7E"/>
    <w:rsid w:val="002B2D9D"/>
    <w:rsid w:val="002B3AB3"/>
    <w:rsid w:val="002B3F07"/>
    <w:rsid w:val="002B49F7"/>
    <w:rsid w:val="002B4E74"/>
    <w:rsid w:val="002B5186"/>
    <w:rsid w:val="002B6DDC"/>
    <w:rsid w:val="002B7062"/>
    <w:rsid w:val="002B7242"/>
    <w:rsid w:val="002B77E6"/>
    <w:rsid w:val="002B7A2A"/>
    <w:rsid w:val="002C01B0"/>
    <w:rsid w:val="002C0B17"/>
    <w:rsid w:val="002C1020"/>
    <w:rsid w:val="002C15E1"/>
    <w:rsid w:val="002C19D6"/>
    <w:rsid w:val="002C1FED"/>
    <w:rsid w:val="002C2959"/>
    <w:rsid w:val="002C2DCA"/>
    <w:rsid w:val="002C3120"/>
    <w:rsid w:val="002C3325"/>
    <w:rsid w:val="002C35E9"/>
    <w:rsid w:val="002C3684"/>
    <w:rsid w:val="002C3813"/>
    <w:rsid w:val="002C3A82"/>
    <w:rsid w:val="002C4D7E"/>
    <w:rsid w:val="002C4F29"/>
    <w:rsid w:val="002C65B9"/>
    <w:rsid w:val="002C6614"/>
    <w:rsid w:val="002C6D84"/>
    <w:rsid w:val="002C756B"/>
    <w:rsid w:val="002C7A2E"/>
    <w:rsid w:val="002C7E9E"/>
    <w:rsid w:val="002D0190"/>
    <w:rsid w:val="002D0C58"/>
    <w:rsid w:val="002D1067"/>
    <w:rsid w:val="002D137A"/>
    <w:rsid w:val="002D1604"/>
    <w:rsid w:val="002D1B27"/>
    <w:rsid w:val="002D1CF8"/>
    <w:rsid w:val="002D2194"/>
    <w:rsid w:val="002D23A1"/>
    <w:rsid w:val="002D2A00"/>
    <w:rsid w:val="002D38A0"/>
    <w:rsid w:val="002D3C85"/>
    <w:rsid w:val="002D3D6F"/>
    <w:rsid w:val="002D4E19"/>
    <w:rsid w:val="002D4FCF"/>
    <w:rsid w:val="002D5393"/>
    <w:rsid w:val="002D582A"/>
    <w:rsid w:val="002D5E00"/>
    <w:rsid w:val="002D62FA"/>
    <w:rsid w:val="002D6AAF"/>
    <w:rsid w:val="002D6B95"/>
    <w:rsid w:val="002D6CAA"/>
    <w:rsid w:val="002D6D7E"/>
    <w:rsid w:val="002D6EC1"/>
    <w:rsid w:val="002D70D4"/>
    <w:rsid w:val="002D7859"/>
    <w:rsid w:val="002D792C"/>
    <w:rsid w:val="002D7E6E"/>
    <w:rsid w:val="002E01D7"/>
    <w:rsid w:val="002E022F"/>
    <w:rsid w:val="002E037A"/>
    <w:rsid w:val="002E065D"/>
    <w:rsid w:val="002E0B90"/>
    <w:rsid w:val="002E1442"/>
    <w:rsid w:val="002E18BB"/>
    <w:rsid w:val="002E18DD"/>
    <w:rsid w:val="002E2033"/>
    <w:rsid w:val="002E2A5D"/>
    <w:rsid w:val="002E3CA0"/>
    <w:rsid w:val="002E4424"/>
    <w:rsid w:val="002E4A36"/>
    <w:rsid w:val="002E4D72"/>
    <w:rsid w:val="002E535C"/>
    <w:rsid w:val="002E5501"/>
    <w:rsid w:val="002E56A3"/>
    <w:rsid w:val="002E57A9"/>
    <w:rsid w:val="002E58B4"/>
    <w:rsid w:val="002E5B4C"/>
    <w:rsid w:val="002E6336"/>
    <w:rsid w:val="002E6CF7"/>
    <w:rsid w:val="002E7526"/>
    <w:rsid w:val="002E78B7"/>
    <w:rsid w:val="002E7A6C"/>
    <w:rsid w:val="002F0E55"/>
    <w:rsid w:val="002F1220"/>
    <w:rsid w:val="002F13BA"/>
    <w:rsid w:val="002F1437"/>
    <w:rsid w:val="002F1E21"/>
    <w:rsid w:val="002F2081"/>
    <w:rsid w:val="002F2688"/>
    <w:rsid w:val="002F28B0"/>
    <w:rsid w:val="002F33FD"/>
    <w:rsid w:val="002F4C71"/>
    <w:rsid w:val="002F4CC1"/>
    <w:rsid w:val="002F51C9"/>
    <w:rsid w:val="002F617C"/>
    <w:rsid w:val="002F6A1F"/>
    <w:rsid w:val="002F708E"/>
    <w:rsid w:val="003002D4"/>
    <w:rsid w:val="00300F87"/>
    <w:rsid w:val="003012D9"/>
    <w:rsid w:val="00301461"/>
    <w:rsid w:val="00301EDF"/>
    <w:rsid w:val="00302643"/>
    <w:rsid w:val="00302833"/>
    <w:rsid w:val="00302EA7"/>
    <w:rsid w:val="00302EBD"/>
    <w:rsid w:val="0030334B"/>
    <w:rsid w:val="00303B11"/>
    <w:rsid w:val="00303B24"/>
    <w:rsid w:val="003047B2"/>
    <w:rsid w:val="00304CDA"/>
    <w:rsid w:val="00304D86"/>
    <w:rsid w:val="00304DD3"/>
    <w:rsid w:val="00305572"/>
    <w:rsid w:val="0030579D"/>
    <w:rsid w:val="00305BED"/>
    <w:rsid w:val="00307260"/>
    <w:rsid w:val="0030787E"/>
    <w:rsid w:val="00307A73"/>
    <w:rsid w:val="003101D1"/>
    <w:rsid w:val="003108E5"/>
    <w:rsid w:val="00310F4C"/>
    <w:rsid w:val="003121E3"/>
    <w:rsid w:val="003122CD"/>
    <w:rsid w:val="003127C2"/>
    <w:rsid w:val="0031294C"/>
    <w:rsid w:val="003129EB"/>
    <w:rsid w:val="003130E3"/>
    <w:rsid w:val="0031313D"/>
    <w:rsid w:val="0031362E"/>
    <w:rsid w:val="00313775"/>
    <w:rsid w:val="00313C2F"/>
    <w:rsid w:val="00313C6A"/>
    <w:rsid w:val="00314322"/>
    <w:rsid w:val="00314855"/>
    <w:rsid w:val="003159AA"/>
    <w:rsid w:val="003163E1"/>
    <w:rsid w:val="00316E9A"/>
    <w:rsid w:val="003171CF"/>
    <w:rsid w:val="00317F05"/>
    <w:rsid w:val="00320D83"/>
    <w:rsid w:val="0032135C"/>
    <w:rsid w:val="0032182E"/>
    <w:rsid w:val="00322025"/>
    <w:rsid w:val="00322BA9"/>
    <w:rsid w:val="00322FB4"/>
    <w:rsid w:val="003239BC"/>
    <w:rsid w:val="00323A04"/>
    <w:rsid w:val="003245C3"/>
    <w:rsid w:val="0032612A"/>
    <w:rsid w:val="00326739"/>
    <w:rsid w:val="00327047"/>
    <w:rsid w:val="0032727E"/>
    <w:rsid w:val="003275A9"/>
    <w:rsid w:val="0032784B"/>
    <w:rsid w:val="00327980"/>
    <w:rsid w:val="00331D60"/>
    <w:rsid w:val="00331EB2"/>
    <w:rsid w:val="00332A43"/>
    <w:rsid w:val="003331E5"/>
    <w:rsid w:val="003332E2"/>
    <w:rsid w:val="003332F5"/>
    <w:rsid w:val="00333726"/>
    <w:rsid w:val="003342A7"/>
    <w:rsid w:val="00334507"/>
    <w:rsid w:val="0033475A"/>
    <w:rsid w:val="00334A56"/>
    <w:rsid w:val="0033514A"/>
    <w:rsid w:val="00335705"/>
    <w:rsid w:val="00335F4C"/>
    <w:rsid w:val="00335F65"/>
    <w:rsid w:val="00336115"/>
    <w:rsid w:val="0033623B"/>
    <w:rsid w:val="00336748"/>
    <w:rsid w:val="0033685C"/>
    <w:rsid w:val="0033692F"/>
    <w:rsid w:val="00336C8C"/>
    <w:rsid w:val="00337089"/>
    <w:rsid w:val="00337CD5"/>
    <w:rsid w:val="003400EC"/>
    <w:rsid w:val="00340693"/>
    <w:rsid w:val="00341160"/>
    <w:rsid w:val="00341309"/>
    <w:rsid w:val="00341FDA"/>
    <w:rsid w:val="003420BD"/>
    <w:rsid w:val="00342919"/>
    <w:rsid w:val="00342DDD"/>
    <w:rsid w:val="00343314"/>
    <w:rsid w:val="003456C5"/>
    <w:rsid w:val="00346504"/>
    <w:rsid w:val="0034699F"/>
    <w:rsid w:val="00346E9F"/>
    <w:rsid w:val="0034798A"/>
    <w:rsid w:val="00347B6B"/>
    <w:rsid w:val="0035007B"/>
    <w:rsid w:val="00350580"/>
    <w:rsid w:val="0035097C"/>
    <w:rsid w:val="0035156D"/>
    <w:rsid w:val="00351B69"/>
    <w:rsid w:val="00352768"/>
    <w:rsid w:val="003532B6"/>
    <w:rsid w:val="0035351A"/>
    <w:rsid w:val="00353868"/>
    <w:rsid w:val="003538C1"/>
    <w:rsid w:val="003540D7"/>
    <w:rsid w:val="00354351"/>
    <w:rsid w:val="00354768"/>
    <w:rsid w:val="00354770"/>
    <w:rsid w:val="00354F50"/>
    <w:rsid w:val="00354FE6"/>
    <w:rsid w:val="0035522D"/>
    <w:rsid w:val="0035546E"/>
    <w:rsid w:val="00355E28"/>
    <w:rsid w:val="00355E38"/>
    <w:rsid w:val="00355ECF"/>
    <w:rsid w:val="003566F1"/>
    <w:rsid w:val="003567E9"/>
    <w:rsid w:val="00356CAF"/>
    <w:rsid w:val="003578D9"/>
    <w:rsid w:val="003608AF"/>
    <w:rsid w:val="00361692"/>
    <w:rsid w:val="00361A26"/>
    <w:rsid w:val="00361A8F"/>
    <w:rsid w:val="00361EC4"/>
    <w:rsid w:val="003621CF"/>
    <w:rsid w:val="00362F00"/>
    <w:rsid w:val="003632CC"/>
    <w:rsid w:val="003632CF"/>
    <w:rsid w:val="0036396C"/>
    <w:rsid w:val="00363C54"/>
    <w:rsid w:val="00363CB3"/>
    <w:rsid w:val="003641C7"/>
    <w:rsid w:val="00364387"/>
    <w:rsid w:val="0036490C"/>
    <w:rsid w:val="00364E02"/>
    <w:rsid w:val="003660C3"/>
    <w:rsid w:val="003666B2"/>
    <w:rsid w:val="00366897"/>
    <w:rsid w:val="003668C1"/>
    <w:rsid w:val="00366C7D"/>
    <w:rsid w:val="00367202"/>
    <w:rsid w:val="00367799"/>
    <w:rsid w:val="00367923"/>
    <w:rsid w:val="00367A0F"/>
    <w:rsid w:val="00371501"/>
    <w:rsid w:val="003716C9"/>
    <w:rsid w:val="0037294A"/>
    <w:rsid w:val="00372FD1"/>
    <w:rsid w:val="00373780"/>
    <w:rsid w:val="00373B2D"/>
    <w:rsid w:val="00373FCD"/>
    <w:rsid w:val="003741EF"/>
    <w:rsid w:val="00374B7A"/>
    <w:rsid w:val="0037548B"/>
    <w:rsid w:val="00375583"/>
    <w:rsid w:val="0037597A"/>
    <w:rsid w:val="00375F0B"/>
    <w:rsid w:val="003766F3"/>
    <w:rsid w:val="00376FC7"/>
    <w:rsid w:val="003777E8"/>
    <w:rsid w:val="00377D15"/>
    <w:rsid w:val="00377F9C"/>
    <w:rsid w:val="0038016B"/>
    <w:rsid w:val="00380284"/>
    <w:rsid w:val="0038050A"/>
    <w:rsid w:val="00381A9F"/>
    <w:rsid w:val="003835A0"/>
    <w:rsid w:val="00383DA7"/>
    <w:rsid w:val="00383E0C"/>
    <w:rsid w:val="00384859"/>
    <w:rsid w:val="00385141"/>
    <w:rsid w:val="0038544C"/>
    <w:rsid w:val="00385846"/>
    <w:rsid w:val="00385963"/>
    <w:rsid w:val="00385AB4"/>
    <w:rsid w:val="00385B32"/>
    <w:rsid w:val="00386A0B"/>
    <w:rsid w:val="003872B9"/>
    <w:rsid w:val="0038733F"/>
    <w:rsid w:val="0038741E"/>
    <w:rsid w:val="0038769D"/>
    <w:rsid w:val="00387778"/>
    <w:rsid w:val="00390554"/>
    <w:rsid w:val="00390564"/>
    <w:rsid w:val="003905AF"/>
    <w:rsid w:val="0039093A"/>
    <w:rsid w:val="003909BA"/>
    <w:rsid w:val="0039105C"/>
    <w:rsid w:val="0039127C"/>
    <w:rsid w:val="003912C7"/>
    <w:rsid w:val="0039173E"/>
    <w:rsid w:val="0039192B"/>
    <w:rsid w:val="00391C14"/>
    <w:rsid w:val="00391CA4"/>
    <w:rsid w:val="00392449"/>
    <w:rsid w:val="0039296E"/>
    <w:rsid w:val="003929D4"/>
    <w:rsid w:val="00392B34"/>
    <w:rsid w:val="00392C7E"/>
    <w:rsid w:val="00392E6A"/>
    <w:rsid w:val="003930E5"/>
    <w:rsid w:val="003931A6"/>
    <w:rsid w:val="003942DB"/>
    <w:rsid w:val="00394686"/>
    <w:rsid w:val="0039491D"/>
    <w:rsid w:val="00394E3C"/>
    <w:rsid w:val="00395579"/>
    <w:rsid w:val="003955BF"/>
    <w:rsid w:val="0039629F"/>
    <w:rsid w:val="00396A3B"/>
    <w:rsid w:val="00396AB7"/>
    <w:rsid w:val="00396C9C"/>
    <w:rsid w:val="00396D4E"/>
    <w:rsid w:val="00396DA7"/>
    <w:rsid w:val="00397026"/>
    <w:rsid w:val="00397081"/>
    <w:rsid w:val="003971E5"/>
    <w:rsid w:val="003973B5"/>
    <w:rsid w:val="0039798F"/>
    <w:rsid w:val="00397A5A"/>
    <w:rsid w:val="003A0609"/>
    <w:rsid w:val="003A0CA7"/>
    <w:rsid w:val="003A162A"/>
    <w:rsid w:val="003A16D8"/>
    <w:rsid w:val="003A1A97"/>
    <w:rsid w:val="003A2FA2"/>
    <w:rsid w:val="003A349E"/>
    <w:rsid w:val="003A47F0"/>
    <w:rsid w:val="003A4E47"/>
    <w:rsid w:val="003A585A"/>
    <w:rsid w:val="003A5B7D"/>
    <w:rsid w:val="003A5DA5"/>
    <w:rsid w:val="003A5FB7"/>
    <w:rsid w:val="003A6003"/>
    <w:rsid w:val="003A69F1"/>
    <w:rsid w:val="003A6AE5"/>
    <w:rsid w:val="003A7790"/>
    <w:rsid w:val="003A7C64"/>
    <w:rsid w:val="003A7FF0"/>
    <w:rsid w:val="003B003C"/>
    <w:rsid w:val="003B01A2"/>
    <w:rsid w:val="003B0A12"/>
    <w:rsid w:val="003B15C0"/>
    <w:rsid w:val="003B16E2"/>
    <w:rsid w:val="003B1769"/>
    <w:rsid w:val="003B1A42"/>
    <w:rsid w:val="003B1CD9"/>
    <w:rsid w:val="003B22CE"/>
    <w:rsid w:val="003B2D73"/>
    <w:rsid w:val="003B2D8E"/>
    <w:rsid w:val="003B39FD"/>
    <w:rsid w:val="003B4111"/>
    <w:rsid w:val="003B44BD"/>
    <w:rsid w:val="003B5004"/>
    <w:rsid w:val="003B531E"/>
    <w:rsid w:val="003B55E1"/>
    <w:rsid w:val="003B574F"/>
    <w:rsid w:val="003B5904"/>
    <w:rsid w:val="003B5C48"/>
    <w:rsid w:val="003B6C24"/>
    <w:rsid w:val="003B7939"/>
    <w:rsid w:val="003C0711"/>
    <w:rsid w:val="003C07FA"/>
    <w:rsid w:val="003C0A8C"/>
    <w:rsid w:val="003C17F8"/>
    <w:rsid w:val="003C1813"/>
    <w:rsid w:val="003C18B3"/>
    <w:rsid w:val="003C19FC"/>
    <w:rsid w:val="003C1EC3"/>
    <w:rsid w:val="003C1FFD"/>
    <w:rsid w:val="003C2BEC"/>
    <w:rsid w:val="003C3698"/>
    <w:rsid w:val="003C3721"/>
    <w:rsid w:val="003C3D13"/>
    <w:rsid w:val="003C46C8"/>
    <w:rsid w:val="003C4782"/>
    <w:rsid w:val="003C5017"/>
    <w:rsid w:val="003C509F"/>
    <w:rsid w:val="003C5531"/>
    <w:rsid w:val="003C56FD"/>
    <w:rsid w:val="003C5967"/>
    <w:rsid w:val="003C5A3A"/>
    <w:rsid w:val="003C5BDB"/>
    <w:rsid w:val="003C5D30"/>
    <w:rsid w:val="003C5D9C"/>
    <w:rsid w:val="003C6769"/>
    <w:rsid w:val="003C6CA8"/>
    <w:rsid w:val="003C74F1"/>
    <w:rsid w:val="003C7A58"/>
    <w:rsid w:val="003D0495"/>
    <w:rsid w:val="003D06F2"/>
    <w:rsid w:val="003D0780"/>
    <w:rsid w:val="003D15C7"/>
    <w:rsid w:val="003D18E7"/>
    <w:rsid w:val="003D1DA5"/>
    <w:rsid w:val="003D1DF2"/>
    <w:rsid w:val="003D242C"/>
    <w:rsid w:val="003D2523"/>
    <w:rsid w:val="003D2D97"/>
    <w:rsid w:val="003D2EAC"/>
    <w:rsid w:val="003D328E"/>
    <w:rsid w:val="003D32B8"/>
    <w:rsid w:val="003D3433"/>
    <w:rsid w:val="003D3732"/>
    <w:rsid w:val="003D3BD8"/>
    <w:rsid w:val="003D3D0D"/>
    <w:rsid w:val="003D4B42"/>
    <w:rsid w:val="003D4BDA"/>
    <w:rsid w:val="003D57E5"/>
    <w:rsid w:val="003D5854"/>
    <w:rsid w:val="003D648F"/>
    <w:rsid w:val="003D6560"/>
    <w:rsid w:val="003D65C8"/>
    <w:rsid w:val="003D6FA7"/>
    <w:rsid w:val="003E06B3"/>
    <w:rsid w:val="003E08CB"/>
    <w:rsid w:val="003E0C66"/>
    <w:rsid w:val="003E0D7A"/>
    <w:rsid w:val="003E0F3B"/>
    <w:rsid w:val="003E1860"/>
    <w:rsid w:val="003E21B9"/>
    <w:rsid w:val="003E2D81"/>
    <w:rsid w:val="003E324F"/>
    <w:rsid w:val="003E39E2"/>
    <w:rsid w:val="003E4827"/>
    <w:rsid w:val="003E4A05"/>
    <w:rsid w:val="003E4AA3"/>
    <w:rsid w:val="003E4B2A"/>
    <w:rsid w:val="003E4C95"/>
    <w:rsid w:val="003E5442"/>
    <w:rsid w:val="003E57D9"/>
    <w:rsid w:val="003E5BF9"/>
    <w:rsid w:val="003E6260"/>
    <w:rsid w:val="003E6419"/>
    <w:rsid w:val="003E6567"/>
    <w:rsid w:val="003E65DB"/>
    <w:rsid w:val="003E6EEB"/>
    <w:rsid w:val="003E6F51"/>
    <w:rsid w:val="003E71FE"/>
    <w:rsid w:val="003E7A0D"/>
    <w:rsid w:val="003E7CE6"/>
    <w:rsid w:val="003E7F4C"/>
    <w:rsid w:val="003F1587"/>
    <w:rsid w:val="003F193D"/>
    <w:rsid w:val="003F1DAE"/>
    <w:rsid w:val="003F220D"/>
    <w:rsid w:val="003F22DE"/>
    <w:rsid w:val="003F35FE"/>
    <w:rsid w:val="003F3B31"/>
    <w:rsid w:val="003F3F77"/>
    <w:rsid w:val="003F4AB4"/>
    <w:rsid w:val="003F4B6E"/>
    <w:rsid w:val="003F4C23"/>
    <w:rsid w:val="003F5EFE"/>
    <w:rsid w:val="003F6A3F"/>
    <w:rsid w:val="003F6EED"/>
    <w:rsid w:val="003F72BA"/>
    <w:rsid w:val="00400DB5"/>
    <w:rsid w:val="00400EBA"/>
    <w:rsid w:val="0040120E"/>
    <w:rsid w:val="0040165F"/>
    <w:rsid w:val="00401B70"/>
    <w:rsid w:val="00402D81"/>
    <w:rsid w:val="004036B3"/>
    <w:rsid w:val="00403894"/>
    <w:rsid w:val="00404F57"/>
    <w:rsid w:val="0040575C"/>
    <w:rsid w:val="00405F97"/>
    <w:rsid w:val="00406023"/>
    <w:rsid w:val="0040689D"/>
    <w:rsid w:val="0040763C"/>
    <w:rsid w:val="00410C50"/>
    <w:rsid w:val="00410F3C"/>
    <w:rsid w:val="0041115F"/>
    <w:rsid w:val="004118A3"/>
    <w:rsid w:val="0041190A"/>
    <w:rsid w:val="0041304D"/>
    <w:rsid w:val="004132CD"/>
    <w:rsid w:val="004136B7"/>
    <w:rsid w:val="00413718"/>
    <w:rsid w:val="004139B9"/>
    <w:rsid w:val="00414132"/>
    <w:rsid w:val="00414995"/>
    <w:rsid w:val="0041540F"/>
    <w:rsid w:val="00416691"/>
    <w:rsid w:val="004167A0"/>
    <w:rsid w:val="00417234"/>
    <w:rsid w:val="004201F8"/>
    <w:rsid w:val="0042023E"/>
    <w:rsid w:val="00420341"/>
    <w:rsid w:val="00420518"/>
    <w:rsid w:val="004207E3"/>
    <w:rsid w:val="00421645"/>
    <w:rsid w:val="00422599"/>
    <w:rsid w:val="00422B1D"/>
    <w:rsid w:val="004230B9"/>
    <w:rsid w:val="004235F9"/>
    <w:rsid w:val="00423993"/>
    <w:rsid w:val="00424941"/>
    <w:rsid w:val="00424998"/>
    <w:rsid w:val="00424A26"/>
    <w:rsid w:val="00424BED"/>
    <w:rsid w:val="004250A8"/>
    <w:rsid w:val="004250F6"/>
    <w:rsid w:val="00425119"/>
    <w:rsid w:val="0042551C"/>
    <w:rsid w:val="0042571B"/>
    <w:rsid w:val="0042616E"/>
    <w:rsid w:val="0042635C"/>
    <w:rsid w:val="00426B1A"/>
    <w:rsid w:val="004273A5"/>
    <w:rsid w:val="00427683"/>
    <w:rsid w:val="004276A6"/>
    <w:rsid w:val="00427791"/>
    <w:rsid w:val="00427C35"/>
    <w:rsid w:val="00430022"/>
    <w:rsid w:val="00430E13"/>
    <w:rsid w:val="00430E82"/>
    <w:rsid w:val="004314A0"/>
    <w:rsid w:val="00431860"/>
    <w:rsid w:val="0043195B"/>
    <w:rsid w:val="00431ACE"/>
    <w:rsid w:val="00431B73"/>
    <w:rsid w:val="00431EEA"/>
    <w:rsid w:val="004321E7"/>
    <w:rsid w:val="00432514"/>
    <w:rsid w:val="00432717"/>
    <w:rsid w:val="00432CD7"/>
    <w:rsid w:val="00432E89"/>
    <w:rsid w:val="00433CFB"/>
    <w:rsid w:val="00433DEB"/>
    <w:rsid w:val="004344E8"/>
    <w:rsid w:val="004347F4"/>
    <w:rsid w:val="0043495C"/>
    <w:rsid w:val="00434E22"/>
    <w:rsid w:val="0043565F"/>
    <w:rsid w:val="0043567D"/>
    <w:rsid w:val="00435941"/>
    <w:rsid w:val="00435C7B"/>
    <w:rsid w:val="004364D2"/>
    <w:rsid w:val="004367BA"/>
    <w:rsid w:val="0043686A"/>
    <w:rsid w:val="00437224"/>
    <w:rsid w:val="004374A4"/>
    <w:rsid w:val="0043772B"/>
    <w:rsid w:val="00437863"/>
    <w:rsid w:val="00437A36"/>
    <w:rsid w:val="00437CE7"/>
    <w:rsid w:val="00440328"/>
    <w:rsid w:val="00440338"/>
    <w:rsid w:val="0044041B"/>
    <w:rsid w:val="00440785"/>
    <w:rsid w:val="004407C5"/>
    <w:rsid w:val="00440C87"/>
    <w:rsid w:val="00441A02"/>
    <w:rsid w:val="00442363"/>
    <w:rsid w:val="0044294F"/>
    <w:rsid w:val="00442ED2"/>
    <w:rsid w:val="00443A0E"/>
    <w:rsid w:val="00443BD8"/>
    <w:rsid w:val="004447C7"/>
    <w:rsid w:val="00444CE6"/>
    <w:rsid w:val="00445004"/>
    <w:rsid w:val="004454C5"/>
    <w:rsid w:val="00445627"/>
    <w:rsid w:val="0044592B"/>
    <w:rsid w:val="00445D13"/>
    <w:rsid w:val="004468AF"/>
    <w:rsid w:val="00446A3F"/>
    <w:rsid w:val="00446DBA"/>
    <w:rsid w:val="004477A1"/>
    <w:rsid w:val="004508AA"/>
    <w:rsid w:val="00450D04"/>
    <w:rsid w:val="00450DE2"/>
    <w:rsid w:val="00450E09"/>
    <w:rsid w:val="00450F8D"/>
    <w:rsid w:val="00452180"/>
    <w:rsid w:val="00452E10"/>
    <w:rsid w:val="0045359F"/>
    <w:rsid w:val="00453B40"/>
    <w:rsid w:val="00454953"/>
    <w:rsid w:val="00454AF6"/>
    <w:rsid w:val="00455194"/>
    <w:rsid w:val="0045570E"/>
    <w:rsid w:val="0045572E"/>
    <w:rsid w:val="00455741"/>
    <w:rsid w:val="00455EDD"/>
    <w:rsid w:val="004561FC"/>
    <w:rsid w:val="00456771"/>
    <w:rsid w:val="00457CDE"/>
    <w:rsid w:val="00460412"/>
    <w:rsid w:val="0046043F"/>
    <w:rsid w:val="004613EB"/>
    <w:rsid w:val="00461C3E"/>
    <w:rsid w:val="00462555"/>
    <w:rsid w:val="0046255A"/>
    <w:rsid w:val="004626A8"/>
    <w:rsid w:val="00462D9C"/>
    <w:rsid w:val="0046333C"/>
    <w:rsid w:val="004635D9"/>
    <w:rsid w:val="004643D8"/>
    <w:rsid w:val="004646E2"/>
    <w:rsid w:val="00464709"/>
    <w:rsid w:val="00464820"/>
    <w:rsid w:val="0046558A"/>
    <w:rsid w:val="0046579A"/>
    <w:rsid w:val="00466050"/>
    <w:rsid w:val="00466E6B"/>
    <w:rsid w:val="00467A42"/>
    <w:rsid w:val="00467AE7"/>
    <w:rsid w:val="00471AC7"/>
    <w:rsid w:val="00471CCA"/>
    <w:rsid w:val="00471DDA"/>
    <w:rsid w:val="004725AE"/>
    <w:rsid w:val="004725E5"/>
    <w:rsid w:val="00473538"/>
    <w:rsid w:val="00473A7D"/>
    <w:rsid w:val="004741E1"/>
    <w:rsid w:val="00474368"/>
    <w:rsid w:val="0047488D"/>
    <w:rsid w:val="0047526D"/>
    <w:rsid w:val="00475B7A"/>
    <w:rsid w:val="004763B7"/>
    <w:rsid w:val="00476749"/>
    <w:rsid w:val="0047676B"/>
    <w:rsid w:val="00476BA6"/>
    <w:rsid w:val="00477578"/>
    <w:rsid w:val="00477615"/>
    <w:rsid w:val="00477920"/>
    <w:rsid w:val="0048006B"/>
    <w:rsid w:val="0048052D"/>
    <w:rsid w:val="0048167D"/>
    <w:rsid w:val="0048197F"/>
    <w:rsid w:val="00481B88"/>
    <w:rsid w:val="00482590"/>
    <w:rsid w:val="0048279C"/>
    <w:rsid w:val="00482A62"/>
    <w:rsid w:val="00482DED"/>
    <w:rsid w:val="00482EC5"/>
    <w:rsid w:val="00482FCF"/>
    <w:rsid w:val="0048304A"/>
    <w:rsid w:val="004832C7"/>
    <w:rsid w:val="00483BC5"/>
    <w:rsid w:val="00483E46"/>
    <w:rsid w:val="0048439E"/>
    <w:rsid w:val="004849B5"/>
    <w:rsid w:val="00484B01"/>
    <w:rsid w:val="004855EC"/>
    <w:rsid w:val="00485C20"/>
    <w:rsid w:val="00485C84"/>
    <w:rsid w:val="00486984"/>
    <w:rsid w:val="00487314"/>
    <w:rsid w:val="00487E6A"/>
    <w:rsid w:val="00490BFD"/>
    <w:rsid w:val="00491868"/>
    <w:rsid w:val="00491FA6"/>
    <w:rsid w:val="0049229D"/>
    <w:rsid w:val="00492FE3"/>
    <w:rsid w:val="004934F5"/>
    <w:rsid w:val="00494156"/>
    <w:rsid w:val="004941E5"/>
    <w:rsid w:val="0049424B"/>
    <w:rsid w:val="00495186"/>
    <w:rsid w:val="00495D5A"/>
    <w:rsid w:val="004961C6"/>
    <w:rsid w:val="0049620D"/>
    <w:rsid w:val="004975EB"/>
    <w:rsid w:val="004976F6"/>
    <w:rsid w:val="004977F1"/>
    <w:rsid w:val="00497970"/>
    <w:rsid w:val="00497EF8"/>
    <w:rsid w:val="00497FE0"/>
    <w:rsid w:val="004A0635"/>
    <w:rsid w:val="004A1301"/>
    <w:rsid w:val="004A2202"/>
    <w:rsid w:val="004A2614"/>
    <w:rsid w:val="004A29AC"/>
    <w:rsid w:val="004A2FFC"/>
    <w:rsid w:val="004A312B"/>
    <w:rsid w:val="004A3171"/>
    <w:rsid w:val="004A482B"/>
    <w:rsid w:val="004A495B"/>
    <w:rsid w:val="004A4CD3"/>
    <w:rsid w:val="004A5226"/>
    <w:rsid w:val="004A55CA"/>
    <w:rsid w:val="004A577D"/>
    <w:rsid w:val="004A5B0B"/>
    <w:rsid w:val="004A60CF"/>
    <w:rsid w:val="004A69E6"/>
    <w:rsid w:val="004A73AF"/>
    <w:rsid w:val="004A7542"/>
    <w:rsid w:val="004A7A15"/>
    <w:rsid w:val="004B011B"/>
    <w:rsid w:val="004B0C04"/>
    <w:rsid w:val="004B17A3"/>
    <w:rsid w:val="004B212D"/>
    <w:rsid w:val="004B298B"/>
    <w:rsid w:val="004B2C58"/>
    <w:rsid w:val="004B400C"/>
    <w:rsid w:val="004B4A1A"/>
    <w:rsid w:val="004B4D8A"/>
    <w:rsid w:val="004B4E52"/>
    <w:rsid w:val="004B4EBA"/>
    <w:rsid w:val="004B6AB0"/>
    <w:rsid w:val="004B719D"/>
    <w:rsid w:val="004B76A2"/>
    <w:rsid w:val="004C0362"/>
    <w:rsid w:val="004C082E"/>
    <w:rsid w:val="004C0BA5"/>
    <w:rsid w:val="004C0C28"/>
    <w:rsid w:val="004C1023"/>
    <w:rsid w:val="004C144E"/>
    <w:rsid w:val="004C1BE0"/>
    <w:rsid w:val="004C1E35"/>
    <w:rsid w:val="004C2219"/>
    <w:rsid w:val="004C22D2"/>
    <w:rsid w:val="004C2986"/>
    <w:rsid w:val="004C30C4"/>
    <w:rsid w:val="004C3E90"/>
    <w:rsid w:val="004C48D1"/>
    <w:rsid w:val="004C49B8"/>
    <w:rsid w:val="004C4C68"/>
    <w:rsid w:val="004C5127"/>
    <w:rsid w:val="004C52EB"/>
    <w:rsid w:val="004C5742"/>
    <w:rsid w:val="004C5969"/>
    <w:rsid w:val="004C5AD6"/>
    <w:rsid w:val="004C5DBA"/>
    <w:rsid w:val="004C60A4"/>
    <w:rsid w:val="004C6278"/>
    <w:rsid w:val="004C654C"/>
    <w:rsid w:val="004C67AC"/>
    <w:rsid w:val="004C704F"/>
    <w:rsid w:val="004C734C"/>
    <w:rsid w:val="004C77A9"/>
    <w:rsid w:val="004C7D92"/>
    <w:rsid w:val="004D0506"/>
    <w:rsid w:val="004D0F57"/>
    <w:rsid w:val="004D116A"/>
    <w:rsid w:val="004D1DA3"/>
    <w:rsid w:val="004D1E6B"/>
    <w:rsid w:val="004D2074"/>
    <w:rsid w:val="004D24F3"/>
    <w:rsid w:val="004D29F4"/>
    <w:rsid w:val="004D2E02"/>
    <w:rsid w:val="004D3442"/>
    <w:rsid w:val="004D47C6"/>
    <w:rsid w:val="004D57AC"/>
    <w:rsid w:val="004D5A74"/>
    <w:rsid w:val="004D5EF1"/>
    <w:rsid w:val="004D5F28"/>
    <w:rsid w:val="004D6C7F"/>
    <w:rsid w:val="004D6CE5"/>
    <w:rsid w:val="004D6F98"/>
    <w:rsid w:val="004E0357"/>
    <w:rsid w:val="004E0503"/>
    <w:rsid w:val="004E0A51"/>
    <w:rsid w:val="004E0D02"/>
    <w:rsid w:val="004E0E92"/>
    <w:rsid w:val="004E10FB"/>
    <w:rsid w:val="004E12F4"/>
    <w:rsid w:val="004E1879"/>
    <w:rsid w:val="004E1FA9"/>
    <w:rsid w:val="004E24E5"/>
    <w:rsid w:val="004E2568"/>
    <w:rsid w:val="004E3D42"/>
    <w:rsid w:val="004E4426"/>
    <w:rsid w:val="004E45C8"/>
    <w:rsid w:val="004E4A2B"/>
    <w:rsid w:val="004E4D77"/>
    <w:rsid w:val="004E4F9D"/>
    <w:rsid w:val="004E5773"/>
    <w:rsid w:val="004E5964"/>
    <w:rsid w:val="004E624C"/>
    <w:rsid w:val="004E654A"/>
    <w:rsid w:val="004E65FF"/>
    <w:rsid w:val="004E6F9B"/>
    <w:rsid w:val="004E73BF"/>
    <w:rsid w:val="004E7984"/>
    <w:rsid w:val="004E7A59"/>
    <w:rsid w:val="004E7AF5"/>
    <w:rsid w:val="004F003F"/>
    <w:rsid w:val="004F0846"/>
    <w:rsid w:val="004F0B79"/>
    <w:rsid w:val="004F1187"/>
    <w:rsid w:val="004F2D10"/>
    <w:rsid w:val="004F366E"/>
    <w:rsid w:val="004F3673"/>
    <w:rsid w:val="004F3EF7"/>
    <w:rsid w:val="004F47AC"/>
    <w:rsid w:val="004F4F7D"/>
    <w:rsid w:val="004F5080"/>
    <w:rsid w:val="004F50C8"/>
    <w:rsid w:val="004F50D5"/>
    <w:rsid w:val="004F5B6D"/>
    <w:rsid w:val="004F5D4F"/>
    <w:rsid w:val="004F6CF2"/>
    <w:rsid w:val="004F749D"/>
    <w:rsid w:val="004F7E97"/>
    <w:rsid w:val="005002A0"/>
    <w:rsid w:val="0050045F"/>
    <w:rsid w:val="00500BD6"/>
    <w:rsid w:val="00501554"/>
    <w:rsid w:val="0050199A"/>
    <w:rsid w:val="00501BAB"/>
    <w:rsid w:val="00501EEE"/>
    <w:rsid w:val="005025A1"/>
    <w:rsid w:val="00502874"/>
    <w:rsid w:val="0050308D"/>
    <w:rsid w:val="00503308"/>
    <w:rsid w:val="00503CDD"/>
    <w:rsid w:val="00503E13"/>
    <w:rsid w:val="00503FD3"/>
    <w:rsid w:val="00504679"/>
    <w:rsid w:val="00504AD7"/>
    <w:rsid w:val="00505380"/>
    <w:rsid w:val="005057CE"/>
    <w:rsid w:val="00505F70"/>
    <w:rsid w:val="00506406"/>
    <w:rsid w:val="0050688C"/>
    <w:rsid w:val="00506C6D"/>
    <w:rsid w:val="00507095"/>
    <w:rsid w:val="0050756E"/>
    <w:rsid w:val="00507936"/>
    <w:rsid w:val="00510893"/>
    <w:rsid w:val="005112F8"/>
    <w:rsid w:val="00511304"/>
    <w:rsid w:val="005114F9"/>
    <w:rsid w:val="00511586"/>
    <w:rsid w:val="005118FE"/>
    <w:rsid w:val="00511DC2"/>
    <w:rsid w:val="0051219E"/>
    <w:rsid w:val="005127B1"/>
    <w:rsid w:val="005129D5"/>
    <w:rsid w:val="00512A72"/>
    <w:rsid w:val="00512BB7"/>
    <w:rsid w:val="00512CD9"/>
    <w:rsid w:val="00512E6B"/>
    <w:rsid w:val="00513422"/>
    <w:rsid w:val="00513478"/>
    <w:rsid w:val="00513B3A"/>
    <w:rsid w:val="00513E8B"/>
    <w:rsid w:val="00513F9E"/>
    <w:rsid w:val="005147E3"/>
    <w:rsid w:val="0051525D"/>
    <w:rsid w:val="00515273"/>
    <w:rsid w:val="005156C3"/>
    <w:rsid w:val="00515766"/>
    <w:rsid w:val="00515C40"/>
    <w:rsid w:val="00516438"/>
    <w:rsid w:val="00516780"/>
    <w:rsid w:val="00517E61"/>
    <w:rsid w:val="00517EE7"/>
    <w:rsid w:val="00520315"/>
    <w:rsid w:val="00520578"/>
    <w:rsid w:val="00520DD3"/>
    <w:rsid w:val="005212FC"/>
    <w:rsid w:val="00521443"/>
    <w:rsid w:val="0052170B"/>
    <w:rsid w:val="0052177A"/>
    <w:rsid w:val="00521CA9"/>
    <w:rsid w:val="00522719"/>
    <w:rsid w:val="0052289B"/>
    <w:rsid w:val="00522D03"/>
    <w:rsid w:val="0052318F"/>
    <w:rsid w:val="005236E2"/>
    <w:rsid w:val="00523956"/>
    <w:rsid w:val="00524484"/>
    <w:rsid w:val="005247B8"/>
    <w:rsid w:val="00524A85"/>
    <w:rsid w:val="00526179"/>
    <w:rsid w:val="005261B0"/>
    <w:rsid w:val="00526FF8"/>
    <w:rsid w:val="00527154"/>
    <w:rsid w:val="00527640"/>
    <w:rsid w:val="005304B1"/>
    <w:rsid w:val="0053069D"/>
    <w:rsid w:val="00530A33"/>
    <w:rsid w:val="00530AB1"/>
    <w:rsid w:val="00531260"/>
    <w:rsid w:val="0053196D"/>
    <w:rsid w:val="00531C0E"/>
    <w:rsid w:val="0053232F"/>
    <w:rsid w:val="005326E8"/>
    <w:rsid w:val="00532DC7"/>
    <w:rsid w:val="00533837"/>
    <w:rsid w:val="00533898"/>
    <w:rsid w:val="00534478"/>
    <w:rsid w:val="00534D83"/>
    <w:rsid w:val="005351BD"/>
    <w:rsid w:val="0053592F"/>
    <w:rsid w:val="00535A34"/>
    <w:rsid w:val="00535D7F"/>
    <w:rsid w:val="00536101"/>
    <w:rsid w:val="00536783"/>
    <w:rsid w:val="005370E8"/>
    <w:rsid w:val="00537D10"/>
    <w:rsid w:val="00541C84"/>
    <w:rsid w:val="00541E1B"/>
    <w:rsid w:val="00542523"/>
    <w:rsid w:val="005427C7"/>
    <w:rsid w:val="0054303E"/>
    <w:rsid w:val="005431A9"/>
    <w:rsid w:val="0054382A"/>
    <w:rsid w:val="00543D2A"/>
    <w:rsid w:val="0054461C"/>
    <w:rsid w:val="005448FC"/>
    <w:rsid w:val="00544E3D"/>
    <w:rsid w:val="005464DC"/>
    <w:rsid w:val="00546514"/>
    <w:rsid w:val="0054660D"/>
    <w:rsid w:val="0054662F"/>
    <w:rsid w:val="00546644"/>
    <w:rsid w:val="00546E46"/>
    <w:rsid w:val="0055023E"/>
    <w:rsid w:val="0055136B"/>
    <w:rsid w:val="00551B31"/>
    <w:rsid w:val="00551C39"/>
    <w:rsid w:val="00551EF8"/>
    <w:rsid w:val="00552EF6"/>
    <w:rsid w:val="005531A1"/>
    <w:rsid w:val="00553A84"/>
    <w:rsid w:val="00554AFF"/>
    <w:rsid w:val="00554D70"/>
    <w:rsid w:val="0055510C"/>
    <w:rsid w:val="005556B6"/>
    <w:rsid w:val="00555D26"/>
    <w:rsid w:val="00556CBE"/>
    <w:rsid w:val="00556ECD"/>
    <w:rsid w:val="005571D4"/>
    <w:rsid w:val="00557572"/>
    <w:rsid w:val="005575F8"/>
    <w:rsid w:val="005578C8"/>
    <w:rsid w:val="00557F16"/>
    <w:rsid w:val="00560C3B"/>
    <w:rsid w:val="00562B22"/>
    <w:rsid w:val="00562D70"/>
    <w:rsid w:val="00562EE9"/>
    <w:rsid w:val="00563349"/>
    <w:rsid w:val="00563D32"/>
    <w:rsid w:val="00563E09"/>
    <w:rsid w:val="005642F6"/>
    <w:rsid w:val="00565430"/>
    <w:rsid w:val="00565718"/>
    <w:rsid w:val="0056585C"/>
    <w:rsid w:val="005661B9"/>
    <w:rsid w:val="0056645A"/>
    <w:rsid w:val="00566F12"/>
    <w:rsid w:val="00567104"/>
    <w:rsid w:val="00567807"/>
    <w:rsid w:val="00567CED"/>
    <w:rsid w:val="00567D08"/>
    <w:rsid w:val="00567D2E"/>
    <w:rsid w:val="00567DD4"/>
    <w:rsid w:val="00570E49"/>
    <w:rsid w:val="00571954"/>
    <w:rsid w:val="005728AF"/>
    <w:rsid w:val="005729D0"/>
    <w:rsid w:val="00572B63"/>
    <w:rsid w:val="0057354D"/>
    <w:rsid w:val="005736BD"/>
    <w:rsid w:val="00573B3E"/>
    <w:rsid w:val="0057455B"/>
    <w:rsid w:val="00574735"/>
    <w:rsid w:val="00574979"/>
    <w:rsid w:val="00575746"/>
    <w:rsid w:val="00575757"/>
    <w:rsid w:val="00575886"/>
    <w:rsid w:val="00575ADF"/>
    <w:rsid w:val="0057695E"/>
    <w:rsid w:val="00576FA3"/>
    <w:rsid w:val="005774A2"/>
    <w:rsid w:val="0057783C"/>
    <w:rsid w:val="00580214"/>
    <w:rsid w:val="00580745"/>
    <w:rsid w:val="00580986"/>
    <w:rsid w:val="0058098F"/>
    <w:rsid w:val="00580E3A"/>
    <w:rsid w:val="005811CF"/>
    <w:rsid w:val="005813DA"/>
    <w:rsid w:val="0058173A"/>
    <w:rsid w:val="00581D5D"/>
    <w:rsid w:val="00582268"/>
    <w:rsid w:val="0058234D"/>
    <w:rsid w:val="00582AC6"/>
    <w:rsid w:val="00583297"/>
    <w:rsid w:val="00583349"/>
    <w:rsid w:val="005836C0"/>
    <w:rsid w:val="00583ABE"/>
    <w:rsid w:val="00584B9F"/>
    <w:rsid w:val="00584D5B"/>
    <w:rsid w:val="00584DCF"/>
    <w:rsid w:val="0058530C"/>
    <w:rsid w:val="00585468"/>
    <w:rsid w:val="0058554D"/>
    <w:rsid w:val="0058557A"/>
    <w:rsid w:val="00585A1A"/>
    <w:rsid w:val="00585AB7"/>
    <w:rsid w:val="00585BFF"/>
    <w:rsid w:val="00585E72"/>
    <w:rsid w:val="00585F0E"/>
    <w:rsid w:val="00586135"/>
    <w:rsid w:val="0058615D"/>
    <w:rsid w:val="005862A9"/>
    <w:rsid w:val="005866C4"/>
    <w:rsid w:val="00586C92"/>
    <w:rsid w:val="00586E1C"/>
    <w:rsid w:val="00586FE2"/>
    <w:rsid w:val="00587AB1"/>
    <w:rsid w:val="00587E4D"/>
    <w:rsid w:val="00587EC2"/>
    <w:rsid w:val="0059065E"/>
    <w:rsid w:val="00591CDD"/>
    <w:rsid w:val="005925F7"/>
    <w:rsid w:val="00592839"/>
    <w:rsid w:val="00592D21"/>
    <w:rsid w:val="005934C4"/>
    <w:rsid w:val="005939AF"/>
    <w:rsid w:val="005940B7"/>
    <w:rsid w:val="0059415F"/>
    <w:rsid w:val="00594F95"/>
    <w:rsid w:val="00595D0B"/>
    <w:rsid w:val="00597932"/>
    <w:rsid w:val="005A0711"/>
    <w:rsid w:val="005A0725"/>
    <w:rsid w:val="005A1293"/>
    <w:rsid w:val="005A1302"/>
    <w:rsid w:val="005A1BDB"/>
    <w:rsid w:val="005A1C86"/>
    <w:rsid w:val="005A204B"/>
    <w:rsid w:val="005A2190"/>
    <w:rsid w:val="005A2CCA"/>
    <w:rsid w:val="005A3DD3"/>
    <w:rsid w:val="005A43D9"/>
    <w:rsid w:val="005A54AB"/>
    <w:rsid w:val="005A597A"/>
    <w:rsid w:val="005A5FAE"/>
    <w:rsid w:val="005A6BD6"/>
    <w:rsid w:val="005B0839"/>
    <w:rsid w:val="005B0DD8"/>
    <w:rsid w:val="005B16D0"/>
    <w:rsid w:val="005B1906"/>
    <w:rsid w:val="005B1E88"/>
    <w:rsid w:val="005B2447"/>
    <w:rsid w:val="005B2AFE"/>
    <w:rsid w:val="005B2B18"/>
    <w:rsid w:val="005B2B2E"/>
    <w:rsid w:val="005B3190"/>
    <w:rsid w:val="005B348A"/>
    <w:rsid w:val="005B3EC3"/>
    <w:rsid w:val="005B3F08"/>
    <w:rsid w:val="005B4A19"/>
    <w:rsid w:val="005B4CC5"/>
    <w:rsid w:val="005B4FF6"/>
    <w:rsid w:val="005B5336"/>
    <w:rsid w:val="005B5729"/>
    <w:rsid w:val="005B5AEB"/>
    <w:rsid w:val="005B5CE8"/>
    <w:rsid w:val="005B6555"/>
    <w:rsid w:val="005B6715"/>
    <w:rsid w:val="005B6754"/>
    <w:rsid w:val="005B6FA8"/>
    <w:rsid w:val="005B7DC9"/>
    <w:rsid w:val="005C0276"/>
    <w:rsid w:val="005C1BB9"/>
    <w:rsid w:val="005C1BF5"/>
    <w:rsid w:val="005C21E2"/>
    <w:rsid w:val="005C22D5"/>
    <w:rsid w:val="005C260F"/>
    <w:rsid w:val="005C2E93"/>
    <w:rsid w:val="005C40CF"/>
    <w:rsid w:val="005C4658"/>
    <w:rsid w:val="005C5849"/>
    <w:rsid w:val="005C5BAE"/>
    <w:rsid w:val="005C5F30"/>
    <w:rsid w:val="005C66D4"/>
    <w:rsid w:val="005C6DBD"/>
    <w:rsid w:val="005C7087"/>
    <w:rsid w:val="005C740F"/>
    <w:rsid w:val="005C77D6"/>
    <w:rsid w:val="005C7AA0"/>
    <w:rsid w:val="005C7D9A"/>
    <w:rsid w:val="005D0C7D"/>
    <w:rsid w:val="005D0F8C"/>
    <w:rsid w:val="005D1121"/>
    <w:rsid w:val="005D115D"/>
    <w:rsid w:val="005D1C49"/>
    <w:rsid w:val="005D1FC9"/>
    <w:rsid w:val="005D20E2"/>
    <w:rsid w:val="005D2A32"/>
    <w:rsid w:val="005D2AE0"/>
    <w:rsid w:val="005D315C"/>
    <w:rsid w:val="005D32AB"/>
    <w:rsid w:val="005D383C"/>
    <w:rsid w:val="005D40D9"/>
    <w:rsid w:val="005D4228"/>
    <w:rsid w:val="005D4986"/>
    <w:rsid w:val="005D5377"/>
    <w:rsid w:val="005D6192"/>
    <w:rsid w:val="005D6247"/>
    <w:rsid w:val="005D6787"/>
    <w:rsid w:val="005D75D8"/>
    <w:rsid w:val="005E03CC"/>
    <w:rsid w:val="005E07AA"/>
    <w:rsid w:val="005E0D73"/>
    <w:rsid w:val="005E1F77"/>
    <w:rsid w:val="005E2A5A"/>
    <w:rsid w:val="005E2F4B"/>
    <w:rsid w:val="005E31A8"/>
    <w:rsid w:val="005E3E29"/>
    <w:rsid w:val="005E4071"/>
    <w:rsid w:val="005E433F"/>
    <w:rsid w:val="005E447E"/>
    <w:rsid w:val="005E4718"/>
    <w:rsid w:val="005E4767"/>
    <w:rsid w:val="005E504A"/>
    <w:rsid w:val="005E523A"/>
    <w:rsid w:val="005E5D06"/>
    <w:rsid w:val="005E640B"/>
    <w:rsid w:val="005E6482"/>
    <w:rsid w:val="005E649C"/>
    <w:rsid w:val="005E6E28"/>
    <w:rsid w:val="005E71CF"/>
    <w:rsid w:val="005E720D"/>
    <w:rsid w:val="005E722F"/>
    <w:rsid w:val="005F1197"/>
    <w:rsid w:val="005F177C"/>
    <w:rsid w:val="005F2656"/>
    <w:rsid w:val="005F2785"/>
    <w:rsid w:val="005F2D3D"/>
    <w:rsid w:val="005F2EC0"/>
    <w:rsid w:val="005F3E8A"/>
    <w:rsid w:val="005F3F2C"/>
    <w:rsid w:val="005F3F82"/>
    <w:rsid w:val="005F408C"/>
    <w:rsid w:val="005F45F3"/>
    <w:rsid w:val="005F4CE7"/>
    <w:rsid w:val="005F5E5D"/>
    <w:rsid w:val="005F64CB"/>
    <w:rsid w:val="005F799E"/>
    <w:rsid w:val="00600725"/>
    <w:rsid w:val="00601C94"/>
    <w:rsid w:val="00602609"/>
    <w:rsid w:val="00602EE3"/>
    <w:rsid w:val="00602EE6"/>
    <w:rsid w:val="00603076"/>
    <w:rsid w:val="00603240"/>
    <w:rsid w:val="0060382F"/>
    <w:rsid w:val="006038BE"/>
    <w:rsid w:val="0060396D"/>
    <w:rsid w:val="006039C5"/>
    <w:rsid w:val="006040A2"/>
    <w:rsid w:val="00604421"/>
    <w:rsid w:val="00604BAE"/>
    <w:rsid w:val="00604EFE"/>
    <w:rsid w:val="006053B8"/>
    <w:rsid w:val="0060576E"/>
    <w:rsid w:val="006058E4"/>
    <w:rsid w:val="00606E83"/>
    <w:rsid w:val="00606EDF"/>
    <w:rsid w:val="0060777F"/>
    <w:rsid w:val="0060786B"/>
    <w:rsid w:val="00607879"/>
    <w:rsid w:val="00607D95"/>
    <w:rsid w:val="006108CD"/>
    <w:rsid w:val="00611C89"/>
    <w:rsid w:val="006124DD"/>
    <w:rsid w:val="006130DB"/>
    <w:rsid w:val="00613673"/>
    <w:rsid w:val="006139E9"/>
    <w:rsid w:val="00613A16"/>
    <w:rsid w:val="00613AC3"/>
    <w:rsid w:val="00614116"/>
    <w:rsid w:val="00614B41"/>
    <w:rsid w:val="00615A21"/>
    <w:rsid w:val="006168CD"/>
    <w:rsid w:val="00617D70"/>
    <w:rsid w:val="00617F0C"/>
    <w:rsid w:val="00620120"/>
    <w:rsid w:val="006204EE"/>
    <w:rsid w:val="006206E2"/>
    <w:rsid w:val="00620739"/>
    <w:rsid w:val="0062141F"/>
    <w:rsid w:val="00621860"/>
    <w:rsid w:val="00621C5C"/>
    <w:rsid w:val="00621F86"/>
    <w:rsid w:val="00622018"/>
    <w:rsid w:val="00622DB1"/>
    <w:rsid w:val="00622F82"/>
    <w:rsid w:val="006244DC"/>
    <w:rsid w:val="00624556"/>
    <w:rsid w:val="00625AEA"/>
    <w:rsid w:val="00625C5F"/>
    <w:rsid w:val="00626108"/>
    <w:rsid w:val="006262D7"/>
    <w:rsid w:val="00626F47"/>
    <w:rsid w:val="00627299"/>
    <w:rsid w:val="00627F4C"/>
    <w:rsid w:val="00630071"/>
    <w:rsid w:val="006306E9"/>
    <w:rsid w:val="00630B84"/>
    <w:rsid w:val="00630DC0"/>
    <w:rsid w:val="00631B8B"/>
    <w:rsid w:val="00632197"/>
    <w:rsid w:val="006325BD"/>
    <w:rsid w:val="00632923"/>
    <w:rsid w:val="00633358"/>
    <w:rsid w:val="0063338B"/>
    <w:rsid w:val="00633921"/>
    <w:rsid w:val="0063482B"/>
    <w:rsid w:val="0063499D"/>
    <w:rsid w:val="00634AAA"/>
    <w:rsid w:val="00634E81"/>
    <w:rsid w:val="00635DB1"/>
    <w:rsid w:val="00636413"/>
    <w:rsid w:val="006376F7"/>
    <w:rsid w:val="0063793D"/>
    <w:rsid w:val="00637976"/>
    <w:rsid w:val="00637B3B"/>
    <w:rsid w:val="00640326"/>
    <w:rsid w:val="00640404"/>
    <w:rsid w:val="00640E75"/>
    <w:rsid w:val="00641498"/>
    <w:rsid w:val="0064180D"/>
    <w:rsid w:val="006418C2"/>
    <w:rsid w:val="00641928"/>
    <w:rsid w:val="00641AA3"/>
    <w:rsid w:val="006422B3"/>
    <w:rsid w:val="00643142"/>
    <w:rsid w:val="006431F0"/>
    <w:rsid w:val="00643797"/>
    <w:rsid w:val="00643D89"/>
    <w:rsid w:val="00643E75"/>
    <w:rsid w:val="006440D4"/>
    <w:rsid w:val="006441A7"/>
    <w:rsid w:val="006455E5"/>
    <w:rsid w:val="00645629"/>
    <w:rsid w:val="006456A9"/>
    <w:rsid w:val="00645B99"/>
    <w:rsid w:val="00645FAD"/>
    <w:rsid w:val="0064670F"/>
    <w:rsid w:val="0064687D"/>
    <w:rsid w:val="0064689C"/>
    <w:rsid w:val="00647433"/>
    <w:rsid w:val="006476EF"/>
    <w:rsid w:val="0065030D"/>
    <w:rsid w:val="00651749"/>
    <w:rsid w:val="00651E1B"/>
    <w:rsid w:val="006525A2"/>
    <w:rsid w:val="00652C59"/>
    <w:rsid w:val="00653413"/>
    <w:rsid w:val="00654B7C"/>
    <w:rsid w:val="00655035"/>
    <w:rsid w:val="00655268"/>
    <w:rsid w:val="0065560C"/>
    <w:rsid w:val="00655DD3"/>
    <w:rsid w:val="0065601A"/>
    <w:rsid w:val="0065622E"/>
    <w:rsid w:val="006569F7"/>
    <w:rsid w:val="006570A0"/>
    <w:rsid w:val="0065771C"/>
    <w:rsid w:val="006579EF"/>
    <w:rsid w:val="00660454"/>
    <w:rsid w:val="006604B9"/>
    <w:rsid w:val="0066088F"/>
    <w:rsid w:val="00660C92"/>
    <w:rsid w:val="00660DF1"/>
    <w:rsid w:val="00661E33"/>
    <w:rsid w:val="00662632"/>
    <w:rsid w:val="00662E07"/>
    <w:rsid w:val="0066345F"/>
    <w:rsid w:val="006634CC"/>
    <w:rsid w:val="006638F8"/>
    <w:rsid w:val="00663D09"/>
    <w:rsid w:val="00664403"/>
    <w:rsid w:val="00664E8B"/>
    <w:rsid w:val="00664FBF"/>
    <w:rsid w:val="00665258"/>
    <w:rsid w:val="0066552A"/>
    <w:rsid w:val="00665880"/>
    <w:rsid w:val="0066593A"/>
    <w:rsid w:val="00665C11"/>
    <w:rsid w:val="00665D5F"/>
    <w:rsid w:val="00665F4F"/>
    <w:rsid w:val="0066641B"/>
    <w:rsid w:val="006666F8"/>
    <w:rsid w:val="00666BE9"/>
    <w:rsid w:val="00666D0C"/>
    <w:rsid w:val="00667286"/>
    <w:rsid w:val="00667A10"/>
    <w:rsid w:val="00667C77"/>
    <w:rsid w:val="00670F82"/>
    <w:rsid w:val="006715D2"/>
    <w:rsid w:val="006720B9"/>
    <w:rsid w:val="0067283A"/>
    <w:rsid w:val="006728D3"/>
    <w:rsid w:val="00673378"/>
    <w:rsid w:val="00673520"/>
    <w:rsid w:val="00673E4D"/>
    <w:rsid w:val="00673F47"/>
    <w:rsid w:val="006748BF"/>
    <w:rsid w:val="006758DE"/>
    <w:rsid w:val="00675D23"/>
    <w:rsid w:val="00676764"/>
    <w:rsid w:val="00676971"/>
    <w:rsid w:val="006770DF"/>
    <w:rsid w:val="006774B7"/>
    <w:rsid w:val="00677B04"/>
    <w:rsid w:val="00677E0E"/>
    <w:rsid w:val="006801BB"/>
    <w:rsid w:val="00681413"/>
    <w:rsid w:val="0068176B"/>
    <w:rsid w:val="00681D79"/>
    <w:rsid w:val="006825C9"/>
    <w:rsid w:val="006832DF"/>
    <w:rsid w:val="00683586"/>
    <w:rsid w:val="00683F23"/>
    <w:rsid w:val="006845B4"/>
    <w:rsid w:val="006849E9"/>
    <w:rsid w:val="00684C57"/>
    <w:rsid w:val="00684CF2"/>
    <w:rsid w:val="006850AC"/>
    <w:rsid w:val="00685694"/>
    <w:rsid w:val="006871BE"/>
    <w:rsid w:val="006873A9"/>
    <w:rsid w:val="00687DAD"/>
    <w:rsid w:val="006901C7"/>
    <w:rsid w:val="006902E2"/>
    <w:rsid w:val="0069039C"/>
    <w:rsid w:val="006903E1"/>
    <w:rsid w:val="00690621"/>
    <w:rsid w:val="006906BF"/>
    <w:rsid w:val="00690F91"/>
    <w:rsid w:val="00690FF7"/>
    <w:rsid w:val="0069274E"/>
    <w:rsid w:val="00692A0E"/>
    <w:rsid w:val="00692F6F"/>
    <w:rsid w:val="006934CB"/>
    <w:rsid w:val="0069399F"/>
    <w:rsid w:val="00693A67"/>
    <w:rsid w:val="00694278"/>
    <w:rsid w:val="006947D7"/>
    <w:rsid w:val="0069543C"/>
    <w:rsid w:val="00695799"/>
    <w:rsid w:val="006960DF"/>
    <w:rsid w:val="00696F3E"/>
    <w:rsid w:val="0069714E"/>
    <w:rsid w:val="006972B1"/>
    <w:rsid w:val="006972FC"/>
    <w:rsid w:val="006A07C5"/>
    <w:rsid w:val="006A18E0"/>
    <w:rsid w:val="006A1A86"/>
    <w:rsid w:val="006A1ADD"/>
    <w:rsid w:val="006A1F95"/>
    <w:rsid w:val="006A2076"/>
    <w:rsid w:val="006A2167"/>
    <w:rsid w:val="006A2315"/>
    <w:rsid w:val="006A2F11"/>
    <w:rsid w:val="006A511E"/>
    <w:rsid w:val="006A552C"/>
    <w:rsid w:val="006A574E"/>
    <w:rsid w:val="006A5E98"/>
    <w:rsid w:val="006A6494"/>
    <w:rsid w:val="006A739D"/>
    <w:rsid w:val="006B06E5"/>
    <w:rsid w:val="006B0D3E"/>
    <w:rsid w:val="006B0FC2"/>
    <w:rsid w:val="006B10C5"/>
    <w:rsid w:val="006B1609"/>
    <w:rsid w:val="006B2EE8"/>
    <w:rsid w:val="006B33DB"/>
    <w:rsid w:val="006B3A21"/>
    <w:rsid w:val="006B3E3C"/>
    <w:rsid w:val="006B3F39"/>
    <w:rsid w:val="006B48DF"/>
    <w:rsid w:val="006B5288"/>
    <w:rsid w:val="006B5357"/>
    <w:rsid w:val="006B55C0"/>
    <w:rsid w:val="006B602A"/>
    <w:rsid w:val="006B6352"/>
    <w:rsid w:val="006B67F7"/>
    <w:rsid w:val="006C0487"/>
    <w:rsid w:val="006C0EF4"/>
    <w:rsid w:val="006C1322"/>
    <w:rsid w:val="006C1D78"/>
    <w:rsid w:val="006C1DC8"/>
    <w:rsid w:val="006C1E1F"/>
    <w:rsid w:val="006C2914"/>
    <w:rsid w:val="006C4640"/>
    <w:rsid w:val="006C4A8F"/>
    <w:rsid w:val="006C50B5"/>
    <w:rsid w:val="006C583A"/>
    <w:rsid w:val="006C6CA1"/>
    <w:rsid w:val="006C6DCB"/>
    <w:rsid w:val="006C6E3E"/>
    <w:rsid w:val="006C712F"/>
    <w:rsid w:val="006C7A38"/>
    <w:rsid w:val="006C7E88"/>
    <w:rsid w:val="006C7FC8"/>
    <w:rsid w:val="006D0501"/>
    <w:rsid w:val="006D05E5"/>
    <w:rsid w:val="006D0F73"/>
    <w:rsid w:val="006D12C9"/>
    <w:rsid w:val="006D1E9F"/>
    <w:rsid w:val="006D1FFD"/>
    <w:rsid w:val="006D213D"/>
    <w:rsid w:val="006D2280"/>
    <w:rsid w:val="006D29AE"/>
    <w:rsid w:val="006D300B"/>
    <w:rsid w:val="006D3085"/>
    <w:rsid w:val="006D3925"/>
    <w:rsid w:val="006D3A3D"/>
    <w:rsid w:val="006D3F83"/>
    <w:rsid w:val="006D4A57"/>
    <w:rsid w:val="006D52B7"/>
    <w:rsid w:val="006D56CF"/>
    <w:rsid w:val="006D5926"/>
    <w:rsid w:val="006D5AD2"/>
    <w:rsid w:val="006D5C59"/>
    <w:rsid w:val="006D5CF7"/>
    <w:rsid w:val="006D630A"/>
    <w:rsid w:val="006D6412"/>
    <w:rsid w:val="006D662A"/>
    <w:rsid w:val="006D755C"/>
    <w:rsid w:val="006D79C5"/>
    <w:rsid w:val="006D7D53"/>
    <w:rsid w:val="006D7F2F"/>
    <w:rsid w:val="006D7FD9"/>
    <w:rsid w:val="006E0500"/>
    <w:rsid w:val="006E061C"/>
    <w:rsid w:val="006E0AAF"/>
    <w:rsid w:val="006E18FC"/>
    <w:rsid w:val="006E1A63"/>
    <w:rsid w:val="006E1BD6"/>
    <w:rsid w:val="006E230A"/>
    <w:rsid w:val="006E2B40"/>
    <w:rsid w:val="006E31D4"/>
    <w:rsid w:val="006E413F"/>
    <w:rsid w:val="006E48E6"/>
    <w:rsid w:val="006E4B7C"/>
    <w:rsid w:val="006E6BAB"/>
    <w:rsid w:val="006E7D7A"/>
    <w:rsid w:val="006F002C"/>
    <w:rsid w:val="006F03C2"/>
    <w:rsid w:val="006F0E3E"/>
    <w:rsid w:val="006F0F5F"/>
    <w:rsid w:val="006F146F"/>
    <w:rsid w:val="006F194D"/>
    <w:rsid w:val="006F1A49"/>
    <w:rsid w:val="006F2959"/>
    <w:rsid w:val="006F2D23"/>
    <w:rsid w:val="006F2FA4"/>
    <w:rsid w:val="006F3737"/>
    <w:rsid w:val="006F375B"/>
    <w:rsid w:val="006F37A7"/>
    <w:rsid w:val="006F45C1"/>
    <w:rsid w:val="006F4886"/>
    <w:rsid w:val="006F4938"/>
    <w:rsid w:val="006F54C2"/>
    <w:rsid w:val="006F5590"/>
    <w:rsid w:val="006F5ADC"/>
    <w:rsid w:val="006F6BDD"/>
    <w:rsid w:val="006F7DD1"/>
    <w:rsid w:val="00700348"/>
    <w:rsid w:val="00701126"/>
    <w:rsid w:val="007012C7"/>
    <w:rsid w:val="007012F8"/>
    <w:rsid w:val="00701C76"/>
    <w:rsid w:val="00701EE6"/>
    <w:rsid w:val="007026E9"/>
    <w:rsid w:val="00702A34"/>
    <w:rsid w:val="007030B2"/>
    <w:rsid w:val="007047FC"/>
    <w:rsid w:val="00704855"/>
    <w:rsid w:val="00704D3C"/>
    <w:rsid w:val="007056E2"/>
    <w:rsid w:val="0070615A"/>
    <w:rsid w:val="00706260"/>
    <w:rsid w:val="00706416"/>
    <w:rsid w:val="00707284"/>
    <w:rsid w:val="0070762F"/>
    <w:rsid w:val="00707799"/>
    <w:rsid w:val="00711042"/>
    <w:rsid w:val="00711DFC"/>
    <w:rsid w:val="007125B0"/>
    <w:rsid w:val="0071283D"/>
    <w:rsid w:val="00712DF9"/>
    <w:rsid w:val="00713F3E"/>
    <w:rsid w:val="00714B57"/>
    <w:rsid w:val="00714D7F"/>
    <w:rsid w:val="00715334"/>
    <w:rsid w:val="00715DE9"/>
    <w:rsid w:val="007172F1"/>
    <w:rsid w:val="00717868"/>
    <w:rsid w:val="00717DB7"/>
    <w:rsid w:val="00717F79"/>
    <w:rsid w:val="0072040A"/>
    <w:rsid w:val="00720647"/>
    <w:rsid w:val="00720D1B"/>
    <w:rsid w:val="00720F00"/>
    <w:rsid w:val="00721C67"/>
    <w:rsid w:val="00721FB0"/>
    <w:rsid w:val="0072257E"/>
    <w:rsid w:val="007226C9"/>
    <w:rsid w:val="0072290D"/>
    <w:rsid w:val="00722CDE"/>
    <w:rsid w:val="00722FE0"/>
    <w:rsid w:val="00722FFA"/>
    <w:rsid w:val="00723005"/>
    <w:rsid w:val="00723926"/>
    <w:rsid w:val="00723A86"/>
    <w:rsid w:val="00723AF6"/>
    <w:rsid w:val="00723BC4"/>
    <w:rsid w:val="00723E5C"/>
    <w:rsid w:val="0072474C"/>
    <w:rsid w:val="00724867"/>
    <w:rsid w:val="00725E75"/>
    <w:rsid w:val="0072615C"/>
    <w:rsid w:val="00726809"/>
    <w:rsid w:val="00726979"/>
    <w:rsid w:val="00727A12"/>
    <w:rsid w:val="00727A3D"/>
    <w:rsid w:val="00727F47"/>
    <w:rsid w:val="0073045D"/>
    <w:rsid w:val="0073167A"/>
    <w:rsid w:val="00731860"/>
    <w:rsid w:val="007318BB"/>
    <w:rsid w:val="0073200B"/>
    <w:rsid w:val="00732D1B"/>
    <w:rsid w:val="00732D77"/>
    <w:rsid w:val="00733261"/>
    <w:rsid w:val="007337A2"/>
    <w:rsid w:val="00733DBC"/>
    <w:rsid w:val="007346B9"/>
    <w:rsid w:val="00735596"/>
    <w:rsid w:val="007356CF"/>
    <w:rsid w:val="00735BC4"/>
    <w:rsid w:val="007366A7"/>
    <w:rsid w:val="00736C43"/>
    <w:rsid w:val="007371EB"/>
    <w:rsid w:val="007372D0"/>
    <w:rsid w:val="007375A2"/>
    <w:rsid w:val="00737C95"/>
    <w:rsid w:val="00740171"/>
    <w:rsid w:val="00740286"/>
    <w:rsid w:val="007402E8"/>
    <w:rsid w:val="00740FEE"/>
    <w:rsid w:val="00741197"/>
    <w:rsid w:val="00741778"/>
    <w:rsid w:val="007420AA"/>
    <w:rsid w:val="00742203"/>
    <w:rsid w:val="00742F81"/>
    <w:rsid w:val="007436BA"/>
    <w:rsid w:val="00743AB1"/>
    <w:rsid w:val="00743F2B"/>
    <w:rsid w:val="00744327"/>
    <w:rsid w:val="00744519"/>
    <w:rsid w:val="007445DD"/>
    <w:rsid w:val="00744901"/>
    <w:rsid w:val="00744FAE"/>
    <w:rsid w:val="007452B1"/>
    <w:rsid w:val="00745400"/>
    <w:rsid w:val="00745C2F"/>
    <w:rsid w:val="00745CC7"/>
    <w:rsid w:val="0074625D"/>
    <w:rsid w:val="00746CC1"/>
    <w:rsid w:val="00746CD9"/>
    <w:rsid w:val="00747538"/>
    <w:rsid w:val="00747A23"/>
    <w:rsid w:val="00747FF8"/>
    <w:rsid w:val="00750C86"/>
    <w:rsid w:val="0075151C"/>
    <w:rsid w:val="00751633"/>
    <w:rsid w:val="00751646"/>
    <w:rsid w:val="007519BE"/>
    <w:rsid w:val="00751DA7"/>
    <w:rsid w:val="00752306"/>
    <w:rsid w:val="00753645"/>
    <w:rsid w:val="00753A73"/>
    <w:rsid w:val="007540EF"/>
    <w:rsid w:val="00754115"/>
    <w:rsid w:val="007544B1"/>
    <w:rsid w:val="00754972"/>
    <w:rsid w:val="00755128"/>
    <w:rsid w:val="00755476"/>
    <w:rsid w:val="00756A97"/>
    <w:rsid w:val="00756C55"/>
    <w:rsid w:val="00757808"/>
    <w:rsid w:val="00757C8D"/>
    <w:rsid w:val="00757C8F"/>
    <w:rsid w:val="007601DC"/>
    <w:rsid w:val="007607ED"/>
    <w:rsid w:val="00761123"/>
    <w:rsid w:val="007619F9"/>
    <w:rsid w:val="00761AA6"/>
    <w:rsid w:val="00761AF3"/>
    <w:rsid w:val="00761EFF"/>
    <w:rsid w:val="00761F8E"/>
    <w:rsid w:val="00762606"/>
    <w:rsid w:val="0076260A"/>
    <w:rsid w:val="007629E0"/>
    <w:rsid w:val="00762BF2"/>
    <w:rsid w:val="007632D0"/>
    <w:rsid w:val="00763574"/>
    <w:rsid w:val="00763D1B"/>
    <w:rsid w:val="007640AD"/>
    <w:rsid w:val="00764417"/>
    <w:rsid w:val="007645D2"/>
    <w:rsid w:val="00764A9D"/>
    <w:rsid w:val="00765D4B"/>
    <w:rsid w:val="00765F76"/>
    <w:rsid w:val="0076609E"/>
    <w:rsid w:val="00766180"/>
    <w:rsid w:val="0076620A"/>
    <w:rsid w:val="00766389"/>
    <w:rsid w:val="007664D9"/>
    <w:rsid w:val="00766564"/>
    <w:rsid w:val="007665C1"/>
    <w:rsid w:val="00767CB0"/>
    <w:rsid w:val="007726BA"/>
    <w:rsid w:val="00772887"/>
    <w:rsid w:val="00775090"/>
    <w:rsid w:val="00775374"/>
    <w:rsid w:val="0077549B"/>
    <w:rsid w:val="0077587E"/>
    <w:rsid w:val="00775940"/>
    <w:rsid w:val="007767F4"/>
    <w:rsid w:val="00776A42"/>
    <w:rsid w:val="00776E88"/>
    <w:rsid w:val="007773FB"/>
    <w:rsid w:val="00777A02"/>
    <w:rsid w:val="00777D24"/>
    <w:rsid w:val="00777F75"/>
    <w:rsid w:val="00780671"/>
    <w:rsid w:val="00781160"/>
    <w:rsid w:val="00781262"/>
    <w:rsid w:val="0078282B"/>
    <w:rsid w:val="00782C63"/>
    <w:rsid w:val="00783D0C"/>
    <w:rsid w:val="00784AF3"/>
    <w:rsid w:val="00784F16"/>
    <w:rsid w:val="00785570"/>
    <w:rsid w:val="00785AEB"/>
    <w:rsid w:val="00785AFB"/>
    <w:rsid w:val="007862DC"/>
    <w:rsid w:val="0078649B"/>
    <w:rsid w:val="0078656B"/>
    <w:rsid w:val="0078732A"/>
    <w:rsid w:val="00787643"/>
    <w:rsid w:val="00787A8A"/>
    <w:rsid w:val="00787AF1"/>
    <w:rsid w:val="00787CDB"/>
    <w:rsid w:val="007905B5"/>
    <w:rsid w:val="007909A0"/>
    <w:rsid w:val="00791E26"/>
    <w:rsid w:val="00792137"/>
    <w:rsid w:val="00792671"/>
    <w:rsid w:val="0079310C"/>
    <w:rsid w:val="00793A86"/>
    <w:rsid w:val="00793E61"/>
    <w:rsid w:val="00794C6E"/>
    <w:rsid w:val="0079571D"/>
    <w:rsid w:val="00795AFE"/>
    <w:rsid w:val="00797A22"/>
    <w:rsid w:val="007A0193"/>
    <w:rsid w:val="007A0558"/>
    <w:rsid w:val="007A060D"/>
    <w:rsid w:val="007A0F82"/>
    <w:rsid w:val="007A10D4"/>
    <w:rsid w:val="007A15FC"/>
    <w:rsid w:val="007A175E"/>
    <w:rsid w:val="007A17DA"/>
    <w:rsid w:val="007A1C4E"/>
    <w:rsid w:val="007A1D5B"/>
    <w:rsid w:val="007A208E"/>
    <w:rsid w:val="007A2B4B"/>
    <w:rsid w:val="007A2F6A"/>
    <w:rsid w:val="007A30FD"/>
    <w:rsid w:val="007A3180"/>
    <w:rsid w:val="007A3D98"/>
    <w:rsid w:val="007A44C6"/>
    <w:rsid w:val="007A4689"/>
    <w:rsid w:val="007A4C54"/>
    <w:rsid w:val="007A5037"/>
    <w:rsid w:val="007A5839"/>
    <w:rsid w:val="007A6756"/>
    <w:rsid w:val="007A72E6"/>
    <w:rsid w:val="007A75D5"/>
    <w:rsid w:val="007A762F"/>
    <w:rsid w:val="007A7DC9"/>
    <w:rsid w:val="007A7F69"/>
    <w:rsid w:val="007B050F"/>
    <w:rsid w:val="007B09B7"/>
    <w:rsid w:val="007B10B8"/>
    <w:rsid w:val="007B159A"/>
    <w:rsid w:val="007B1E67"/>
    <w:rsid w:val="007B2331"/>
    <w:rsid w:val="007B25E6"/>
    <w:rsid w:val="007B2AEE"/>
    <w:rsid w:val="007B2E88"/>
    <w:rsid w:val="007B45C9"/>
    <w:rsid w:val="007B58D7"/>
    <w:rsid w:val="007B66FB"/>
    <w:rsid w:val="007B69EB"/>
    <w:rsid w:val="007B6DAD"/>
    <w:rsid w:val="007B7341"/>
    <w:rsid w:val="007B7517"/>
    <w:rsid w:val="007B7A85"/>
    <w:rsid w:val="007C081E"/>
    <w:rsid w:val="007C08AE"/>
    <w:rsid w:val="007C0AE9"/>
    <w:rsid w:val="007C0D9F"/>
    <w:rsid w:val="007C1BA3"/>
    <w:rsid w:val="007C1E39"/>
    <w:rsid w:val="007C1EC4"/>
    <w:rsid w:val="007C1FD6"/>
    <w:rsid w:val="007C2C39"/>
    <w:rsid w:val="007C30AE"/>
    <w:rsid w:val="007C323C"/>
    <w:rsid w:val="007C3BBE"/>
    <w:rsid w:val="007C3D49"/>
    <w:rsid w:val="007C4CA9"/>
    <w:rsid w:val="007C4FF8"/>
    <w:rsid w:val="007C5743"/>
    <w:rsid w:val="007C61B1"/>
    <w:rsid w:val="007C66F1"/>
    <w:rsid w:val="007C685D"/>
    <w:rsid w:val="007C780E"/>
    <w:rsid w:val="007C7A9A"/>
    <w:rsid w:val="007D0427"/>
    <w:rsid w:val="007D15A5"/>
    <w:rsid w:val="007D1E86"/>
    <w:rsid w:val="007D2525"/>
    <w:rsid w:val="007D262F"/>
    <w:rsid w:val="007D3615"/>
    <w:rsid w:val="007D366A"/>
    <w:rsid w:val="007D3C46"/>
    <w:rsid w:val="007D4A87"/>
    <w:rsid w:val="007D50BE"/>
    <w:rsid w:val="007D56DD"/>
    <w:rsid w:val="007D5AFA"/>
    <w:rsid w:val="007D5ED8"/>
    <w:rsid w:val="007D5F52"/>
    <w:rsid w:val="007D6BD4"/>
    <w:rsid w:val="007D6EFD"/>
    <w:rsid w:val="007D6F1A"/>
    <w:rsid w:val="007D7EC0"/>
    <w:rsid w:val="007E00C4"/>
    <w:rsid w:val="007E0BA0"/>
    <w:rsid w:val="007E0D5F"/>
    <w:rsid w:val="007E172E"/>
    <w:rsid w:val="007E2340"/>
    <w:rsid w:val="007E23DB"/>
    <w:rsid w:val="007E27D0"/>
    <w:rsid w:val="007E30B0"/>
    <w:rsid w:val="007E330A"/>
    <w:rsid w:val="007E43FF"/>
    <w:rsid w:val="007E4850"/>
    <w:rsid w:val="007E4F53"/>
    <w:rsid w:val="007E5E7C"/>
    <w:rsid w:val="007E6FD1"/>
    <w:rsid w:val="007E7942"/>
    <w:rsid w:val="007F0456"/>
    <w:rsid w:val="007F0D8B"/>
    <w:rsid w:val="007F0FE3"/>
    <w:rsid w:val="007F1389"/>
    <w:rsid w:val="007F2950"/>
    <w:rsid w:val="007F2C37"/>
    <w:rsid w:val="007F2DE0"/>
    <w:rsid w:val="007F34B1"/>
    <w:rsid w:val="007F3719"/>
    <w:rsid w:val="007F37AD"/>
    <w:rsid w:val="007F3F91"/>
    <w:rsid w:val="007F406A"/>
    <w:rsid w:val="007F42EF"/>
    <w:rsid w:val="007F47FC"/>
    <w:rsid w:val="007F4DBC"/>
    <w:rsid w:val="007F509E"/>
    <w:rsid w:val="007F51B9"/>
    <w:rsid w:val="007F5B19"/>
    <w:rsid w:val="007F6300"/>
    <w:rsid w:val="007F6698"/>
    <w:rsid w:val="007F7140"/>
    <w:rsid w:val="007F74F0"/>
    <w:rsid w:val="007F7C35"/>
    <w:rsid w:val="0080087B"/>
    <w:rsid w:val="00800C9E"/>
    <w:rsid w:val="00801175"/>
    <w:rsid w:val="0080147A"/>
    <w:rsid w:val="008015C2"/>
    <w:rsid w:val="00801B77"/>
    <w:rsid w:val="00801FE3"/>
    <w:rsid w:val="00802481"/>
    <w:rsid w:val="00802577"/>
    <w:rsid w:val="00803686"/>
    <w:rsid w:val="00803E6C"/>
    <w:rsid w:val="00804647"/>
    <w:rsid w:val="00804A19"/>
    <w:rsid w:val="00804D7E"/>
    <w:rsid w:val="0080504D"/>
    <w:rsid w:val="008051AA"/>
    <w:rsid w:val="0080529A"/>
    <w:rsid w:val="00805F96"/>
    <w:rsid w:val="0080678B"/>
    <w:rsid w:val="008079FB"/>
    <w:rsid w:val="00807B05"/>
    <w:rsid w:val="008100F3"/>
    <w:rsid w:val="00810340"/>
    <w:rsid w:val="008120D1"/>
    <w:rsid w:val="00812748"/>
    <w:rsid w:val="008127EC"/>
    <w:rsid w:val="008147CF"/>
    <w:rsid w:val="008149A4"/>
    <w:rsid w:val="00814B1D"/>
    <w:rsid w:val="00814B9A"/>
    <w:rsid w:val="00814CF4"/>
    <w:rsid w:val="008150D4"/>
    <w:rsid w:val="00815109"/>
    <w:rsid w:val="0081546C"/>
    <w:rsid w:val="00816B4E"/>
    <w:rsid w:val="0081794A"/>
    <w:rsid w:val="008205C5"/>
    <w:rsid w:val="008207EF"/>
    <w:rsid w:val="0082164D"/>
    <w:rsid w:val="00821C0D"/>
    <w:rsid w:val="0082247E"/>
    <w:rsid w:val="00822917"/>
    <w:rsid w:val="00822BC7"/>
    <w:rsid w:val="00822F07"/>
    <w:rsid w:val="00823134"/>
    <w:rsid w:val="008237E0"/>
    <w:rsid w:val="00823E09"/>
    <w:rsid w:val="00824205"/>
    <w:rsid w:val="00824250"/>
    <w:rsid w:val="00824418"/>
    <w:rsid w:val="008252BD"/>
    <w:rsid w:val="008252E5"/>
    <w:rsid w:val="008252F1"/>
    <w:rsid w:val="0082561B"/>
    <w:rsid w:val="00825B7B"/>
    <w:rsid w:val="00826242"/>
    <w:rsid w:val="008267AF"/>
    <w:rsid w:val="00826C0E"/>
    <w:rsid w:val="008270AF"/>
    <w:rsid w:val="008270CC"/>
    <w:rsid w:val="00827925"/>
    <w:rsid w:val="00827991"/>
    <w:rsid w:val="008300B7"/>
    <w:rsid w:val="00830455"/>
    <w:rsid w:val="008323D3"/>
    <w:rsid w:val="008329E0"/>
    <w:rsid w:val="00832AFD"/>
    <w:rsid w:val="00832B2E"/>
    <w:rsid w:val="00832D51"/>
    <w:rsid w:val="00833F8A"/>
    <w:rsid w:val="00834BE3"/>
    <w:rsid w:val="00835161"/>
    <w:rsid w:val="00835C20"/>
    <w:rsid w:val="00836BA5"/>
    <w:rsid w:val="008374D5"/>
    <w:rsid w:val="00837760"/>
    <w:rsid w:val="00837BB9"/>
    <w:rsid w:val="0084022E"/>
    <w:rsid w:val="0084046E"/>
    <w:rsid w:val="00840B0C"/>
    <w:rsid w:val="00841614"/>
    <w:rsid w:val="00841AEA"/>
    <w:rsid w:val="00842DFB"/>
    <w:rsid w:val="008435C3"/>
    <w:rsid w:val="00843B02"/>
    <w:rsid w:val="0084479E"/>
    <w:rsid w:val="008449AD"/>
    <w:rsid w:val="00844E3B"/>
    <w:rsid w:val="00844F06"/>
    <w:rsid w:val="0084596E"/>
    <w:rsid w:val="00845A87"/>
    <w:rsid w:val="00845F86"/>
    <w:rsid w:val="008474A6"/>
    <w:rsid w:val="008474FB"/>
    <w:rsid w:val="00847532"/>
    <w:rsid w:val="00847B2F"/>
    <w:rsid w:val="00847D26"/>
    <w:rsid w:val="00850077"/>
    <w:rsid w:val="008504DB"/>
    <w:rsid w:val="008508B0"/>
    <w:rsid w:val="008511A0"/>
    <w:rsid w:val="008519D5"/>
    <w:rsid w:val="00851A5C"/>
    <w:rsid w:val="00851E88"/>
    <w:rsid w:val="00852399"/>
    <w:rsid w:val="008524A0"/>
    <w:rsid w:val="00852899"/>
    <w:rsid w:val="00852D84"/>
    <w:rsid w:val="00852F40"/>
    <w:rsid w:val="00853068"/>
    <w:rsid w:val="00853348"/>
    <w:rsid w:val="0085390A"/>
    <w:rsid w:val="00853A47"/>
    <w:rsid w:val="0085561D"/>
    <w:rsid w:val="00856355"/>
    <w:rsid w:val="008569F0"/>
    <w:rsid w:val="008570D8"/>
    <w:rsid w:val="008571E3"/>
    <w:rsid w:val="008573BE"/>
    <w:rsid w:val="00857BC8"/>
    <w:rsid w:val="00860673"/>
    <w:rsid w:val="0086089C"/>
    <w:rsid w:val="00860B98"/>
    <w:rsid w:val="00860E6A"/>
    <w:rsid w:val="008625B2"/>
    <w:rsid w:val="00862EC1"/>
    <w:rsid w:val="00862F43"/>
    <w:rsid w:val="0086305B"/>
    <w:rsid w:val="008634CD"/>
    <w:rsid w:val="00863936"/>
    <w:rsid w:val="008639E3"/>
    <w:rsid w:val="00863C56"/>
    <w:rsid w:val="0086421B"/>
    <w:rsid w:val="0086449F"/>
    <w:rsid w:val="008647E6"/>
    <w:rsid w:val="00864A7B"/>
    <w:rsid w:val="008651B8"/>
    <w:rsid w:val="00865712"/>
    <w:rsid w:val="00867036"/>
    <w:rsid w:val="008677AC"/>
    <w:rsid w:val="00870410"/>
    <w:rsid w:val="0087041D"/>
    <w:rsid w:val="008709F7"/>
    <w:rsid w:val="00870CCB"/>
    <w:rsid w:val="0087118D"/>
    <w:rsid w:val="00871F4C"/>
    <w:rsid w:val="008720D4"/>
    <w:rsid w:val="008726AB"/>
    <w:rsid w:val="00873232"/>
    <w:rsid w:val="00873498"/>
    <w:rsid w:val="008735AF"/>
    <w:rsid w:val="0087371E"/>
    <w:rsid w:val="0087451D"/>
    <w:rsid w:val="008745F5"/>
    <w:rsid w:val="008748D5"/>
    <w:rsid w:val="008754FA"/>
    <w:rsid w:val="0087578A"/>
    <w:rsid w:val="00875F2E"/>
    <w:rsid w:val="00876533"/>
    <w:rsid w:val="008771F2"/>
    <w:rsid w:val="00877305"/>
    <w:rsid w:val="008773FD"/>
    <w:rsid w:val="0087755D"/>
    <w:rsid w:val="00877647"/>
    <w:rsid w:val="008779DB"/>
    <w:rsid w:val="00877A5B"/>
    <w:rsid w:val="008805FE"/>
    <w:rsid w:val="00880A18"/>
    <w:rsid w:val="00880DD3"/>
    <w:rsid w:val="00881265"/>
    <w:rsid w:val="008817DD"/>
    <w:rsid w:val="00881AA0"/>
    <w:rsid w:val="00882436"/>
    <w:rsid w:val="008826F5"/>
    <w:rsid w:val="008836E1"/>
    <w:rsid w:val="00883C5B"/>
    <w:rsid w:val="00883E44"/>
    <w:rsid w:val="0088463F"/>
    <w:rsid w:val="00884834"/>
    <w:rsid w:val="00884A78"/>
    <w:rsid w:val="00884DAC"/>
    <w:rsid w:val="008858CE"/>
    <w:rsid w:val="00886EF4"/>
    <w:rsid w:val="0088711B"/>
    <w:rsid w:val="00887D9A"/>
    <w:rsid w:val="008913A1"/>
    <w:rsid w:val="00891664"/>
    <w:rsid w:val="0089255B"/>
    <w:rsid w:val="00892E46"/>
    <w:rsid w:val="00893685"/>
    <w:rsid w:val="00893E3C"/>
    <w:rsid w:val="0089564E"/>
    <w:rsid w:val="00895826"/>
    <w:rsid w:val="00895FF7"/>
    <w:rsid w:val="00896130"/>
    <w:rsid w:val="008964C2"/>
    <w:rsid w:val="00896E5A"/>
    <w:rsid w:val="00897C58"/>
    <w:rsid w:val="008A0151"/>
    <w:rsid w:val="008A0DE9"/>
    <w:rsid w:val="008A0FD6"/>
    <w:rsid w:val="008A1575"/>
    <w:rsid w:val="008A1C2A"/>
    <w:rsid w:val="008A1C49"/>
    <w:rsid w:val="008A1C58"/>
    <w:rsid w:val="008A1D83"/>
    <w:rsid w:val="008A2557"/>
    <w:rsid w:val="008A2939"/>
    <w:rsid w:val="008A2CF3"/>
    <w:rsid w:val="008A3E4F"/>
    <w:rsid w:val="008A3FB7"/>
    <w:rsid w:val="008A4079"/>
    <w:rsid w:val="008A4804"/>
    <w:rsid w:val="008A49A7"/>
    <w:rsid w:val="008A548F"/>
    <w:rsid w:val="008A55B6"/>
    <w:rsid w:val="008A5603"/>
    <w:rsid w:val="008A5DB0"/>
    <w:rsid w:val="008A69C9"/>
    <w:rsid w:val="008A7279"/>
    <w:rsid w:val="008A7304"/>
    <w:rsid w:val="008A7824"/>
    <w:rsid w:val="008A7877"/>
    <w:rsid w:val="008B02F6"/>
    <w:rsid w:val="008B05B8"/>
    <w:rsid w:val="008B0605"/>
    <w:rsid w:val="008B0832"/>
    <w:rsid w:val="008B13FA"/>
    <w:rsid w:val="008B1DCF"/>
    <w:rsid w:val="008B2CB0"/>
    <w:rsid w:val="008B2D8C"/>
    <w:rsid w:val="008B3772"/>
    <w:rsid w:val="008B3A58"/>
    <w:rsid w:val="008B43BB"/>
    <w:rsid w:val="008B52B3"/>
    <w:rsid w:val="008B596F"/>
    <w:rsid w:val="008B5974"/>
    <w:rsid w:val="008B5A25"/>
    <w:rsid w:val="008B5B8D"/>
    <w:rsid w:val="008B5E39"/>
    <w:rsid w:val="008B65B9"/>
    <w:rsid w:val="008B7122"/>
    <w:rsid w:val="008B72E0"/>
    <w:rsid w:val="008B75B9"/>
    <w:rsid w:val="008B76C2"/>
    <w:rsid w:val="008B7940"/>
    <w:rsid w:val="008B7EEE"/>
    <w:rsid w:val="008C0243"/>
    <w:rsid w:val="008C0712"/>
    <w:rsid w:val="008C0E35"/>
    <w:rsid w:val="008C1198"/>
    <w:rsid w:val="008C21FE"/>
    <w:rsid w:val="008C2880"/>
    <w:rsid w:val="008C3932"/>
    <w:rsid w:val="008C4B00"/>
    <w:rsid w:val="008C4E3D"/>
    <w:rsid w:val="008C51E4"/>
    <w:rsid w:val="008C54E7"/>
    <w:rsid w:val="008C5F71"/>
    <w:rsid w:val="008C63C5"/>
    <w:rsid w:val="008C6BAF"/>
    <w:rsid w:val="008C6C38"/>
    <w:rsid w:val="008C748F"/>
    <w:rsid w:val="008C7879"/>
    <w:rsid w:val="008C7ACF"/>
    <w:rsid w:val="008D011A"/>
    <w:rsid w:val="008D0A73"/>
    <w:rsid w:val="008D146E"/>
    <w:rsid w:val="008D151D"/>
    <w:rsid w:val="008D18E6"/>
    <w:rsid w:val="008D2A68"/>
    <w:rsid w:val="008D3986"/>
    <w:rsid w:val="008D3C3A"/>
    <w:rsid w:val="008D41A3"/>
    <w:rsid w:val="008D47EE"/>
    <w:rsid w:val="008D48BF"/>
    <w:rsid w:val="008D4EC7"/>
    <w:rsid w:val="008D4FD1"/>
    <w:rsid w:val="008D55C7"/>
    <w:rsid w:val="008D6B22"/>
    <w:rsid w:val="008D7605"/>
    <w:rsid w:val="008D770B"/>
    <w:rsid w:val="008D7A75"/>
    <w:rsid w:val="008E00C6"/>
    <w:rsid w:val="008E00E0"/>
    <w:rsid w:val="008E0836"/>
    <w:rsid w:val="008E0B3C"/>
    <w:rsid w:val="008E0D62"/>
    <w:rsid w:val="008E16B7"/>
    <w:rsid w:val="008E204F"/>
    <w:rsid w:val="008E21A1"/>
    <w:rsid w:val="008E25A1"/>
    <w:rsid w:val="008E2F5B"/>
    <w:rsid w:val="008E4233"/>
    <w:rsid w:val="008E4239"/>
    <w:rsid w:val="008E454B"/>
    <w:rsid w:val="008E4735"/>
    <w:rsid w:val="008E47AF"/>
    <w:rsid w:val="008E4F4D"/>
    <w:rsid w:val="008E518B"/>
    <w:rsid w:val="008E584E"/>
    <w:rsid w:val="008E5B96"/>
    <w:rsid w:val="008E5BCE"/>
    <w:rsid w:val="008E5D17"/>
    <w:rsid w:val="008E60D0"/>
    <w:rsid w:val="008E64A4"/>
    <w:rsid w:val="008E683E"/>
    <w:rsid w:val="008E6B29"/>
    <w:rsid w:val="008E7105"/>
    <w:rsid w:val="008F05A6"/>
    <w:rsid w:val="008F0A1C"/>
    <w:rsid w:val="008F0BC0"/>
    <w:rsid w:val="008F0DC5"/>
    <w:rsid w:val="008F0F9F"/>
    <w:rsid w:val="008F118D"/>
    <w:rsid w:val="008F15CA"/>
    <w:rsid w:val="008F2AA7"/>
    <w:rsid w:val="008F3232"/>
    <w:rsid w:val="008F360D"/>
    <w:rsid w:val="008F37BB"/>
    <w:rsid w:val="008F389E"/>
    <w:rsid w:val="008F3E3E"/>
    <w:rsid w:val="008F43FD"/>
    <w:rsid w:val="008F56B4"/>
    <w:rsid w:val="008F5CCA"/>
    <w:rsid w:val="008F5DA1"/>
    <w:rsid w:val="008F6131"/>
    <w:rsid w:val="008F66EC"/>
    <w:rsid w:val="008F6A71"/>
    <w:rsid w:val="008F7381"/>
    <w:rsid w:val="008F758D"/>
    <w:rsid w:val="008F7A81"/>
    <w:rsid w:val="008F7C8E"/>
    <w:rsid w:val="008F7EEE"/>
    <w:rsid w:val="0090063F"/>
    <w:rsid w:val="00900EE3"/>
    <w:rsid w:val="0090114B"/>
    <w:rsid w:val="00901A00"/>
    <w:rsid w:val="00902030"/>
    <w:rsid w:val="00902311"/>
    <w:rsid w:val="009026F3"/>
    <w:rsid w:val="00902F0E"/>
    <w:rsid w:val="009036D4"/>
    <w:rsid w:val="009036DC"/>
    <w:rsid w:val="009037F4"/>
    <w:rsid w:val="009044AF"/>
    <w:rsid w:val="009046B9"/>
    <w:rsid w:val="00905AA7"/>
    <w:rsid w:val="00906782"/>
    <w:rsid w:val="009068A1"/>
    <w:rsid w:val="00906933"/>
    <w:rsid w:val="009071BA"/>
    <w:rsid w:val="00907209"/>
    <w:rsid w:val="00907AF8"/>
    <w:rsid w:val="00907CC7"/>
    <w:rsid w:val="00907F97"/>
    <w:rsid w:val="00910880"/>
    <w:rsid w:val="00910EC4"/>
    <w:rsid w:val="009111E5"/>
    <w:rsid w:val="0091128A"/>
    <w:rsid w:val="009112C3"/>
    <w:rsid w:val="00911652"/>
    <w:rsid w:val="0091171C"/>
    <w:rsid w:val="00911B0D"/>
    <w:rsid w:val="00911DE8"/>
    <w:rsid w:val="009122A9"/>
    <w:rsid w:val="00912682"/>
    <w:rsid w:val="0091326E"/>
    <w:rsid w:val="009144E5"/>
    <w:rsid w:val="00914795"/>
    <w:rsid w:val="00914AC8"/>
    <w:rsid w:val="00915757"/>
    <w:rsid w:val="00915FCE"/>
    <w:rsid w:val="009166BF"/>
    <w:rsid w:val="00916C46"/>
    <w:rsid w:val="00920913"/>
    <w:rsid w:val="0092104A"/>
    <w:rsid w:val="009212CB"/>
    <w:rsid w:val="0092205D"/>
    <w:rsid w:val="00922243"/>
    <w:rsid w:val="00922F51"/>
    <w:rsid w:val="009232B8"/>
    <w:rsid w:val="00923EA4"/>
    <w:rsid w:val="00924044"/>
    <w:rsid w:val="009244DA"/>
    <w:rsid w:val="00924DA4"/>
    <w:rsid w:val="00925079"/>
    <w:rsid w:val="00925C68"/>
    <w:rsid w:val="009262B3"/>
    <w:rsid w:val="0092660D"/>
    <w:rsid w:val="00926E1D"/>
    <w:rsid w:val="00926FC8"/>
    <w:rsid w:val="009277CF"/>
    <w:rsid w:val="00927FD0"/>
    <w:rsid w:val="00930254"/>
    <w:rsid w:val="0093078B"/>
    <w:rsid w:val="0093095C"/>
    <w:rsid w:val="00930E05"/>
    <w:rsid w:val="00930EF1"/>
    <w:rsid w:val="00931066"/>
    <w:rsid w:val="00931195"/>
    <w:rsid w:val="0093172B"/>
    <w:rsid w:val="00932B85"/>
    <w:rsid w:val="00932C6F"/>
    <w:rsid w:val="00932E4A"/>
    <w:rsid w:val="0093321B"/>
    <w:rsid w:val="00933B66"/>
    <w:rsid w:val="00933DAE"/>
    <w:rsid w:val="00933DB5"/>
    <w:rsid w:val="00934398"/>
    <w:rsid w:val="00934976"/>
    <w:rsid w:val="00934AE4"/>
    <w:rsid w:val="00934F5E"/>
    <w:rsid w:val="00935516"/>
    <w:rsid w:val="00936070"/>
    <w:rsid w:val="00936090"/>
    <w:rsid w:val="00936786"/>
    <w:rsid w:val="009368CE"/>
    <w:rsid w:val="00940020"/>
    <w:rsid w:val="00940C54"/>
    <w:rsid w:val="00942470"/>
    <w:rsid w:val="0094271B"/>
    <w:rsid w:val="00942BAF"/>
    <w:rsid w:val="009432CE"/>
    <w:rsid w:val="009435B3"/>
    <w:rsid w:val="00944105"/>
    <w:rsid w:val="00944C1F"/>
    <w:rsid w:val="00945534"/>
    <w:rsid w:val="00946211"/>
    <w:rsid w:val="00946370"/>
    <w:rsid w:val="00946858"/>
    <w:rsid w:val="00946C12"/>
    <w:rsid w:val="00947582"/>
    <w:rsid w:val="0094763C"/>
    <w:rsid w:val="0094768A"/>
    <w:rsid w:val="0095267A"/>
    <w:rsid w:val="00952D91"/>
    <w:rsid w:val="0095346D"/>
    <w:rsid w:val="009535C7"/>
    <w:rsid w:val="009537A7"/>
    <w:rsid w:val="00953996"/>
    <w:rsid w:val="009541BE"/>
    <w:rsid w:val="009545C8"/>
    <w:rsid w:val="00954711"/>
    <w:rsid w:val="0095557D"/>
    <w:rsid w:val="009564F1"/>
    <w:rsid w:val="00956C40"/>
    <w:rsid w:val="009573EA"/>
    <w:rsid w:val="00957553"/>
    <w:rsid w:val="00957645"/>
    <w:rsid w:val="009579D2"/>
    <w:rsid w:val="0096002F"/>
    <w:rsid w:val="00960498"/>
    <w:rsid w:val="009609B9"/>
    <w:rsid w:val="0096135D"/>
    <w:rsid w:val="00961743"/>
    <w:rsid w:val="00961BEC"/>
    <w:rsid w:val="0096303C"/>
    <w:rsid w:val="00964A93"/>
    <w:rsid w:val="00964B51"/>
    <w:rsid w:val="00964F1A"/>
    <w:rsid w:val="009651C1"/>
    <w:rsid w:val="00965342"/>
    <w:rsid w:val="00965593"/>
    <w:rsid w:val="0096597C"/>
    <w:rsid w:val="00965F11"/>
    <w:rsid w:val="0096642C"/>
    <w:rsid w:val="00966932"/>
    <w:rsid w:val="00967110"/>
    <w:rsid w:val="009679AD"/>
    <w:rsid w:val="00967E5B"/>
    <w:rsid w:val="00967FF9"/>
    <w:rsid w:val="0097088A"/>
    <w:rsid w:val="0097095A"/>
    <w:rsid w:val="00970C2F"/>
    <w:rsid w:val="00971195"/>
    <w:rsid w:val="009716D1"/>
    <w:rsid w:val="00971809"/>
    <w:rsid w:val="0097237B"/>
    <w:rsid w:val="00972785"/>
    <w:rsid w:val="00972BCE"/>
    <w:rsid w:val="00972D2D"/>
    <w:rsid w:val="00973623"/>
    <w:rsid w:val="00973857"/>
    <w:rsid w:val="00973970"/>
    <w:rsid w:val="00974420"/>
    <w:rsid w:val="00974C8C"/>
    <w:rsid w:val="00976503"/>
    <w:rsid w:val="00976DE2"/>
    <w:rsid w:val="00977CF7"/>
    <w:rsid w:val="00980130"/>
    <w:rsid w:val="00980280"/>
    <w:rsid w:val="00980CCE"/>
    <w:rsid w:val="00981010"/>
    <w:rsid w:val="00981021"/>
    <w:rsid w:val="00981C02"/>
    <w:rsid w:val="00981CCF"/>
    <w:rsid w:val="00982FFF"/>
    <w:rsid w:val="00983796"/>
    <w:rsid w:val="00983919"/>
    <w:rsid w:val="00983ADC"/>
    <w:rsid w:val="00984234"/>
    <w:rsid w:val="00984713"/>
    <w:rsid w:val="00985458"/>
    <w:rsid w:val="00985C55"/>
    <w:rsid w:val="00985C7E"/>
    <w:rsid w:val="00986688"/>
    <w:rsid w:val="00986739"/>
    <w:rsid w:val="00986975"/>
    <w:rsid w:val="00986C01"/>
    <w:rsid w:val="00987223"/>
    <w:rsid w:val="00987453"/>
    <w:rsid w:val="00987AA5"/>
    <w:rsid w:val="00990676"/>
    <w:rsid w:val="00990A4B"/>
    <w:rsid w:val="00990D65"/>
    <w:rsid w:val="0099146F"/>
    <w:rsid w:val="00991E39"/>
    <w:rsid w:val="00992297"/>
    <w:rsid w:val="00992A9D"/>
    <w:rsid w:val="00992B56"/>
    <w:rsid w:val="009938E3"/>
    <w:rsid w:val="00993AA5"/>
    <w:rsid w:val="00994EFE"/>
    <w:rsid w:val="009950E6"/>
    <w:rsid w:val="009955B6"/>
    <w:rsid w:val="009957CA"/>
    <w:rsid w:val="009965B3"/>
    <w:rsid w:val="00996CD4"/>
    <w:rsid w:val="00996E19"/>
    <w:rsid w:val="00997D11"/>
    <w:rsid w:val="009A0244"/>
    <w:rsid w:val="009A0886"/>
    <w:rsid w:val="009A0EFF"/>
    <w:rsid w:val="009A10D7"/>
    <w:rsid w:val="009A1BFB"/>
    <w:rsid w:val="009A2207"/>
    <w:rsid w:val="009A274F"/>
    <w:rsid w:val="009A27B2"/>
    <w:rsid w:val="009A2B7A"/>
    <w:rsid w:val="009A2D0E"/>
    <w:rsid w:val="009A38DC"/>
    <w:rsid w:val="009A4478"/>
    <w:rsid w:val="009A466B"/>
    <w:rsid w:val="009A5732"/>
    <w:rsid w:val="009A59F2"/>
    <w:rsid w:val="009A5AE9"/>
    <w:rsid w:val="009A5CB5"/>
    <w:rsid w:val="009A5FD6"/>
    <w:rsid w:val="009A6144"/>
    <w:rsid w:val="009A6179"/>
    <w:rsid w:val="009A643F"/>
    <w:rsid w:val="009A6609"/>
    <w:rsid w:val="009A69DA"/>
    <w:rsid w:val="009A7056"/>
    <w:rsid w:val="009A705B"/>
    <w:rsid w:val="009B0411"/>
    <w:rsid w:val="009B06FC"/>
    <w:rsid w:val="009B0ADA"/>
    <w:rsid w:val="009B1B05"/>
    <w:rsid w:val="009B223C"/>
    <w:rsid w:val="009B2A96"/>
    <w:rsid w:val="009B30C0"/>
    <w:rsid w:val="009B381F"/>
    <w:rsid w:val="009B3CAA"/>
    <w:rsid w:val="009B3DD0"/>
    <w:rsid w:val="009B3EB6"/>
    <w:rsid w:val="009B4D2D"/>
    <w:rsid w:val="009B5167"/>
    <w:rsid w:val="009B57D0"/>
    <w:rsid w:val="009B5BC7"/>
    <w:rsid w:val="009B60BC"/>
    <w:rsid w:val="009B6434"/>
    <w:rsid w:val="009B6B62"/>
    <w:rsid w:val="009B75F8"/>
    <w:rsid w:val="009B7620"/>
    <w:rsid w:val="009B7FC5"/>
    <w:rsid w:val="009C0B31"/>
    <w:rsid w:val="009C0C5A"/>
    <w:rsid w:val="009C0C8C"/>
    <w:rsid w:val="009C0F35"/>
    <w:rsid w:val="009C1181"/>
    <w:rsid w:val="009C13C8"/>
    <w:rsid w:val="009C14EC"/>
    <w:rsid w:val="009C2437"/>
    <w:rsid w:val="009C2D65"/>
    <w:rsid w:val="009C361C"/>
    <w:rsid w:val="009C4150"/>
    <w:rsid w:val="009C47CB"/>
    <w:rsid w:val="009C59F8"/>
    <w:rsid w:val="009C60D8"/>
    <w:rsid w:val="009C6381"/>
    <w:rsid w:val="009C7264"/>
    <w:rsid w:val="009C75C8"/>
    <w:rsid w:val="009C76F6"/>
    <w:rsid w:val="009C784B"/>
    <w:rsid w:val="009C7A06"/>
    <w:rsid w:val="009C7E3E"/>
    <w:rsid w:val="009C7E9A"/>
    <w:rsid w:val="009D005A"/>
    <w:rsid w:val="009D0336"/>
    <w:rsid w:val="009D0AAC"/>
    <w:rsid w:val="009D0B49"/>
    <w:rsid w:val="009D1997"/>
    <w:rsid w:val="009D2003"/>
    <w:rsid w:val="009D2591"/>
    <w:rsid w:val="009D27B6"/>
    <w:rsid w:val="009D2FB5"/>
    <w:rsid w:val="009D31DE"/>
    <w:rsid w:val="009D482F"/>
    <w:rsid w:val="009D50FF"/>
    <w:rsid w:val="009D594E"/>
    <w:rsid w:val="009D59B3"/>
    <w:rsid w:val="009D5B30"/>
    <w:rsid w:val="009D64DE"/>
    <w:rsid w:val="009D6606"/>
    <w:rsid w:val="009D6F8A"/>
    <w:rsid w:val="009D6FDF"/>
    <w:rsid w:val="009D74D6"/>
    <w:rsid w:val="009D7D27"/>
    <w:rsid w:val="009E1520"/>
    <w:rsid w:val="009E15CB"/>
    <w:rsid w:val="009E1620"/>
    <w:rsid w:val="009E1F39"/>
    <w:rsid w:val="009E2891"/>
    <w:rsid w:val="009E3168"/>
    <w:rsid w:val="009E35AA"/>
    <w:rsid w:val="009E3A58"/>
    <w:rsid w:val="009E3B93"/>
    <w:rsid w:val="009E3FE3"/>
    <w:rsid w:val="009E50A4"/>
    <w:rsid w:val="009E51D0"/>
    <w:rsid w:val="009E65A1"/>
    <w:rsid w:val="009E6A03"/>
    <w:rsid w:val="009E70F3"/>
    <w:rsid w:val="009E7303"/>
    <w:rsid w:val="009E761F"/>
    <w:rsid w:val="009E7AA9"/>
    <w:rsid w:val="009F06BC"/>
    <w:rsid w:val="009F0C3A"/>
    <w:rsid w:val="009F0F86"/>
    <w:rsid w:val="009F177A"/>
    <w:rsid w:val="009F20DD"/>
    <w:rsid w:val="009F28A9"/>
    <w:rsid w:val="009F2B94"/>
    <w:rsid w:val="009F2E62"/>
    <w:rsid w:val="009F40B0"/>
    <w:rsid w:val="009F5EA9"/>
    <w:rsid w:val="009F65C9"/>
    <w:rsid w:val="009F6ED8"/>
    <w:rsid w:val="009F6F13"/>
    <w:rsid w:val="009F71B9"/>
    <w:rsid w:val="009F76CC"/>
    <w:rsid w:val="00A00B21"/>
    <w:rsid w:val="00A00DD8"/>
    <w:rsid w:val="00A00E7D"/>
    <w:rsid w:val="00A01279"/>
    <w:rsid w:val="00A02192"/>
    <w:rsid w:val="00A0255F"/>
    <w:rsid w:val="00A0299B"/>
    <w:rsid w:val="00A02FD1"/>
    <w:rsid w:val="00A031DC"/>
    <w:rsid w:val="00A0325B"/>
    <w:rsid w:val="00A03F0C"/>
    <w:rsid w:val="00A042C4"/>
    <w:rsid w:val="00A04F87"/>
    <w:rsid w:val="00A057A5"/>
    <w:rsid w:val="00A05946"/>
    <w:rsid w:val="00A05E36"/>
    <w:rsid w:val="00A0632E"/>
    <w:rsid w:val="00A0641F"/>
    <w:rsid w:val="00A06F8F"/>
    <w:rsid w:val="00A07D8C"/>
    <w:rsid w:val="00A07DE5"/>
    <w:rsid w:val="00A10C19"/>
    <w:rsid w:val="00A10D37"/>
    <w:rsid w:val="00A115AB"/>
    <w:rsid w:val="00A13A01"/>
    <w:rsid w:val="00A13A23"/>
    <w:rsid w:val="00A13A83"/>
    <w:rsid w:val="00A1488A"/>
    <w:rsid w:val="00A14A70"/>
    <w:rsid w:val="00A14B95"/>
    <w:rsid w:val="00A14CE7"/>
    <w:rsid w:val="00A14F1B"/>
    <w:rsid w:val="00A159C1"/>
    <w:rsid w:val="00A15D59"/>
    <w:rsid w:val="00A15ED1"/>
    <w:rsid w:val="00A16243"/>
    <w:rsid w:val="00A16557"/>
    <w:rsid w:val="00A167B9"/>
    <w:rsid w:val="00A169C7"/>
    <w:rsid w:val="00A16E8B"/>
    <w:rsid w:val="00A16EC8"/>
    <w:rsid w:val="00A17CC5"/>
    <w:rsid w:val="00A17D51"/>
    <w:rsid w:val="00A205DA"/>
    <w:rsid w:val="00A20938"/>
    <w:rsid w:val="00A20B0F"/>
    <w:rsid w:val="00A2162B"/>
    <w:rsid w:val="00A21C1E"/>
    <w:rsid w:val="00A22221"/>
    <w:rsid w:val="00A22C57"/>
    <w:rsid w:val="00A236B0"/>
    <w:rsid w:val="00A24049"/>
    <w:rsid w:val="00A24C7F"/>
    <w:rsid w:val="00A30296"/>
    <w:rsid w:val="00A303A4"/>
    <w:rsid w:val="00A30B3F"/>
    <w:rsid w:val="00A30F74"/>
    <w:rsid w:val="00A31288"/>
    <w:rsid w:val="00A313AA"/>
    <w:rsid w:val="00A31C42"/>
    <w:rsid w:val="00A32023"/>
    <w:rsid w:val="00A3241B"/>
    <w:rsid w:val="00A324B2"/>
    <w:rsid w:val="00A32F92"/>
    <w:rsid w:val="00A3312C"/>
    <w:rsid w:val="00A339A5"/>
    <w:rsid w:val="00A33BDB"/>
    <w:rsid w:val="00A363C4"/>
    <w:rsid w:val="00A36593"/>
    <w:rsid w:val="00A367ED"/>
    <w:rsid w:val="00A36A77"/>
    <w:rsid w:val="00A36C39"/>
    <w:rsid w:val="00A36CD0"/>
    <w:rsid w:val="00A3714D"/>
    <w:rsid w:val="00A37CE0"/>
    <w:rsid w:val="00A40605"/>
    <w:rsid w:val="00A41BAA"/>
    <w:rsid w:val="00A43252"/>
    <w:rsid w:val="00A435AB"/>
    <w:rsid w:val="00A441C4"/>
    <w:rsid w:val="00A445FB"/>
    <w:rsid w:val="00A454D9"/>
    <w:rsid w:val="00A45549"/>
    <w:rsid w:val="00A456AE"/>
    <w:rsid w:val="00A46057"/>
    <w:rsid w:val="00A461CB"/>
    <w:rsid w:val="00A469C7"/>
    <w:rsid w:val="00A46A95"/>
    <w:rsid w:val="00A46BC0"/>
    <w:rsid w:val="00A4723D"/>
    <w:rsid w:val="00A47782"/>
    <w:rsid w:val="00A47808"/>
    <w:rsid w:val="00A47A66"/>
    <w:rsid w:val="00A47B0B"/>
    <w:rsid w:val="00A47B18"/>
    <w:rsid w:val="00A5038F"/>
    <w:rsid w:val="00A5062F"/>
    <w:rsid w:val="00A5105F"/>
    <w:rsid w:val="00A51125"/>
    <w:rsid w:val="00A524F4"/>
    <w:rsid w:val="00A52FBF"/>
    <w:rsid w:val="00A53120"/>
    <w:rsid w:val="00A5395D"/>
    <w:rsid w:val="00A53AAD"/>
    <w:rsid w:val="00A5472B"/>
    <w:rsid w:val="00A54786"/>
    <w:rsid w:val="00A548CE"/>
    <w:rsid w:val="00A54C1A"/>
    <w:rsid w:val="00A5659D"/>
    <w:rsid w:val="00A57C96"/>
    <w:rsid w:val="00A60237"/>
    <w:rsid w:val="00A608CE"/>
    <w:rsid w:val="00A60BEA"/>
    <w:rsid w:val="00A6164A"/>
    <w:rsid w:val="00A61FC6"/>
    <w:rsid w:val="00A624A1"/>
    <w:rsid w:val="00A625CD"/>
    <w:rsid w:val="00A62658"/>
    <w:rsid w:val="00A626B2"/>
    <w:rsid w:val="00A626E7"/>
    <w:rsid w:val="00A62A01"/>
    <w:rsid w:val="00A62E69"/>
    <w:rsid w:val="00A62EAF"/>
    <w:rsid w:val="00A63114"/>
    <w:rsid w:val="00A632F2"/>
    <w:rsid w:val="00A637D6"/>
    <w:rsid w:val="00A63B72"/>
    <w:rsid w:val="00A64288"/>
    <w:rsid w:val="00A64506"/>
    <w:rsid w:val="00A6455B"/>
    <w:rsid w:val="00A6541B"/>
    <w:rsid w:val="00A6599B"/>
    <w:rsid w:val="00A65CD2"/>
    <w:rsid w:val="00A6621A"/>
    <w:rsid w:val="00A6624A"/>
    <w:rsid w:val="00A663C5"/>
    <w:rsid w:val="00A66592"/>
    <w:rsid w:val="00A66912"/>
    <w:rsid w:val="00A672D5"/>
    <w:rsid w:val="00A6769F"/>
    <w:rsid w:val="00A6796A"/>
    <w:rsid w:val="00A70341"/>
    <w:rsid w:val="00A70B57"/>
    <w:rsid w:val="00A72AD6"/>
    <w:rsid w:val="00A733AA"/>
    <w:rsid w:val="00A73F36"/>
    <w:rsid w:val="00A74064"/>
    <w:rsid w:val="00A753C1"/>
    <w:rsid w:val="00A75586"/>
    <w:rsid w:val="00A756D4"/>
    <w:rsid w:val="00A757E8"/>
    <w:rsid w:val="00A75DBC"/>
    <w:rsid w:val="00A75EC8"/>
    <w:rsid w:val="00A7652A"/>
    <w:rsid w:val="00A77E9E"/>
    <w:rsid w:val="00A80898"/>
    <w:rsid w:val="00A81BD3"/>
    <w:rsid w:val="00A81D2B"/>
    <w:rsid w:val="00A82A70"/>
    <w:rsid w:val="00A82CA2"/>
    <w:rsid w:val="00A832A4"/>
    <w:rsid w:val="00A833A6"/>
    <w:rsid w:val="00A834F6"/>
    <w:rsid w:val="00A837B1"/>
    <w:rsid w:val="00A83BF5"/>
    <w:rsid w:val="00A83DAA"/>
    <w:rsid w:val="00A83EB5"/>
    <w:rsid w:val="00A84AAD"/>
    <w:rsid w:val="00A84C1F"/>
    <w:rsid w:val="00A84E82"/>
    <w:rsid w:val="00A853D6"/>
    <w:rsid w:val="00A85ECD"/>
    <w:rsid w:val="00A86137"/>
    <w:rsid w:val="00A8668B"/>
    <w:rsid w:val="00A86B4B"/>
    <w:rsid w:val="00A86D0B"/>
    <w:rsid w:val="00A87094"/>
    <w:rsid w:val="00A875B1"/>
    <w:rsid w:val="00A87749"/>
    <w:rsid w:val="00A87D2A"/>
    <w:rsid w:val="00A87EB0"/>
    <w:rsid w:val="00A900CE"/>
    <w:rsid w:val="00A90306"/>
    <w:rsid w:val="00A9099A"/>
    <w:rsid w:val="00A90AFD"/>
    <w:rsid w:val="00A90F94"/>
    <w:rsid w:val="00A9129A"/>
    <w:rsid w:val="00A91804"/>
    <w:rsid w:val="00A91BEF"/>
    <w:rsid w:val="00A922D5"/>
    <w:rsid w:val="00A93ADF"/>
    <w:rsid w:val="00A9437C"/>
    <w:rsid w:val="00A94656"/>
    <w:rsid w:val="00A94E04"/>
    <w:rsid w:val="00A9564B"/>
    <w:rsid w:val="00A95784"/>
    <w:rsid w:val="00A9590E"/>
    <w:rsid w:val="00A95971"/>
    <w:rsid w:val="00A95C02"/>
    <w:rsid w:val="00A95DD3"/>
    <w:rsid w:val="00A960B2"/>
    <w:rsid w:val="00A96832"/>
    <w:rsid w:val="00A970A6"/>
    <w:rsid w:val="00AA0F35"/>
    <w:rsid w:val="00AA12DE"/>
    <w:rsid w:val="00AA16D8"/>
    <w:rsid w:val="00AA1775"/>
    <w:rsid w:val="00AA1ADB"/>
    <w:rsid w:val="00AA1CB0"/>
    <w:rsid w:val="00AA2E43"/>
    <w:rsid w:val="00AA34EA"/>
    <w:rsid w:val="00AA3584"/>
    <w:rsid w:val="00AA3A64"/>
    <w:rsid w:val="00AA3B57"/>
    <w:rsid w:val="00AA3FE3"/>
    <w:rsid w:val="00AA4696"/>
    <w:rsid w:val="00AA595E"/>
    <w:rsid w:val="00AA5B78"/>
    <w:rsid w:val="00AA62E3"/>
    <w:rsid w:val="00AA7061"/>
    <w:rsid w:val="00AA7A38"/>
    <w:rsid w:val="00AA7A75"/>
    <w:rsid w:val="00AA7AA7"/>
    <w:rsid w:val="00AA7D91"/>
    <w:rsid w:val="00AA7E7B"/>
    <w:rsid w:val="00AB0761"/>
    <w:rsid w:val="00AB0C5C"/>
    <w:rsid w:val="00AB0ED3"/>
    <w:rsid w:val="00AB1373"/>
    <w:rsid w:val="00AB1582"/>
    <w:rsid w:val="00AB1872"/>
    <w:rsid w:val="00AB2413"/>
    <w:rsid w:val="00AB2AED"/>
    <w:rsid w:val="00AB2B5D"/>
    <w:rsid w:val="00AB2C72"/>
    <w:rsid w:val="00AB2F2D"/>
    <w:rsid w:val="00AB3129"/>
    <w:rsid w:val="00AB3934"/>
    <w:rsid w:val="00AB3DAA"/>
    <w:rsid w:val="00AB41E7"/>
    <w:rsid w:val="00AB4A8E"/>
    <w:rsid w:val="00AB4BBB"/>
    <w:rsid w:val="00AB5441"/>
    <w:rsid w:val="00AB583F"/>
    <w:rsid w:val="00AB68CA"/>
    <w:rsid w:val="00AB6E55"/>
    <w:rsid w:val="00AB76BB"/>
    <w:rsid w:val="00AB7B3C"/>
    <w:rsid w:val="00AC0A8F"/>
    <w:rsid w:val="00AC1B54"/>
    <w:rsid w:val="00AC1C70"/>
    <w:rsid w:val="00AC28B3"/>
    <w:rsid w:val="00AC3DA5"/>
    <w:rsid w:val="00AC3E43"/>
    <w:rsid w:val="00AC52B3"/>
    <w:rsid w:val="00AC59B6"/>
    <w:rsid w:val="00AC5E60"/>
    <w:rsid w:val="00AC6099"/>
    <w:rsid w:val="00AC68E6"/>
    <w:rsid w:val="00AC6A98"/>
    <w:rsid w:val="00AC795A"/>
    <w:rsid w:val="00AC7992"/>
    <w:rsid w:val="00AC7E04"/>
    <w:rsid w:val="00AC7E51"/>
    <w:rsid w:val="00AC7F85"/>
    <w:rsid w:val="00AD0A16"/>
    <w:rsid w:val="00AD0A63"/>
    <w:rsid w:val="00AD0CCA"/>
    <w:rsid w:val="00AD115B"/>
    <w:rsid w:val="00AD12E7"/>
    <w:rsid w:val="00AD1D4B"/>
    <w:rsid w:val="00AD1D81"/>
    <w:rsid w:val="00AD2C13"/>
    <w:rsid w:val="00AD2E25"/>
    <w:rsid w:val="00AD376C"/>
    <w:rsid w:val="00AD3950"/>
    <w:rsid w:val="00AD4371"/>
    <w:rsid w:val="00AD4720"/>
    <w:rsid w:val="00AD4A86"/>
    <w:rsid w:val="00AD51FA"/>
    <w:rsid w:val="00AD53F3"/>
    <w:rsid w:val="00AD5ACA"/>
    <w:rsid w:val="00AD6303"/>
    <w:rsid w:val="00AD6981"/>
    <w:rsid w:val="00AD6E4F"/>
    <w:rsid w:val="00AD72BA"/>
    <w:rsid w:val="00AD7CE2"/>
    <w:rsid w:val="00AE0BC9"/>
    <w:rsid w:val="00AE12C7"/>
    <w:rsid w:val="00AE160E"/>
    <w:rsid w:val="00AE172C"/>
    <w:rsid w:val="00AE18DC"/>
    <w:rsid w:val="00AE1ED5"/>
    <w:rsid w:val="00AE2381"/>
    <w:rsid w:val="00AE2510"/>
    <w:rsid w:val="00AE256F"/>
    <w:rsid w:val="00AE285B"/>
    <w:rsid w:val="00AE2A06"/>
    <w:rsid w:val="00AE2F6C"/>
    <w:rsid w:val="00AE36B5"/>
    <w:rsid w:val="00AE410E"/>
    <w:rsid w:val="00AE4D74"/>
    <w:rsid w:val="00AE5346"/>
    <w:rsid w:val="00AE5CC8"/>
    <w:rsid w:val="00AE6455"/>
    <w:rsid w:val="00AE754F"/>
    <w:rsid w:val="00AE773D"/>
    <w:rsid w:val="00AE7A5D"/>
    <w:rsid w:val="00AE7ACC"/>
    <w:rsid w:val="00AE7C51"/>
    <w:rsid w:val="00AF07BC"/>
    <w:rsid w:val="00AF1A87"/>
    <w:rsid w:val="00AF25D8"/>
    <w:rsid w:val="00AF2A44"/>
    <w:rsid w:val="00AF3CB5"/>
    <w:rsid w:val="00AF3E24"/>
    <w:rsid w:val="00AF4421"/>
    <w:rsid w:val="00AF448E"/>
    <w:rsid w:val="00AF51B6"/>
    <w:rsid w:val="00AF53E2"/>
    <w:rsid w:val="00AF5996"/>
    <w:rsid w:val="00AF5C01"/>
    <w:rsid w:val="00AF6203"/>
    <w:rsid w:val="00AF716B"/>
    <w:rsid w:val="00AF758E"/>
    <w:rsid w:val="00AF79E2"/>
    <w:rsid w:val="00B00595"/>
    <w:rsid w:val="00B00A43"/>
    <w:rsid w:val="00B015C6"/>
    <w:rsid w:val="00B01B01"/>
    <w:rsid w:val="00B0244A"/>
    <w:rsid w:val="00B02642"/>
    <w:rsid w:val="00B0355D"/>
    <w:rsid w:val="00B042F2"/>
    <w:rsid w:val="00B04853"/>
    <w:rsid w:val="00B04F86"/>
    <w:rsid w:val="00B050D3"/>
    <w:rsid w:val="00B0525B"/>
    <w:rsid w:val="00B05658"/>
    <w:rsid w:val="00B05BF6"/>
    <w:rsid w:val="00B061CB"/>
    <w:rsid w:val="00B06A6E"/>
    <w:rsid w:val="00B06D00"/>
    <w:rsid w:val="00B07145"/>
    <w:rsid w:val="00B07FBB"/>
    <w:rsid w:val="00B103F9"/>
    <w:rsid w:val="00B108ED"/>
    <w:rsid w:val="00B10B0F"/>
    <w:rsid w:val="00B11020"/>
    <w:rsid w:val="00B11B9B"/>
    <w:rsid w:val="00B11DAF"/>
    <w:rsid w:val="00B11E7E"/>
    <w:rsid w:val="00B121E4"/>
    <w:rsid w:val="00B12544"/>
    <w:rsid w:val="00B129EC"/>
    <w:rsid w:val="00B12BC8"/>
    <w:rsid w:val="00B12C9F"/>
    <w:rsid w:val="00B1384D"/>
    <w:rsid w:val="00B1407A"/>
    <w:rsid w:val="00B14E57"/>
    <w:rsid w:val="00B1501E"/>
    <w:rsid w:val="00B15480"/>
    <w:rsid w:val="00B15CDF"/>
    <w:rsid w:val="00B16151"/>
    <w:rsid w:val="00B165E3"/>
    <w:rsid w:val="00B16749"/>
    <w:rsid w:val="00B1685B"/>
    <w:rsid w:val="00B20465"/>
    <w:rsid w:val="00B2051A"/>
    <w:rsid w:val="00B212B4"/>
    <w:rsid w:val="00B214E2"/>
    <w:rsid w:val="00B21BBB"/>
    <w:rsid w:val="00B2233C"/>
    <w:rsid w:val="00B226B7"/>
    <w:rsid w:val="00B22BE1"/>
    <w:rsid w:val="00B22E4F"/>
    <w:rsid w:val="00B236D2"/>
    <w:rsid w:val="00B238A0"/>
    <w:rsid w:val="00B23BF8"/>
    <w:rsid w:val="00B23ED5"/>
    <w:rsid w:val="00B23F1D"/>
    <w:rsid w:val="00B243FE"/>
    <w:rsid w:val="00B2441A"/>
    <w:rsid w:val="00B24C67"/>
    <w:rsid w:val="00B25272"/>
    <w:rsid w:val="00B2546F"/>
    <w:rsid w:val="00B26472"/>
    <w:rsid w:val="00B276B1"/>
    <w:rsid w:val="00B3065A"/>
    <w:rsid w:val="00B30DF5"/>
    <w:rsid w:val="00B313D8"/>
    <w:rsid w:val="00B316F6"/>
    <w:rsid w:val="00B3202D"/>
    <w:rsid w:val="00B32213"/>
    <w:rsid w:val="00B326A3"/>
    <w:rsid w:val="00B32979"/>
    <w:rsid w:val="00B32BF3"/>
    <w:rsid w:val="00B32E98"/>
    <w:rsid w:val="00B337A8"/>
    <w:rsid w:val="00B3391C"/>
    <w:rsid w:val="00B33A99"/>
    <w:rsid w:val="00B33B3B"/>
    <w:rsid w:val="00B34050"/>
    <w:rsid w:val="00B34EDD"/>
    <w:rsid w:val="00B3531B"/>
    <w:rsid w:val="00B35351"/>
    <w:rsid w:val="00B35B8E"/>
    <w:rsid w:val="00B360B4"/>
    <w:rsid w:val="00B36321"/>
    <w:rsid w:val="00B36700"/>
    <w:rsid w:val="00B3700E"/>
    <w:rsid w:val="00B37125"/>
    <w:rsid w:val="00B37777"/>
    <w:rsid w:val="00B37F3B"/>
    <w:rsid w:val="00B40C3F"/>
    <w:rsid w:val="00B41D3E"/>
    <w:rsid w:val="00B43444"/>
    <w:rsid w:val="00B43BD3"/>
    <w:rsid w:val="00B43C40"/>
    <w:rsid w:val="00B43D7B"/>
    <w:rsid w:val="00B44289"/>
    <w:rsid w:val="00B44605"/>
    <w:rsid w:val="00B44719"/>
    <w:rsid w:val="00B44BFA"/>
    <w:rsid w:val="00B45020"/>
    <w:rsid w:val="00B456C5"/>
    <w:rsid w:val="00B46468"/>
    <w:rsid w:val="00B46726"/>
    <w:rsid w:val="00B46871"/>
    <w:rsid w:val="00B46B25"/>
    <w:rsid w:val="00B47270"/>
    <w:rsid w:val="00B4760F"/>
    <w:rsid w:val="00B47625"/>
    <w:rsid w:val="00B50005"/>
    <w:rsid w:val="00B51263"/>
    <w:rsid w:val="00B51FE0"/>
    <w:rsid w:val="00B52074"/>
    <w:rsid w:val="00B528D0"/>
    <w:rsid w:val="00B52EA6"/>
    <w:rsid w:val="00B53466"/>
    <w:rsid w:val="00B54340"/>
    <w:rsid w:val="00B544CD"/>
    <w:rsid w:val="00B545D3"/>
    <w:rsid w:val="00B54B31"/>
    <w:rsid w:val="00B54D0D"/>
    <w:rsid w:val="00B54DC6"/>
    <w:rsid w:val="00B5595D"/>
    <w:rsid w:val="00B559F7"/>
    <w:rsid w:val="00B55A68"/>
    <w:rsid w:val="00B55BDC"/>
    <w:rsid w:val="00B55BE5"/>
    <w:rsid w:val="00B56311"/>
    <w:rsid w:val="00B56816"/>
    <w:rsid w:val="00B571B4"/>
    <w:rsid w:val="00B5741B"/>
    <w:rsid w:val="00B575F8"/>
    <w:rsid w:val="00B57BEB"/>
    <w:rsid w:val="00B600D7"/>
    <w:rsid w:val="00B603DA"/>
    <w:rsid w:val="00B60D8B"/>
    <w:rsid w:val="00B617CE"/>
    <w:rsid w:val="00B62916"/>
    <w:rsid w:val="00B631C6"/>
    <w:rsid w:val="00B632A7"/>
    <w:rsid w:val="00B63777"/>
    <w:rsid w:val="00B637F0"/>
    <w:rsid w:val="00B63D00"/>
    <w:rsid w:val="00B63FB5"/>
    <w:rsid w:val="00B63FF0"/>
    <w:rsid w:val="00B658F3"/>
    <w:rsid w:val="00B659A7"/>
    <w:rsid w:val="00B65EF3"/>
    <w:rsid w:val="00B66622"/>
    <w:rsid w:val="00B66998"/>
    <w:rsid w:val="00B66CD2"/>
    <w:rsid w:val="00B67508"/>
    <w:rsid w:val="00B6766B"/>
    <w:rsid w:val="00B7016D"/>
    <w:rsid w:val="00B704E8"/>
    <w:rsid w:val="00B705C3"/>
    <w:rsid w:val="00B705ED"/>
    <w:rsid w:val="00B708DE"/>
    <w:rsid w:val="00B709C1"/>
    <w:rsid w:val="00B70C16"/>
    <w:rsid w:val="00B711E2"/>
    <w:rsid w:val="00B71375"/>
    <w:rsid w:val="00B71ABD"/>
    <w:rsid w:val="00B7283E"/>
    <w:rsid w:val="00B73791"/>
    <w:rsid w:val="00B7385E"/>
    <w:rsid w:val="00B75260"/>
    <w:rsid w:val="00B756A8"/>
    <w:rsid w:val="00B75EF7"/>
    <w:rsid w:val="00B7660E"/>
    <w:rsid w:val="00B80539"/>
    <w:rsid w:val="00B810F3"/>
    <w:rsid w:val="00B8139A"/>
    <w:rsid w:val="00B82182"/>
    <w:rsid w:val="00B826A8"/>
    <w:rsid w:val="00B85509"/>
    <w:rsid w:val="00B85988"/>
    <w:rsid w:val="00B85CF1"/>
    <w:rsid w:val="00B8628A"/>
    <w:rsid w:val="00B86B00"/>
    <w:rsid w:val="00B86C9F"/>
    <w:rsid w:val="00B86CED"/>
    <w:rsid w:val="00B8752D"/>
    <w:rsid w:val="00B875C6"/>
    <w:rsid w:val="00B906B1"/>
    <w:rsid w:val="00B90F5C"/>
    <w:rsid w:val="00B91461"/>
    <w:rsid w:val="00B9171C"/>
    <w:rsid w:val="00B917FB"/>
    <w:rsid w:val="00B91B75"/>
    <w:rsid w:val="00B91E79"/>
    <w:rsid w:val="00B92190"/>
    <w:rsid w:val="00B925DA"/>
    <w:rsid w:val="00B92608"/>
    <w:rsid w:val="00B926D4"/>
    <w:rsid w:val="00B92AC3"/>
    <w:rsid w:val="00B92BBA"/>
    <w:rsid w:val="00B9310F"/>
    <w:rsid w:val="00B9332A"/>
    <w:rsid w:val="00B9336D"/>
    <w:rsid w:val="00B935E2"/>
    <w:rsid w:val="00B93817"/>
    <w:rsid w:val="00B9384C"/>
    <w:rsid w:val="00B93B97"/>
    <w:rsid w:val="00B93E9D"/>
    <w:rsid w:val="00B943B7"/>
    <w:rsid w:val="00B9453F"/>
    <w:rsid w:val="00B94726"/>
    <w:rsid w:val="00B94BBA"/>
    <w:rsid w:val="00B94CB5"/>
    <w:rsid w:val="00B9503C"/>
    <w:rsid w:val="00B95721"/>
    <w:rsid w:val="00B95817"/>
    <w:rsid w:val="00B95886"/>
    <w:rsid w:val="00B95A30"/>
    <w:rsid w:val="00B9667E"/>
    <w:rsid w:val="00B9673D"/>
    <w:rsid w:val="00B96F48"/>
    <w:rsid w:val="00B97545"/>
    <w:rsid w:val="00B97C52"/>
    <w:rsid w:val="00BA0603"/>
    <w:rsid w:val="00BA1051"/>
    <w:rsid w:val="00BA20B2"/>
    <w:rsid w:val="00BA25A5"/>
    <w:rsid w:val="00BA2DC3"/>
    <w:rsid w:val="00BA2E2C"/>
    <w:rsid w:val="00BA2F64"/>
    <w:rsid w:val="00BA4004"/>
    <w:rsid w:val="00BA43B5"/>
    <w:rsid w:val="00BA4481"/>
    <w:rsid w:val="00BA4648"/>
    <w:rsid w:val="00BA495F"/>
    <w:rsid w:val="00BA57B5"/>
    <w:rsid w:val="00BA58C7"/>
    <w:rsid w:val="00BA648A"/>
    <w:rsid w:val="00BA66A0"/>
    <w:rsid w:val="00BA67D9"/>
    <w:rsid w:val="00BA6F18"/>
    <w:rsid w:val="00BA7254"/>
    <w:rsid w:val="00BA7469"/>
    <w:rsid w:val="00BA77E5"/>
    <w:rsid w:val="00BA7A5A"/>
    <w:rsid w:val="00BA7DEF"/>
    <w:rsid w:val="00BB0D1C"/>
    <w:rsid w:val="00BB14BF"/>
    <w:rsid w:val="00BB20EC"/>
    <w:rsid w:val="00BB24C3"/>
    <w:rsid w:val="00BB2861"/>
    <w:rsid w:val="00BB2D3E"/>
    <w:rsid w:val="00BB2E7B"/>
    <w:rsid w:val="00BB4297"/>
    <w:rsid w:val="00BB43B3"/>
    <w:rsid w:val="00BB44C4"/>
    <w:rsid w:val="00BB463D"/>
    <w:rsid w:val="00BB4DDD"/>
    <w:rsid w:val="00BB4F33"/>
    <w:rsid w:val="00BB5947"/>
    <w:rsid w:val="00BB5AA7"/>
    <w:rsid w:val="00BB5D4C"/>
    <w:rsid w:val="00BB5F11"/>
    <w:rsid w:val="00BB612F"/>
    <w:rsid w:val="00BB7222"/>
    <w:rsid w:val="00BB734F"/>
    <w:rsid w:val="00BB7D07"/>
    <w:rsid w:val="00BC05F3"/>
    <w:rsid w:val="00BC0798"/>
    <w:rsid w:val="00BC1A63"/>
    <w:rsid w:val="00BC3689"/>
    <w:rsid w:val="00BC4042"/>
    <w:rsid w:val="00BC435E"/>
    <w:rsid w:val="00BC50D0"/>
    <w:rsid w:val="00BC5144"/>
    <w:rsid w:val="00BC5C9D"/>
    <w:rsid w:val="00BC60DE"/>
    <w:rsid w:val="00BC6B86"/>
    <w:rsid w:val="00BC7E16"/>
    <w:rsid w:val="00BD00EE"/>
    <w:rsid w:val="00BD08F4"/>
    <w:rsid w:val="00BD17B3"/>
    <w:rsid w:val="00BD2204"/>
    <w:rsid w:val="00BD2FD3"/>
    <w:rsid w:val="00BD30DB"/>
    <w:rsid w:val="00BD3345"/>
    <w:rsid w:val="00BD3BFF"/>
    <w:rsid w:val="00BD5D56"/>
    <w:rsid w:val="00BD67F6"/>
    <w:rsid w:val="00BD6C86"/>
    <w:rsid w:val="00BD6D0A"/>
    <w:rsid w:val="00BD6D68"/>
    <w:rsid w:val="00BD736E"/>
    <w:rsid w:val="00BD7D23"/>
    <w:rsid w:val="00BE093C"/>
    <w:rsid w:val="00BE0B91"/>
    <w:rsid w:val="00BE0C7D"/>
    <w:rsid w:val="00BE1442"/>
    <w:rsid w:val="00BE146C"/>
    <w:rsid w:val="00BE1C75"/>
    <w:rsid w:val="00BE2205"/>
    <w:rsid w:val="00BE3170"/>
    <w:rsid w:val="00BE3736"/>
    <w:rsid w:val="00BE461D"/>
    <w:rsid w:val="00BE4F36"/>
    <w:rsid w:val="00BE532D"/>
    <w:rsid w:val="00BE585D"/>
    <w:rsid w:val="00BE5E66"/>
    <w:rsid w:val="00BE6084"/>
    <w:rsid w:val="00BE6352"/>
    <w:rsid w:val="00BE699B"/>
    <w:rsid w:val="00BE6E61"/>
    <w:rsid w:val="00BF05B5"/>
    <w:rsid w:val="00BF063F"/>
    <w:rsid w:val="00BF0EE0"/>
    <w:rsid w:val="00BF1332"/>
    <w:rsid w:val="00BF1B64"/>
    <w:rsid w:val="00BF20EB"/>
    <w:rsid w:val="00BF26FA"/>
    <w:rsid w:val="00BF2F86"/>
    <w:rsid w:val="00BF3030"/>
    <w:rsid w:val="00BF38B4"/>
    <w:rsid w:val="00BF3C88"/>
    <w:rsid w:val="00BF3E9B"/>
    <w:rsid w:val="00BF4209"/>
    <w:rsid w:val="00BF49C7"/>
    <w:rsid w:val="00BF49DF"/>
    <w:rsid w:val="00BF4C6E"/>
    <w:rsid w:val="00BF546E"/>
    <w:rsid w:val="00BF5992"/>
    <w:rsid w:val="00BF6F29"/>
    <w:rsid w:val="00BF733E"/>
    <w:rsid w:val="00C01716"/>
    <w:rsid w:val="00C01C32"/>
    <w:rsid w:val="00C02DA3"/>
    <w:rsid w:val="00C036B1"/>
    <w:rsid w:val="00C041CA"/>
    <w:rsid w:val="00C04C12"/>
    <w:rsid w:val="00C06B68"/>
    <w:rsid w:val="00C06C59"/>
    <w:rsid w:val="00C06F94"/>
    <w:rsid w:val="00C06FD3"/>
    <w:rsid w:val="00C075D2"/>
    <w:rsid w:val="00C07752"/>
    <w:rsid w:val="00C077AC"/>
    <w:rsid w:val="00C079BC"/>
    <w:rsid w:val="00C07E6A"/>
    <w:rsid w:val="00C1004B"/>
    <w:rsid w:val="00C100F4"/>
    <w:rsid w:val="00C1022E"/>
    <w:rsid w:val="00C102BA"/>
    <w:rsid w:val="00C111D7"/>
    <w:rsid w:val="00C12D99"/>
    <w:rsid w:val="00C1321C"/>
    <w:rsid w:val="00C13AA3"/>
    <w:rsid w:val="00C149A9"/>
    <w:rsid w:val="00C14CB5"/>
    <w:rsid w:val="00C14CBE"/>
    <w:rsid w:val="00C14E21"/>
    <w:rsid w:val="00C161EF"/>
    <w:rsid w:val="00C163E7"/>
    <w:rsid w:val="00C16479"/>
    <w:rsid w:val="00C1668B"/>
    <w:rsid w:val="00C1691D"/>
    <w:rsid w:val="00C16F6B"/>
    <w:rsid w:val="00C17F7F"/>
    <w:rsid w:val="00C205BC"/>
    <w:rsid w:val="00C20A86"/>
    <w:rsid w:val="00C20BDC"/>
    <w:rsid w:val="00C20FB8"/>
    <w:rsid w:val="00C21368"/>
    <w:rsid w:val="00C21CC0"/>
    <w:rsid w:val="00C225D5"/>
    <w:rsid w:val="00C2318A"/>
    <w:rsid w:val="00C2330C"/>
    <w:rsid w:val="00C23413"/>
    <w:rsid w:val="00C24008"/>
    <w:rsid w:val="00C2405F"/>
    <w:rsid w:val="00C2406E"/>
    <w:rsid w:val="00C24388"/>
    <w:rsid w:val="00C24614"/>
    <w:rsid w:val="00C24B5A"/>
    <w:rsid w:val="00C24F52"/>
    <w:rsid w:val="00C25A4E"/>
    <w:rsid w:val="00C26676"/>
    <w:rsid w:val="00C26720"/>
    <w:rsid w:val="00C26C53"/>
    <w:rsid w:val="00C26E23"/>
    <w:rsid w:val="00C26E2B"/>
    <w:rsid w:val="00C3006A"/>
    <w:rsid w:val="00C30771"/>
    <w:rsid w:val="00C307E1"/>
    <w:rsid w:val="00C30DBD"/>
    <w:rsid w:val="00C31800"/>
    <w:rsid w:val="00C333ED"/>
    <w:rsid w:val="00C33537"/>
    <w:rsid w:val="00C33D0A"/>
    <w:rsid w:val="00C341BC"/>
    <w:rsid w:val="00C34D5B"/>
    <w:rsid w:val="00C34FED"/>
    <w:rsid w:val="00C3510C"/>
    <w:rsid w:val="00C355CA"/>
    <w:rsid w:val="00C36043"/>
    <w:rsid w:val="00C365DF"/>
    <w:rsid w:val="00C36B11"/>
    <w:rsid w:val="00C3727C"/>
    <w:rsid w:val="00C40516"/>
    <w:rsid w:val="00C40C64"/>
    <w:rsid w:val="00C4153F"/>
    <w:rsid w:val="00C41BC6"/>
    <w:rsid w:val="00C41CDB"/>
    <w:rsid w:val="00C42304"/>
    <w:rsid w:val="00C42680"/>
    <w:rsid w:val="00C434E5"/>
    <w:rsid w:val="00C4354D"/>
    <w:rsid w:val="00C43894"/>
    <w:rsid w:val="00C43CC9"/>
    <w:rsid w:val="00C43EB9"/>
    <w:rsid w:val="00C43F82"/>
    <w:rsid w:val="00C441D4"/>
    <w:rsid w:val="00C44365"/>
    <w:rsid w:val="00C44540"/>
    <w:rsid w:val="00C44E73"/>
    <w:rsid w:val="00C44F1A"/>
    <w:rsid w:val="00C44F9F"/>
    <w:rsid w:val="00C44FBB"/>
    <w:rsid w:val="00C45371"/>
    <w:rsid w:val="00C45688"/>
    <w:rsid w:val="00C45B2C"/>
    <w:rsid w:val="00C45F46"/>
    <w:rsid w:val="00C46494"/>
    <w:rsid w:val="00C46AFF"/>
    <w:rsid w:val="00C46BD0"/>
    <w:rsid w:val="00C4761F"/>
    <w:rsid w:val="00C47BD9"/>
    <w:rsid w:val="00C5009F"/>
    <w:rsid w:val="00C500DB"/>
    <w:rsid w:val="00C5024A"/>
    <w:rsid w:val="00C504E5"/>
    <w:rsid w:val="00C50D97"/>
    <w:rsid w:val="00C51502"/>
    <w:rsid w:val="00C52555"/>
    <w:rsid w:val="00C52AB4"/>
    <w:rsid w:val="00C52B77"/>
    <w:rsid w:val="00C52CC6"/>
    <w:rsid w:val="00C52D47"/>
    <w:rsid w:val="00C531BC"/>
    <w:rsid w:val="00C53490"/>
    <w:rsid w:val="00C5389D"/>
    <w:rsid w:val="00C56082"/>
    <w:rsid w:val="00C56B81"/>
    <w:rsid w:val="00C56F57"/>
    <w:rsid w:val="00C57C42"/>
    <w:rsid w:val="00C6017F"/>
    <w:rsid w:val="00C60473"/>
    <w:rsid w:val="00C604F5"/>
    <w:rsid w:val="00C6051E"/>
    <w:rsid w:val="00C6111B"/>
    <w:rsid w:val="00C615EB"/>
    <w:rsid w:val="00C618CF"/>
    <w:rsid w:val="00C62598"/>
    <w:rsid w:val="00C6464F"/>
    <w:rsid w:val="00C64A7F"/>
    <w:rsid w:val="00C64DD3"/>
    <w:rsid w:val="00C6602E"/>
    <w:rsid w:val="00C660AF"/>
    <w:rsid w:val="00C665EC"/>
    <w:rsid w:val="00C66809"/>
    <w:rsid w:val="00C67709"/>
    <w:rsid w:val="00C67DB4"/>
    <w:rsid w:val="00C70896"/>
    <w:rsid w:val="00C710ED"/>
    <w:rsid w:val="00C711DF"/>
    <w:rsid w:val="00C7139D"/>
    <w:rsid w:val="00C71817"/>
    <w:rsid w:val="00C71F49"/>
    <w:rsid w:val="00C72B7E"/>
    <w:rsid w:val="00C72C8E"/>
    <w:rsid w:val="00C73686"/>
    <w:rsid w:val="00C73808"/>
    <w:rsid w:val="00C73BE2"/>
    <w:rsid w:val="00C73FB0"/>
    <w:rsid w:val="00C740D7"/>
    <w:rsid w:val="00C74246"/>
    <w:rsid w:val="00C747CA"/>
    <w:rsid w:val="00C750E8"/>
    <w:rsid w:val="00C75796"/>
    <w:rsid w:val="00C76792"/>
    <w:rsid w:val="00C76815"/>
    <w:rsid w:val="00C76B67"/>
    <w:rsid w:val="00C76F0F"/>
    <w:rsid w:val="00C77C2D"/>
    <w:rsid w:val="00C77C5C"/>
    <w:rsid w:val="00C77F6A"/>
    <w:rsid w:val="00C80A7C"/>
    <w:rsid w:val="00C80EF6"/>
    <w:rsid w:val="00C80F98"/>
    <w:rsid w:val="00C81F3B"/>
    <w:rsid w:val="00C82A22"/>
    <w:rsid w:val="00C82A2D"/>
    <w:rsid w:val="00C83741"/>
    <w:rsid w:val="00C840C4"/>
    <w:rsid w:val="00C84681"/>
    <w:rsid w:val="00C84D06"/>
    <w:rsid w:val="00C84F7C"/>
    <w:rsid w:val="00C851B7"/>
    <w:rsid w:val="00C8529C"/>
    <w:rsid w:val="00C85385"/>
    <w:rsid w:val="00C853B9"/>
    <w:rsid w:val="00C85E13"/>
    <w:rsid w:val="00C85F02"/>
    <w:rsid w:val="00C8632C"/>
    <w:rsid w:val="00C863BE"/>
    <w:rsid w:val="00C866E7"/>
    <w:rsid w:val="00C86EDE"/>
    <w:rsid w:val="00C877D8"/>
    <w:rsid w:val="00C87A76"/>
    <w:rsid w:val="00C87FAE"/>
    <w:rsid w:val="00C9090C"/>
    <w:rsid w:val="00C92070"/>
    <w:rsid w:val="00C920AC"/>
    <w:rsid w:val="00C924A7"/>
    <w:rsid w:val="00C92504"/>
    <w:rsid w:val="00C92A65"/>
    <w:rsid w:val="00C92AEE"/>
    <w:rsid w:val="00C92EEC"/>
    <w:rsid w:val="00C93882"/>
    <w:rsid w:val="00C93975"/>
    <w:rsid w:val="00C942D1"/>
    <w:rsid w:val="00C94C33"/>
    <w:rsid w:val="00C95797"/>
    <w:rsid w:val="00C96801"/>
    <w:rsid w:val="00C96933"/>
    <w:rsid w:val="00C974B1"/>
    <w:rsid w:val="00C97A92"/>
    <w:rsid w:val="00C97DEB"/>
    <w:rsid w:val="00CA00FB"/>
    <w:rsid w:val="00CA03E3"/>
    <w:rsid w:val="00CA054E"/>
    <w:rsid w:val="00CA1DF7"/>
    <w:rsid w:val="00CA1F55"/>
    <w:rsid w:val="00CA2EB9"/>
    <w:rsid w:val="00CA2F05"/>
    <w:rsid w:val="00CA3A2D"/>
    <w:rsid w:val="00CA3A54"/>
    <w:rsid w:val="00CA44E3"/>
    <w:rsid w:val="00CA4776"/>
    <w:rsid w:val="00CA4FA7"/>
    <w:rsid w:val="00CA5036"/>
    <w:rsid w:val="00CA520F"/>
    <w:rsid w:val="00CA5AA9"/>
    <w:rsid w:val="00CA5AF0"/>
    <w:rsid w:val="00CA6BEB"/>
    <w:rsid w:val="00CA73AE"/>
    <w:rsid w:val="00CB02AB"/>
    <w:rsid w:val="00CB0764"/>
    <w:rsid w:val="00CB23ED"/>
    <w:rsid w:val="00CB28A7"/>
    <w:rsid w:val="00CB2FF6"/>
    <w:rsid w:val="00CB3558"/>
    <w:rsid w:val="00CB4514"/>
    <w:rsid w:val="00CB4CA0"/>
    <w:rsid w:val="00CB4E3C"/>
    <w:rsid w:val="00CB5341"/>
    <w:rsid w:val="00CB54B1"/>
    <w:rsid w:val="00CB5883"/>
    <w:rsid w:val="00CB5B45"/>
    <w:rsid w:val="00CB5D78"/>
    <w:rsid w:val="00CB60A7"/>
    <w:rsid w:val="00CB6AAB"/>
    <w:rsid w:val="00CB6CAC"/>
    <w:rsid w:val="00CB6DA4"/>
    <w:rsid w:val="00CB7050"/>
    <w:rsid w:val="00CB7C44"/>
    <w:rsid w:val="00CC0962"/>
    <w:rsid w:val="00CC0AB5"/>
    <w:rsid w:val="00CC1508"/>
    <w:rsid w:val="00CC2152"/>
    <w:rsid w:val="00CC22BA"/>
    <w:rsid w:val="00CC256B"/>
    <w:rsid w:val="00CC29F4"/>
    <w:rsid w:val="00CC4568"/>
    <w:rsid w:val="00CC477F"/>
    <w:rsid w:val="00CC4BCF"/>
    <w:rsid w:val="00CC5098"/>
    <w:rsid w:val="00CC52CD"/>
    <w:rsid w:val="00CC6101"/>
    <w:rsid w:val="00CC67EE"/>
    <w:rsid w:val="00CC6899"/>
    <w:rsid w:val="00CC6C4E"/>
    <w:rsid w:val="00CC793D"/>
    <w:rsid w:val="00CC7DFE"/>
    <w:rsid w:val="00CD0828"/>
    <w:rsid w:val="00CD0856"/>
    <w:rsid w:val="00CD0B2E"/>
    <w:rsid w:val="00CD0B69"/>
    <w:rsid w:val="00CD21B9"/>
    <w:rsid w:val="00CD241D"/>
    <w:rsid w:val="00CD244C"/>
    <w:rsid w:val="00CD2475"/>
    <w:rsid w:val="00CD2789"/>
    <w:rsid w:val="00CD29D1"/>
    <w:rsid w:val="00CD38B8"/>
    <w:rsid w:val="00CD4033"/>
    <w:rsid w:val="00CD420B"/>
    <w:rsid w:val="00CD424E"/>
    <w:rsid w:val="00CD4894"/>
    <w:rsid w:val="00CD4AB7"/>
    <w:rsid w:val="00CD4BE1"/>
    <w:rsid w:val="00CD4F0C"/>
    <w:rsid w:val="00CD501C"/>
    <w:rsid w:val="00CD5200"/>
    <w:rsid w:val="00CD54B6"/>
    <w:rsid w:val="00CD5602"/>
    <w:rsid w:val="00CD57C4"/>
    <w:rsid w:val="00CD5875"/>
    <w:rsid w:val="00CD591A"/>
    <w:rsid w:val="00CD5AEB"/>
    <w:rsid w:val="00CD5B16"/>
    <w:rsid w:val="00CD5B1A"/>
    <w:rsid w:val="00CD61D1"/>
    <w:rsid w:val="00CD6EBD"/>
    <w:rsid w:val="00CD741C"/>
    <w:rsid w:val="00CE0C03"/>
    <w:rsid w:val="00CE1239"/>
    <w:rsid w:val="00CE1CD2"/>
    <w:rsid w:val="00CE2674"/>
    <w:rsid w:val="00CE3046"/>
    <w:rsid w:val="00CE3460"/>
    <w:rsid w:val="00CE4E21"/>
    <w:rsid w:val="00CE4EC5"/>
    <w:rsid w:val="00CE562F"/>
    <w:rsid w:val="00CE5916"/>
    <w:rsid w:val="00CE6546"/>
    <w:rsid w:val="00CE6781"/>
    <w:rsid w:val="00CE7BE1"/>
    <w:rsid w:val="00CF0416"/>
    <w:rsid w:val="00CF0509"/>
    <w:rsid w:val="00CF082B"/>
    <w:rsid w:val="00CF0DD5"/>
    <w:rsid w:val="00CF12A5"/>
    <w:rsid w:val="00CF188E"/>
    <w:rsid w:val="00CF27B3"/>
    <w:rsid w:val="00CF3369"/>
    <w:rsid w:val="00CF35D6"/>
    <w:rsid w:val="00CF379D"/>
    <w:rsid w:val="00CF3883"/>
    <w:rsid w:val="00CF485A"/>
    <w:rsid w:val="00CF4D57"/>
    <w:rsid w:val="00CF4D98"/>
    <w:rsid w:val="00CF539D"/>
    <w:rsid w:val="00CF59B9"/>
    <w:rsid w:val="00CF59EF"/>
    <w:rsid w:val="00CF67DC"/>
    <w:rsid w:val="00CF6A59"/>
    <w:rsid w:val="00CF6AF6"/>
    <w:rsid w:val="00CF70E4"/>
    <w:rsid w:val="00CF7197"/>
    <w:rsid w:val="00D00543"/>
    <w:rsid w:val="00D01D97"/>
    <w:rsid w:val="00D01FB9"/>
    <w:rsid w:val="00D031AE"/>
    <w:rsid w:val="00D03BD1"/>
    <w:rsid w:val="00D03DFE"/>
    <w:rsid w:val="00D040CB"/>
    <w:rsid w:val="00D04386"/>
    <w:rsid w:val="00D054C6"/>
    <w:rsid w:val="00D058A3"/>
    <w:rsid w:val="00D05A90"/>
    <w:rsid w:val="00D05D05"/>
    <w:rsid w:val="00D05E82"/>
    <w:rsid w:val="00D05EEF"/>
    <w:rsid w:val="00D065D5"/>
    <w:rsid w:val="00D06DBA"/>
    <w:rsid w:val="00D06EAD"/>
    <w:rsid w:val="00D07696"/>
    <w:rsid w:val="00D11343"/>
    <w:rsid w:val="00D114A8"/>
    <w:rsid w:val="00D1153F"/>
    <w:rsid w:val="00D135C9"/>
    <w:rsid w:val="00D138F2"/>
    <w:rsid w:val="00D13AAF"/>
    <w:rsid w:val="00D146AF"/>
    <w:rsid w:val="00D14A68"/>
    <w:rsid w:val="00D14ACE"/>
    <w:rsid w:val="00D14BE7"/>
    <w:rsid w:val="00D162FD"/>
    <w:rsid w:val="00D165DE"/>
    <w:rsid w:val="00D1660B"/>
    <w:rsid w:val="00D16A8F"/>
    <w:rsid w:val="00D16B85"/>
    <w:rsid w:val="00D16C20"/>
    <w:rsid w:val="00D17120"/>
    <w:rsid w:val="00D20255"/>
    <w:rsid w:val="00D20860"/>
    <w:rsid w:val="00D20FFC"/>
    <w:rsid w:val="00D214E9"/>
    <w:rsid w:val="00D218CE"/>
    <w:rsid w:val="00D22491"/>
    <w:rsid w:val="00D2323E"/>
    <w:rsid w:val="00D232A3"/>
    <w:rsid w:val="00D23386"/>
    <w:rsid w:val="00D23EE1"/>
    <w:rsid w:val="00D24453"/>
    <w:rsid w:val="00D2470C"/>
    <w:rsid w:val="00D24C5E"/>
    <w:rsid w:val="00D25868"/>
    <w:rsid w:val="00D25F4E"/>
    <w:rsid w:val="00D25FEB"/>
    <w:rsid w:val="00D26E57"/>
    <w:rsid w:val="00D270D4"/>
    <w:rsid w:val="00D27320"/>
    <w:rsid w:val="00D27405"/>
    <w:rsid w:val="00D27964"/>
    <w:rsid w:val="00D27F4A"/>
    <w:rsid w:val="00D30727"/>
    <w:rsid w:val="00D30C71"/>
    <w:rsid w:val="00D31395"/>
    <w:rsid w:val="00D31EC8"/>
    <w:rsid w:val="00D32BB6"/>
    <w:rsid w:val="00D33264"/>
    <w:rsid w:val="00D33EAC"/>
    <w:rsid w:val="00D347A8"/>
    <w:rsid w:val="00D349A8"/>
    <w:rsid w:val="00D34D19"/>
    <w:rsid w:val="00D3515A"/>
    <w:rsid w:val="00D354C0"/>
    <w:rsid w:val="00D36965"/>
    <w:rsid w:val="00D369BD"/>
    <w:rsid w:val="00D37F82"/>
    <w:rsid w:val="00D4048F"/>
    <w:rsid w:val="00D40B33"/>
    <w:rsid w:val="00D4135D"/>
    <w:rsid w:val="00D41E5B"/>
    <w:rsid w:val="00D4200C"/>
    <w:rsid w:val="00D420D0"/>
    <w:rsid w:val="00D42549"/>
    <w:rsid w:val="00D42DF8"/>
    <w:rsid w:val="00D442D5"/>
    <w:rsid w:val="00D44BC6"/>
    <w:rsid w:val="00D451D2"/>
    <w:rsid w:val="00D45E09"/>
    <w:rsid w:val="00D46302"/>
    <w:rsid w:val="00D47343"/>
    <w:rsid w:val="00D478AC"/>
    <w:rsid w:val="00D47C3E"/>
    <w:rsid w:val="00D47D6F"/>
    <w:rsid w:val="00D47E57"/>
    <w:rsid w:val="00D50092"/>
    <w:rsid w:val="00D5032C"/>
    <w:rsid w:val="00D50B38"/>
    <w:rsid w:val="00D50B48"/>
    <w:rsid w:val="00D50ECF"/>
    <w:rsid w:val="00D5114D"/>
    <w:rsid w:val="00D512FD"/>
    <w:rsid w:val="00D5150F"/>
    <w:rsid w:val="00D520F1"/>
    <w:rsid w:val="00D5271E"/>
    <w:rsid w:val="00D528B7"/>
    <w:rsid w:val="00D530FE"/>
    <w:rsid w:val="00D53607"/>
    <w:rsid w:val="00D5391E"/>
    <w:rsid w:val="00D53EB7"/>
    <w:rsid w:val="00D5582B"/>
    <w:rsid w:val="00D55A4C"/>
    <w:rsid w:val="00D56077"/>
    <w:rsid w:val="00D56234"/>
    <w:rsid w:val="00D56423"/>
    <w:rsid w:val="00D56945"/>
    <w:rsid w:val="00D56CD2"/>
    <w:rsid w:val="00D5723B"/>
    <w:rsid w:val="00D57811"/>
    <w:rsid w:val="00D6083A"/>
    <w:rsid w:val="00D619CD"/>
    <w:rsid w:val="00D62006"/>
    <w:rsid w:val="00D62216"/>
    <w:rsid w:val="00D6280C"/>
    <w:rsid w:val="00D62ED6"/>
    <w:rsid w:val="00D6352C"/>
    <w:rsid w:val="00D638F6"/>
    <w:rsid w:val="00D639AF"/>
    <w:rsid w:val="00D643ED"/>
    <w:rsid w:val="00D6474F"/>
    <w:rsid w:val="00D64FC9"/>
    <w:rsid w:val="00D6542D"/>
    <w:rsid w:val="00D65D88"/>
    <w:rsid w:val="00D66168"/>
    <w:rsid w:val="00D663B2"/>
    <w:rsid w:val="00D664A7"/>
    <w:rsid w:val="00D66A49"/>
    <w:rsid w:val="00D670E7"/>
    <w:rsid w:val="00D673D6"/>
    <w:rsid w:val="00D67B6C"/>
    <w:rsid w:val="00D67C2D"/>
    <w:rsid w:val="00D70294"/>
    <w:rsid w:val="00D706C4"/>
    <w:rsid w:val="00D70D18"/>
    <w:rsid w:val="00D710E7"/>
    <w:rsid w:val="00D71769"/>
    <w:rsid w:val="00D71CC8"/>
    <w:rsid w:val="00D723F2"/>
    <w:rsid w:val="00D7253E"/>
    <w:rsid w:val="00D726A6"/>
    <w:rsid w:val="00D73365"/>
    <w:rsid w:val="00D73547"/>
    <w:rsid w:val="00D74646"/>
    <w:rsid w:val="00D749FD"/>
    <w:rsid w:val="00D74A96"/>
    <w:rsid w:val="00D75469"/>
    <w:rsid w:val="00D76343"/>
    <w:rsid w:val="00D764D2"/>
    <w:rsid w:val="00D7663D"/>
    <w:rsid w:val="00D76F60"/>
    <w:rsid w:val="00D77844"/>
    <w:rsid w:val="00D77E2F"/>
    <w:rsid w:val="00D809F2"/>
    <w:rsid w:val="00D80F84"/>
    <w:rsid w:val="00D81010"/>
    <w:rsid w:val="00D8172E"/>
    <w:rsid w:val="00D81E89"/>
    <w:rsid w:val="00D82361"/>
    <w:rsid w:val="00D8269D"/>
    <w:rsid w:val="00D826EA"/>
    <w:rsid w:val="00D82726"/>
    <w:rsid w:val="00D82ABC"/>
    <w:rsid w:val="00D83432"/>
    <w:rsid w:val="00D83769"/>
    <w:rsid w:val="00D83AB6"/>
    <w:rsid w:val="00D83EC7"/>
    <w:rsid w:val="00D84620"/>
    <w:rsid w:val="00D84BFC"/>
    <w:rsid w:val="00D856B2"/>
    <w:rsid w:val="00D85BDF"/>
    <w:rsid w:val="00D85E8D"/>
    <w:rsid w:val="00D86689"/>
    <w:rsid w:val="00D87E54"/>
    <w:rsid w:val="00D90B0D"/>
    <w:rsid w:val="00D91428"/>
    <w:rsid w:val="00D91A36"/>
    <w:rsid w:val="00D91D1A"/>
    <w:rsid w:val="00D924C3"/>
    <w:rsid w:val="00D926BC"/>
    <w:rsid w:val="00D92822"/>
    <w:rsid w:val="00D92DE4"/>
    <w:rsid w:val="00D92DF9"/>
    <w:rsid w:val="00D9333A"/>
    <w:rsid w:val="00D9391D"/>
    <w:rsid w:val="00D93AFF"/>
    <w:rsid w:val="00D93E21"/>
    <w:rsid w:val="00D9453E"/>
    <w:rsid w:val="00D948EF"/>
    <w:rsid w:val="00D94A89"/>
    <w:rsid w:val="00D952FE"/>
    <w:rsid w:val="00D9535F"/>
    <w:rsid w:val="00D9571F"/>
    <w:rsid w:val="00D95917"/>
    <w:rsid w:val="00D95F7E"/>
    <w:rsid w:val="00D9705A"/>
    <w:rsid w:val="00D975EC"/>
    <w:rsid w:val="00D97A02"/>
    <w:rsid w:val="00D97D05"/>
    <w:rsid w:val="00D97FD9"/>
    <w:rsid w:val="00D97FF1"/>
    <w:rsid w:val="00DA0148"/>
    <w:rsid w:val="00DA0546"/>
    <w:rsid w:val="00DA0B42"/>
    <w:rsid w:val="00DA1D42"/>
    <w:rsid w:val="00DA1E8C"/>
    <w:rsid w:val="00DA1FCE"/>
    <w:rsid w:val="00DA2350"/>
    <w:rsid w:val="00DA244C"/>
    <w:rsid w:val="00DA26C0"/>
    <w:rsid w:val="00DA2EC6"/>
    <w:rsid w:val="00DA31FD"/>
    <w:rsid w:val="00DA359B"/>
    <w:rsid w:val="00DA359F"/>
    <w:rsid w:val="00DA35C8"/>
    <w:rsid w:val="00DA490B"/>
    <w:rsid w:val="00DA5EDF"/>
    <w:rsid w:val="00DA6242"/>
    <w:rsid w:val="00DA6959"/>
    <w:rsid w:val="00DA6E32"/>
    <w:rsid w:val="00DA7211"/>
    <w:rsid w:val="00DA7E31"/>
    <w:rsid w:val="00DB08F2"/>
    <w:rsid w:val="00DB25CE"/>
    <w:rsid w:val="00DB2B7F"/>
    <w:rsid w:val="00DB3564"/>
    <w:rsid w:val="00DB35FB"/>
    <w:rsid w:val="00DB4C88"/>
    <w:rsid w:val="00DB5100"/>
    <w:rsid w:val="00DB52AD"/>
    <w:rsid w:val="00DB534E"/>
    <w:rsid w:val="00DB580D"/>
    <w:rsid w:val="00DB5B6C"/>
    <w:rsid w:val="00DB5E90"/>
    <w:rsid w:val="00DB5EE0"/>
    <w:rsid w:val="00DB5FBF"/>
    <w:rsid w:val="00DB6095"/>
    <w:rsid w:val="00DB747A"/>
    <w:rsid w:val="00DB75D9"/>
    <w:rsid w:val="00DB7C1E"/>
    <w:rsid w:val="00DC06AD"/>
    <w:rsid w:val="00DC1B28"/>
    <w:rsid w:val="00DC1BA9"/>
    <w:rsid w:val="00DC217B"/>
    <w:rsid w:val="00DC2767"/>
    <w:rsid w:val="00DC27DA"/>
    <w:rsid w:val="00DC31C7"/>
    <w:rsid w:val="00DC45B4"/>
    <w:rsid w:val="00DC4DFE"/>
    <w:rsid w:val="00DC5061"/>
    <w:rsid w:val="00DC5241"/>
    <w:rsid w:val="00DC58CE"/>
    <w:rsid w:val="00DC6E9F"/>
    <w:rsid w:val="00DC7C01"/>
    <w:rsid w:val="00DD01E8"/>
    <w:rsid w:val="00DD0272"/>
    <w:rsid w:val="00DD06BD"/>
    <w:rsid w:val="00DD095C"/>
    <w:rsid w:val="00DD0BF2"/>
    <w:rsid w:val="00DD19DC"/>
    <w:rsid w:val="00DD1BE4"/>
    <w:rsid w:val="00DD326A"/>
    <w:rsid w:val="00DD3694"/>
    <w:rsid w:val="00DD3F1C"/>
    <w:rsid w:val="00DD44FD"/>
    <w:rsid w:val="00DD494F"/>
    <w:rsid w:val="00DD4EB3"/>
    <w:rsid w:val="00DD50CD"/>
    <w:rsid w:val="00DD516E"/>
    <w:rsid w:val="00DD58B5"/>
    <w:rsid w:val="00DD58CD"/>
    <w:rsid w:val="00DD62E1"/>
    <w:rsid w:val="00DD6562"/>
    <w:rsid w:val="00DD6CD7"/>
    <w:rsid w:val="00DD7423"/>
    <w:rsid w:val="00DD7A21"/>
    <w:rsid w:val="00DD7F5F"/>
    <w:rsid w:val="00DE021F"/>
    <w:rsid w:val="00DE0B76"/>
    <w:rsid w:val="00DE18E0"/>
    <w:rsid w:val="00DE1F22"/>
    <w:rsid w:val="00DE27B6"/>
    <w:rsid w:val="00DE2834"/>
    <w:rsid w:val="00DE3292"/>
    <w:rsid w:val="00DE3B79"/>
    <w:rsid w:val="00DE45AE"/>
    <w:rsid w:val="00DE533F"/>
    <w:rsid w:val="00DE6035"/>
    <w:rsid w:val="00DE623E"/>
    <w:rsid w:val="00DE713E"/>
    <w:rsid w:val="00DE770A"/>
    <w:rsid w:val="00DE7A96"/>
    <w:rsid w:val="00DE7D0C"/>
    <w:rsid w:val="00DF03FF"/>
    <w:rsid w:val="00DF0BED"/>
    <w:rsid w:val="00DF1281"/>
    <w:rsid w:val="00DF16B4"/>
    <w:rsid w:val="00DF1EC3"/>
    <w:rsid w:val="00DF1F5E"/>
    <w:rsid w:val="00DF20B8"/>
    <w:rsid w:val="00DF2478"/>
    <w:rsid w:val="00DF25CE"/>
    <w:rsid w:val="00DF2EAA"/>
    <w:rsid w:val="00DF358A"/>
    <w:rsid w:val="00DF385B"/>
    <w:rsid w:val="00DF4206"/>
    <w:rsid w:val="00DF424C"/>
    <w:rsid w:val="00DF4845"/>
    <w:rsid w:val="00DF4890"/>
    <w:rsid w:val="00DF4F30"/>
    <w:rsid w:val="00DF5096"/>
    <w:rsid w:val="00DF52A8"/>
    <w:rsid w:val="00DF5795"/>
    <w:rsid w:val="00DF6015"/>
    <w:rsid w:val="00DF6472"/>
    <w:rsid w:val="00DF670A"/>
    <w:rsid w:val="00DF6A39"/>
    <w:rsid w:val="00DF6F21"/>
    <w:rsid w:val="00DF7092"/>
    <w:rsid w:val="00DF7136"/>
    <w:rsid w:val="00DF7851"/>
    <w:rsid w:val="00E006BC"/>
    <w:rsid w:val="00E01700"/>
    <w:rsid w:val="00E02668"/>
    <w:rsid w:val="00E0290D"/>
    <w:rsid w:val="00E02CEB"/>
    <w:rsid w:val="00E03043"/>
    <w:rsid w:val="00E03188"/>
    <w:rsid w:val="00E031CD"/>
    <w:rsid w:val="00E038C4"/>
    <w:rsid w:val="00E03A49"/>
    <w:rsid w:val="00E03B35"/>
    <w:rsid w:val="00E05525"/>
    <w:rsid w:val="00E05E27"/>
    <w:rsid w:val="00E05E96"/>
    <w:rsid w:val="00E068B5"/>
    <w:rsid w:val="00E06FBC"/>
    <w:rsid w:val="00E07258"/>
    <w:rsid w:val="00E073D7"/>
    <w:rsid w:val="00E074C9"/>
    <w:rsid w:val="00E07D30"/>
    <w:rsid w:val="00E10482"/>
    <w:rsid w:val="00E10550"/>
    <w:rsid w:val="00E111E7"/>
    <w:rsid w:val="00E11C60"/>
    <w:rsid w:val="00E12270"/>
    <w:rsid w:val="00E13013"/>
    <w:rsid w:val="00E134FA"/>
    <w:rsid w:val="00E13919"/>
    <w:rsid w:val="00E13C53"/>
    <w:rsid w:val="00E13D08"/>
    <w:rsid w:val="00E14286"/>
    <w:rsid w:val="00E15386"/>
    <w:rsid w:val="00E1567F"/>
    <w:rsid w:val="00E15DC5"/>
    <w:rsid w:val="00E16F04"/>
    <w:rsid w:val="00E173DB"/>
    <w:rsid w:val="00E176F8"/>
    <w:rsid w:val="00E17D1C"/>
    <w:rsid w:val="00E203BE"/>
    <w:rsid w:val="00E206BB"/>
    <w:rsid w:val="00E21084"/>
    <w:rsid w:val="00E215CC"/>
    <w:rsid w:val="00E21959"/>
    <w:rsid w:val="00E21FE6"/>
    <w:rsid w:val="00E2296C"/>
    <w:rsid w:val="00E22C9A"/>
    <w:rsid w:val="00E23304"/>
    <w:rsid w:val="00E23757"/>
    <w:rsid w:val="00E239B7"/>
    <w:rsid w:val="00E23A8F"/>
    <w:rsid w:val="00E23EEF"/>
    <w:rsid w:val="00E24A4F"/>
    <w:rsid w:val="00E24C15"/>
    <w:rsid w:val="00E24FDD"/>
    <w:rsid w:val="00E2543D"/>
    <w:rsid w:val="00E2588D"/>
    <w:rsid w:val="00E25DC2"/>
    <w:rsid w:val="00E261CD"/>
    <w:rsid w:val="00E27038"/>
    <w:rsid w:val="00E2795E"/>
    <w:rsid w:val="00E279E8"/>
    <w:rsid w:val="00E314F4"/>
    <w:rsid w:val="00E31C6A"/>
    <w:rsid w:val="00E334C1"/>
    <w:rsid w:val="00E34536"/>
    <w:rsid w:val="00E34740"/>
    <w:rsid w:val="00E34CAD"/>
    <w:rsid w:val="00E3507A"/>
    <w:rsid w:val="00E3510B"/>
    <w:rsid w:val="00E35215"/>
    <w:rsid w:val="00E357E6"/>
    <w:rsid w:val="00E35C29"/>
    <w:rsid w:val="00E36BA2"/>
    <w:rsid w:val="00E36E12"/>
    <w:rsid w:val="00E36E15"/>
    <w:rsid w:val="00E40498"/>
    <w:rsid w:val="00E405AD"/>
    <w:rsid w:val="00E405CB"/>
    <w:rsid w:val="00E40C6F"/>
    <w:rsid w:val="00E41473"/>
    <w:rsid w:val="00E415C4"/>
    <w:rsid w:val="00E41626"/>
    <w:rsid w:val="00E41897"/>
    <w:rsid w:val="00E41937"/>
    <w:rsid w:val="00E41E41"/>
    <w:rsid w:val="00E41F28"/>
    <w:rsid w:val="00E4240D"/>
    <w:rsid w:val="00E42E32"/>
    <w:rsid w:val="00E4365A"/>
    <w:rsid w:val="00E439E9"/>
    <w:rsid w:val="00E43D61"/>
    <w:rsid w:val="00E43DD7"/>
    <w:rsid w:val="00E43EAE"/>
    <w:rsid w:val="00E43F82"/>
    <w:rsid w:val="00E4400E"/>
    <w:rsid w:val="00E4403B"/>
    <w:rsid w:val="00E448C2"/>
    <w:rsid w:val="00E44AFD"/>
    <w:rsid w:val="00E44D05"/>
    <w:rsid w:val="00E44E5B"/>
    <w:rsid w:val="00E459C5"/>
    <w:rsid w:val="00E4632D"/>
    <w:rsid w:val="00E46AB4"/>
    <w:rsid w:val="00E46D4E"/>
    <w:rsid w:val="00E5036B"/>
    <w:rsid w:val="00E513EB"/>
    <w:rsid w:val="00E519FC"/>
    <w:rsid w:val="00E51D4B"/>
    <w:rsid w:val="00E53549"/>
    <w:rsid w:val="00E541B3"/>
    <w:rsid w:val="00E54B0A"/>
    <w:rsid w:val="00E5521F"/>
    <w:rsid w:val="00E5527B"/>
    <w:rsid w:val="00E554A0"/>
    <w:rsid w:val="00E55A95"/>
    <w:rsid w:val="00E56BE3"/>
    <w:rsid w:val="00E56DF1"/>
    <w:rsid w:val="00E56E7E"/>
    <w:rsid w:val="00E56FF9"/>
    <w:rsid w:val="00E57104"/>
    <w:rsid w:val="00E5790B"/>
    <w:rsid w:val="00E57D87"/>
    <w:rsid w:val="00E6011E"/>
    <w:rsid w:val="00E601B8"/>
    <w:rsid w:val="00E608BE"/>
    <w:rsid w:val="00E60F3F"/>
    <w:rsid w:val="00E610BA"/>
    <w:rsid w:val="00E6142C"/>
    <w:rsid w:val="00E615B5"/>
    <w:rsid w:val="00E6168B"/>
    <w:rsid w:val="00E61EEB"/>
    <w:rsid w:val="00E629A7"/>
    <w:rsid w:val="00E62F90"/>
    <w:rsid w:val="00E631CD"/>
    <w:rsid w:val="00E6366D"/>
    <w:rsid w:val="00E644D5"/>
    <w:rsid w:val="00E651A0"/>
    <w:rsid w:val="00E65440"/>
    <w:rsid w:val="00E659A0"/>
    <w:rsid w:val="00E65CC5"/>
    <w:rsid w:val="00E661DD"/>
    <w:rsid w:val="00E66640"/>
    <w:rsid w:val="00E667BA"/>
    <w:rsid w:val="00E6689F"/>
    <w:rsid w:val="00E66BF7"/>
    <w:rsid w:val="00E66D9F"/>
    <w:rsid w:val="00E674A8"/>
    <w:rsid w:val="00E6750B"/>
    <w:rsid w:val="00E67616"/>
    <w:rsid w:val="00E6796A"/>
    <w:rsid w:val="00E67BFB"/>
    <w:rsid w:val="00E67E65"/>
    <w:rsid w:val="00E701BC"/>
    <w:rsid w:val="00E708ED"/>
    <w:rsid w:val="00E70DF6"/>
    <w:rsid w:val="00E70FEF"/>
    <w:rsid w:val="00E723F9"/>
    <w:rsid w:val="00E730A2"/>
    <w:rsid w:val="00E7348C"/>
    <w:rsid w:val="00E735E6"/>
    <w:rsid w:val="00E738EF"/>
    <w:rsid w:val="00E75C75"/>
    <w:rsid w:val="00E75E76"/>
    <w:rsid w:val="00E76323"/>
    <w:rsid w:val="00E7647E"/>
    <w:rsid w:val="00E76505"/>
    <w:rsid w:val="00E76B4F"/>
    <w:rsid w:val="00E7700F"/>
    <w:rsid w:val="00E77199"/>
    <w:rsid w:val="00E77875"/>
    <w:rsid w:val="00E77A88"/>
    <w:rsid w:val="00E801A0"/>
    <w:rsid w:val="00E806A5"/>
    <w:rsid w:val="00E810FD"/>
    <w:rsid w:val="00E8190D"/>
    <w:rsid w:val="00E81D16"/>
    <w:rsid w:val="00E81EC6"/>
    <w:rsid w:val="00E8207E"/>
    <w:rsid w:val="00E82325"/>
    <w:rsid w:val="00E826C2"/>
    <w:rsid w:val="00E83145"/>
    <w:rsid w:val="00E84F6A"/>
    <w:rsid w:val="00E8540C"/>
    <w:rsid w:val="00E85A8B"/>
    <w:rsid w:val="00E86BF3"/>
    <w:rsid w:val="00E86CC1"/>
    <w:rsid w:val="00E871BA"/>
    <w:rsid w:val="00E877F5"/>
    <w:rsid w:val="00E87F54"/>
    <w:rsid w:val="00E9096A"/>
    <w:rsid w:val="00E91104"/>
    <w:rsid w:val="00E916CF"/>
    <w:rsid w:val="00E91AC9"/>
    <w:rsid w:val="00E92FFE"/>
    <w:rsid w:val="00E944AA"/>
    <w:rsid w:val="00E94622"/>
    <w:rsid w:val="00E9492F"/>
    <w:rsid w:val="00E95A12"/>
    <w:rsid w:val="00E95FF9"/>
    <w:rsid w:val="00E961EA"/>
    <w:rsid w:val="00E9701F"/>
    <w:rsid w:val="00E972FC"/>
    <w:rsid w:val="00E97582"/>
    <w:rsid w:val="00E97EB0"/>
    <w:rsid w:val="00EA07D7"/>
    <w:rsid w:val="00EA0E03"/>
    <w:rsid w:val="00EA12FC"/>
    <w:rsid w:val="00EA2165"/>
    <w:rsid w:val="00EA2545"/>
    <w:rsid w:val="00EA43E8"/>
    <w:rsid w:val="00EA466F"/>
    <w:rsid w:val="00EA4856"/>
    <w:rsid w:val="00EA4A54"/>
    <w:rsid w:val="00EA4C96"/>
    <w:rsid w:val="00EA528C"/>
    <w:rsid w:val="00EA5AA3"/>
    <w:rsid w:val="00EA5ADC"/>
    <w:rsid w:val="00EA6BAC"/>
    <w:rsid w:val="00EA6CC6"/>
    <w:rsid w:val="00EA6F9C"/>
    <w:rsid w:val="00EA718F"/>
    <w:rsid w:val="00EA7549"/>
    <w:rsid w:val="00EA7650"/>
    <w:rsid w:val="00EA7D34"/>
    <w:rsid w:val="00EB04ED"/>
    <w:rsid w:val="00EB0EBE"/>
    <w:rsid w:val="00EB2694"/>
    <w:rsid w:val="00EB3C22"/>
    <w:rsid w:val="00EB3C81"/>
    <w:rsid w:val="00EB44A1"/>
    <w:rsid w:val="00EB49A5"/>
    <w:rsid w:val="00EB5C47"/>
    <w:rsid w:val="00EB5FB6"/>
    <w:rsid w:val="00EB79D6"/>
    <w:rsid w:val="00EC0663"/>
    <w:rsid w:val="00EC0688"/>
    <w:rsid w:val="00EC1576"/>
    <w:rsid w:val="00EC17D0"/>
    <w:rsid w:val="00EC1D37"/>
    <w:rsid w:val="00EC2938"/>
    <w:rsid w:val="00EC2AF2"/>
    <w:rsid w:val="00EC3210"/>
    <w:rsid w:val="00EC3DE6"/>
    <w:rsid w:val="00EC4490"/>
    <w:rsid w:val="00EC4637"/>
    <w:rsid w:val="00EC46EB"/>
    <w:rsid w:val="00EC4824"/>
    <w:rsid w:val="00EC4A32"/>
    <w:rsid w:val="00EC4E15"/>
    <w:rsid w:val="00EC5457"/>
    <w:rsid w:val="00EC54D1"/>
    <w:rsid w:val="00EC5A3B"/>
    <w:rsid w:val="00EC69BD"/>
    <w:rsid w:val="00EC6AAA"/>
    <w:rsid w:val="00EC7742"/>
    <w:rsid w:val="00ED039B"/>
    <w:rsid w:val="00ED0A61"/>
    <w:rsid w:val="00ED156B"/>
    <w:rsid w:val="00ED18D3"/>
    <w:rsid w:val="00ED33B7"/>
    <w:rsid w:val="00ED3494"/>
    <w:rsid w:val="00ED35E6"/>
    <w:rsid w:val="00ED3810"/>
    <w:rsid w:val="00ED385C"/>
    <w:rsid w:val="00ED4A70"/>
    <w:rsid w:val="00ED4B9E"/>
    <w:rsid w:val="00ED4C29"/>
    <w:rsid w:val="00ED55E4"/>
    <w:rsid w:val="00ED5912"/>
    <w:rsid w:val="00ED61D4"/>
    <w:rsid w:val="00ED6B1A"/>
    <w:rsid w:val="00ED6B4E"/>
    <w:rsid w:val="00ED7884"/>
    <w:rsid w:val="00ED79E7"/>
    <w:rsid w:val="00ED7CFB"/>
    <w:rsid w:val="00ED7D91"/>
    <w:rsid w:val="00ED7DC2"/>
    <w:rsid w:val="00ED7FDE"/>
    <w:rsid w:val="00EE1B29"/>
    <w:rsid w:val="00EE1B6A"/>
    <w:rsid w:val="00EE20E4"/>
    <w:rsid w:val="00EE29E7"/>
    <w:rsid w:val="00EE326A"/>
    <w:rsid w:val="00EE3A5D"/>
    <w:rsid w:val="00EE48C9"/>
    <w:rsid w:val="00EE4992"/>
    <w:rsid w:val="00EE49A6"/>
    <w:rsid w:val="00EE4ADB"/>
    <w:rsid w:val="00EE4E7D"/>
    <w:rsid w:val="00EE5140"/>
    <w:rsid w:val="00EE5321"/>
    <w:rsid w:val="00EE5328"/>
    <w:rsid w:val="00EE5B6B"/>
    <w:rsid w:val="00EE5CC1"/>
    <w:rsid w:val="00EE5E29"/>
    <w:rsid w:val="00EE5F23"/>
    <w:rsid w:val="00EE6093"/>
    <w:rsid w:val="00EE6271"/>
    <w:rsid w:val="00EE67BF"/>
    <w:rsid w:val="00EE6DDF"/>
    <w:rsid w:val="00EE75E9"/>
    <w:rsid w:val="00EE76F2"/>
    <w:rsid w:val="00EE7A77"/>
    <w:rsid w:val="00EE7BD1"/>
    <w:rsid w:val="00EF020C"/>
    <w:rsid w:val="00EF0C91"/>
    <w:rsid w:val="00EF1725"/>
    <w:rsid w:val="00EF191B"/>
    <w:rsid w:val="00EF21DB"/>
    <w:rsid w:val="00EF2A98"/>
    <w:rsid w:val="00EF2E98"/>
    <w:rsid w:val="00EF3141"/>
    <w:rsid w:val="00EF3DB9"/>
    <w:rsid w:val="00EF48F8"/>
    <w:rsid w:val="00EF5074"/>
    <w:rsid w:val="00EF54C8"/>
    <w:rsid w:val="00EF6BC9"/>
    <w:rsid w:val="00EF6DBB"/>
    <w:rsid w:val="00EF7464"/>
    <w:rsid w:val="00EF75E3"/>
    <w:rsid w:val="00EF77BB"/>
    <w:rsid w:val="00EF7916"/>
    <w:rsid w:val="00EF7A90"/>
    <w:rsid w:val="00F00007"/>
    <w:rsid w:val="00F013E2"/>
    <w:rsid w:val="00F0250A"/>
    <w:rsid w:val="00F0261F"/>
    <w:rsid w:val="00F02631"/>
    <w:rsid w:val="00F0279D"/>
    <w:rsid w:val="00F03132"/>
    <w:rsid w:val="00F03EEE"/>
    <w:rsid w:val="00F03F2B"/>
    <w:rsid w:val="00F04324"/>
    <w:rsid w:val="00F044FF"/>
    <w:rsid w:val="00F049B0"/>
    <w:rsid w:val="00F049B2"/>
    <w:rsid w:val="00F06542"/>
    <w:rsid w:val="00F066F6"/>
    <w:rsid w:val="00F070A2"/>
    <w:rsid w:val="00F07D22"/>
    <w:rsid w:val="00F10289"/>
    <w:rsid w:val="00F10ADA"/>
    <w:rsid w:val="00F11D62"/>
    <w:rsid w:val="00F12F86"/>
    <w:rsid w:val="00F1313E"/>
    <w:rsid w:val="00F13294"/>
    <w:rsid w:val="00F132FE"/>
    <w:rsid w:val="00F133A6"/>
    <w:rsid w:val="00F135E9"/>
    <w:rsid w:val="00F13780"/>
    <w:rsid w:val="00F13834"/>
    <w:rsid w:val="00F13914"/>
    <w:rsid w:val="00F13BDA"/>
    <w:rsid w:val="00F13BFA"/>
    <w:rsid w:val="00F13CEA"/>
    <w:rsid w:val="00F14664"/>
    <w:rsid w:val="00F14A70"/>
    <w:rsid w:val="00F161BE"/>
    <w:rsid w:val="00F16680"/>
    <w:rsid w:val="00F168C7"/>
    <w:rsid w:val="00F170DC"/>
    <w:rsid w:val="00F17427"/>
    <w:rsid w:val="00F17C3C"/>
    <w:rsid w:val="00F17C66"/>
    <w:rsid w:val="00F20457"/>
    <w:rsid w:val="00F2071E"/>
    <w:rsid w:val="00F20C77"/>
    <w:rsid w:val="00F20FA0"/>
    <w:rsid w:val="00F210E7"/>
    <w:rsid w:val="00F21114"/>
    <w:rsid w:val="00F23772"/>
    <w:rsid w:val="00F2453A"/>
    <w:rsid w:val="00F251A6"/>
    <w:rsid w:val="00F25793"/>
    <w:rsid w:val="00F25A3A"/>
    <w:rsid w:val="00F25C7D"/>
    <w:rsid w:val="00F25EA8"/>
    <w:rsid w:val="00F26E9D"/>
    <w:rsid w:val="00F27EFF"/>
    <w:rsid w:val="00F30B4D"/>
    <w:rsid w:val="00F30F12"/>
    <w:rsid w:val="00F311F5"/>
    <w:rsid w:val="00F3191E"/>
    <w:rsid w:val="00F31F9C"/>
    <w:rsid w:val="00F3208E"/>
    <w:rsid w:val="00F3247A"/>
    <w:rsid w:val="00F32584"/>
    <w:rsid w:val="00F3274B"/>
    <w:rsid w:val="00F32E20"/>
    <w:rsid w:val="00F3344E"/>
    <w:rsid w:val="00F3373B"/>
    <w:rsid w:val="00F33740"/>
    <w:rsid w:val="00F359D1"/>
    <w:rsid w:val="00F374E3"/>
    <w:rsid w:val="00F3763E"/>
    <w:rsid w:val="00F37706"/>
    <w:rsid w:val="00F3795E"/>
    <w:rsid w:val="00F37995"/>
    <w:rsid w:val="00F379F4"/>
    <w:rsid w:val="00F40971"/>
    <w:rsid w:val="00F4111E"/>
    <w:rsid w:val="00F4168E"/>
    <w:rsid w:val="00F41878"/>
    <w:rsid w:val="00F41FDD"/>
    <w:rsid w:val="00F42545"/>
    <w:rsid w:val="00F425E7"/>
    <w:rsid w:val="00F428C9"/>
    <w:rsid w:val="00F43AEF"/>
    <w:rsid w:val="00F4463F"/>
    <w:rsid w:val="00F44C8C"/>
    <w:rsid w:val="00F45775"/>
    <w:rsid w:val="00F45E0E"/>
    <w:rsid w:val="00F46D5B"/>
    <w:rsid w:val="00F502BD"/>
    <w:rsid w:val="00F50479"/>
    <w:rsid w:val="00F51326"/>
    <w:rsid w:val="00F5223B"/>
    <w:rsid w:val="00F524FC"/>
    <w:rsid w:val="00F5331E"/>
    <w:rsid w:val="00F53AF2"/>
    <w:rsid w:val="00F545BA"/>
    <w:rsid w:val="00F54965"/>
    <w:rsid w:val="00F55239"/>
    <w:rsid w:val="00F5543F"/>
    <w:rsid w:val="00F560DF"/>
    <w:rsid w:val="00F56445"/>
    <w:rsid w:val="00F56B7E"/>
    <w:rsid w:val="00F570C0"/>
    <w:rsid w:val="00F57B50"/>
    <w:rsid w:val="00F57D15"/>
    <w:rsid w:val="00F60EFF"/>
    <w:rsid w:val="00F61A21"/>
    <w:rsid w:val="00F61BB3"/>
    <w:rsid w:val="00F61DE2"/>
    <w:rsid w:val="00F624EA"/>
    <w:rsid w:val="00F62544"/>
    <w:rsid w:val="00F6295F"/>
    <w:rsid w:val="00F62F6A"/>
    <w:rsid w:val="00F6334B"/>
    <w:rsid w:val="00F635F6"/>
    <w:rsid w:val="00F63836"/>
    <w:rsid w:val="00F64047"/>
    <w:rsid w:val="00F64762"/>
    <w:rsid w:val="00F660CA"/>
    <w:rsid w:val="00F670DE"/>
    <w:rsid w:val="00F6714B"/>
    <w:rsid w:val="00F6732F"/>
    <w:rsid w:val="00F678BE"/>
    <w:rsid w:val="00F704EC"/>
    <w:rsid w:val="00F71A51"/>
    <w:rsid w:val="00F71C85"/>
    <w:rsid w:val="00F720DA"/>
    <w:rsid w:val="00F7239C"/>
    <w:rsid w:val="00F725C7"/>
    <w:rsid w:val="00F7278F"/>
    <w:rsid w:val="00F727A4"/>
    <w:rsid w:val="00F7280D"/>
    <w:rsid w:val="00F73170"/>
    <w:rsid w:val="00F73C3A"/>
    <w:rsid w:val="00F7416B"/>
    <w:rsid w:val="00F74611"/>
    <w:rsid w:val="00F7493F"/>
    <w:rsid w:val="00F7563E"/>
    <w:rsid w:val="00F75C26"/>
    <w:rsid w:val="00F77D6D"/>
    <w:rsid w:val="00F77E65"/>
    <w:rsid w:val="00F80224"/>
    <w:rsid w:val="00F804C7"/>
    <w:rsid w:val="00F80703"/>
    <w:rsid w:val="00F80E00"/>
    <w:rsid w:val="00F81FE2"/>
    <w:rsid w:val="00F82206"/>
    <w:rsid w:val="00F827D6"/>
    <w:rsid w:val="00F8296E"/>
    <w:rsid w:val="00F83937"/>
    <w:rsid w:val="00F840B4"/>
    <w:rsid w:val="00F84870"/>
    <w:rsid w:val="00F84A3C"/>
    <w:rsid w:val="00F84B6E"/>
    <w:rsid w:val="00F8540D"/>
    <w:rsid w:val="00F86595"/>
    <w:rsid w:val="00F86908"/>
    <w:rsid w:val="00F869A5"/>
    <w:rsid w:val="00F8732C"/>
    <w:rsid w:val="00F87609"/>
    <w:rsid w:val="00F8798D"/>
    <w:rsid w:val="00F905B8"/>
    <w:rsid w:val="00F905E8"/>
    <w:rsid w:val="00F90D09"/>
    <w:rsid w:val="00F91442"/>
    <w:rsid w:val="00F918B6"/>
    <w:rsid w:val="00F925DA"/>
    <w:rsid w:val="00F92CDA"/>
    <w:rsid w:val="00F92D53"/>
    <w:rsid w:val="00F92F3A"/>
    <w:rsid w:val="00F92F93"/>
    <w:rsid w:val="00F94267"/>
    <w:rsid w:val="00F94721"/>
    <w:rsid w:val="00F94C4A"/>
    <w:rsid w:val="00F9539D"/>
    <w:rsid w:val="00F9568E"/>
    <w:rsid w:val="00F96F06"/>
    <w:rsid w:val="00F9734C"/>
    <w:rsid w:val="00F97457"/>
    <w:rsid w:val="00F9769D"/>
    <w:rsid w:val="00F97DC9"/>
    <w:rsid w:val="00FA0E18"/>
    <w:rsid w:val="00FA132D"/>
    <w:rsid w:val="00FA4A87"/>
    <w:rsid w:val="00FA54B9"/>
    <w:rsid w:val="00FA5B80"/>
    <w:rsid w:val="00FA5C34"/>
    <w:rsid w:val="00FA60A5"/>
    <w:rsid w:val="00FA696C"/>
    <w:rsid w:val="00FA6F76"/>
    <w:rsid w:val="00FB02E6"/>
    <w:rsid w:val="00FB0717"/>
    <w:rsid w:val="00FB0916"/>
    <w:rsid w:val="00FB0D28"/>
    <w:rsid w:val="00FB12B8"/>
    <w:rsid w:val="00FB15CB"/>
    <w:rsid w:val="00FB1963"/>
    <w:rsid w:val="00FB199A"/>
    <w:rsid w:val="00FB1D27"/>
    <w:rsid w:val="00FB1F18"/>
    <w:rsid w:val="00FB2275"/>
    <w:rsid w:val="00FB2C8B"/>
    <w:rsid w:val="00FB3D16"/>
    <w:rsid w:val="00FB6141"/>
    <w:rsid w:val="00FB71D7"/>
    <w:rsid w:val="00FB72F4"/>
    <w:rsid w:val="00FB7489"/>
    <w:rsid w:val="00FB74EE"/>
    <w:rsid w:val="00FB7947"/>
    <w:rsid w:val="00FB7D7A"/>
    <w:rsid w:val="00FC019A"/>
    <w:rsid w:val="00FC0A47"/>
    <w:rsid w:val="00FC1942"/>
    <w:rsid w:val="00FC229D"/>
    <w:rsid w:val="00FC298E"/>
    <w:rsid w:val="00FC2DE1"/>
    <w:rsid w:val="00FC30F6"/>
    <w:rsid w:val="00FC3794"/>
    <w:rsid w:val="00FC4000"/>
    <w:rsid w:val="00FC41FF"/>
    <w:rsid w:val="00FC4A2A"/>
    <w:rsid w:val="00FC52D7"/>
    <w:rsid w:val="00FC588F"/>
    <w:rsid w:val="00FC5C46"/>
    <w:rsid w:val="00FC5FE6"/>
    <w:rsid w:val="00FC61A7"/>
    <w:rsid w:val="00FC648D"/>
    <w:rsid w:val="00FC6C1A"/>
    <w:rsid w:val="00FC70BE"/>
    <w:rsid w:val="00FC70E4"/>
    <w:rsid w:val="00FC7279"/>
    <w:rsid w:val="00FC7514"/>
    <w:rsid w:val="00FC76F2"/>
    <w:rsid w:val="00FC78E5"/>
    <w:rsid w:val="00FD0A9B"/>
    <w:rsid w:val="00FD0F7B"/>
    <w:rsid w:val="00FD1387"/>
    <w:rsid w:val="00FD14B8"/>
    <w:rsid w:val="00FD1871"/>
    <w:rsid w:val="00FD2059"/>
    <w:rsid w:val="00FD26D1"/>
    <w:rsid w:val="00FD2AD5"/>
    <w:rsid w:val="00FD2B79"/>
    <w:rsid w:val="00FD387A"/>
    <w:rsid w:val="00FD392F"/>
    <w:rsid w:val="00FD41D5"/>
    <w:rsid w:val="00FD4342"/>
    <w:rsid w:val="00FD4EFC"/>
    <w:rsid w:val="00FD5536"/>
    <w:rsid w:val="00FD5B6B"/>
    <w:rsid w:val="00FD629F"/>
    <w:rsid w:val="00FD65D3"/>
    <w:rsid w:val="00FD69A6"/>
    <w:rsid w:val="00FD6A1E"/>
    <w:rsid w:val="00FD734B"/>
    <w:rsid w:val="00FD7AAB"/>
    <w:rsid w:val="00FE017E"/>
    <w:rsid w:val="00FE0E90"/>
    <w:rsid w:val="00FE0F5D"/>
    <w:rsid w:val="00FE1ED5"/>
    <w:rsid w:val="00FE3068"/>
    <w:rsid w:val="00FE4522"/>
    <w:rsid w:val="00FE4A88"/>
    <w:rsid w:val="00FE4D20"/>
    <w:rsid w:val="00FE4D7C"/>
    <w:rsid w:val="00FE4D94"/>
    <w:rsid w:val="00FE743B"/>
    <w:rsid w:val="00FF0924"/>
    <w:rsid w:val="00FF0DF7"/>
    <w:rsid w:val="00FF13EC"/>
    <w:rsid w:val="00FF23B1"/>
    <w:rsid w:val="00FF28B8"/>
    <w:rsid w:val="00FF2CF4"/>
    <w:rsid w:val="00FF2D29"/>
    <w:rsid w:val="00FF2EC1"/>
    <w:rsid w:val="00FF32B4"/>
    <w:rsid w:val="00FF357E"/>
    <w:rsid w:val="00FF36E7"/>
    <w:rsid w:val="00FF4268"/>
    <w:rsid w:val="00FF4DDD"/>
    <w:rsid w:val="00FF56EA"/>
    <w:rsid w:val="00FF5B9C"/>
    <w:rsid w:val="00FF5C8C"/>
    <w:rsid w:val="00FF6B62"/>
    <w:rsid w:val="00FF6C3E"/>
    <w:rsid w:val="00FF7114"/>
    <w:rsid w:val="00FF76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495F20"/>
  <w15:docId w15:val="{9579F2F1-6FF4-AC4B-8319-655C16DA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lang w:val="tr-TR" w:eastAsia="tr-TR"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F86"/>
  </w:style>
  <w:style w:type="paragraph" w:styleId="Heading1">
    <w:name w:val="heading 1"/>
    <w:basedOn w:val="Normal"/>
    <w:next w:val="Normal"/>
    <w:link w:val="Heading1Char"/>
    <w:uiPriority w:val="9"/>
    <w:qFormat/>
    <w:rsid w:val="0033475A"/>
    <w:pPr>
      <w:keepNext/>
      <w:spacing w:after="480"/>
      <w:outlineLvl w:val="0"/>
    </w:pPr>
    <w:rPr>
      <w:rFonts w:eastAsia="Times New Roman"/>
      <w:b/>
      <w:bCs/>
      <w:caps/>
      <w:kern w:val="32"/>
      <w:sz w:val="32"/>
      <w:szCs w:val="32"/>
    </w:rPr>
  </w:style>
  <w:style w:type="paragraph" w:styleId="Heading2">
    <w:name w:val="heading 2"/>
    <w:basedOn w:val="Normal"/>
    <w:next w:val="Normal"/>
    <w:link w:val="Heading2Char"/>
    <w:autoRedefine/>
    <w:uiPriority w:val="9"/>
    <w:unhideWhenUsed/>
    <w:qFormat/>
    <w:rsid w:val="00732D77"/>
    <w:pPr>
      <w:keepNext/>
      <w:spacing w:after="120" w:line="240" w:lineRule="auto"/>
      <w:jc w:val="both"/>
      <w:outlineLvl w:val="1"/>
    </w:pPr>
    <w:rPr>
      <w:b/>
      <w:bCs/>
      <w:iCs/>
      <w:szCs w:val="24"/>
      <w:lang w:val="en-GB"/>
    </w:rPr>
  </w:style>
  <w:style w:type="paragraph" w:styleId="Heading3">
    <w:name w:val="heading 3"/>
    <w:basedOn w:val="Normal"/>
    <w:next w:val="Normal"/>
    <w:link w:val="Heading3Char"/>
    <w:uiPriority w:val="9"/>
    <w:unhideWhenUsed/>
    <w:qFormat/>
    <w:rsid w:val="00651749"/>
    <w:pPr>
      <w:keepNext/>
      <w:spacing w:before="360" w:after="360"/>
      <w:outlineLvl w:val="2"/>
    </w:pPr>
    <w:rPr>
      <w:rFonts w:eastAsia="Times New Roman"/>
      <w:b/>
      <w:bCs/>
      <w:szCs w:val="26"/>
    </w:rPr>
  </w:style>
  <w:style w:type="paragraph" w:styleId="Heading4">
    <w:name w:val="heading 4"/>
    <w:basedOn w:val="Normal"/>
    <w:next w:val="Normal"/>
    <w:link w:val="Heading4Char"/>
    <w:autoRedefine/>
    <w:uiPriority w:val="9"/>
    <w:unhideWhenUsed/>
    <w:qFormat/>
    <w:rsid w:val="00837760"/>
    <w:pPr>
      <w:keepNext/>
      <w:spacing w:before="360" w:line="240" w:lineRule="auto"/>
      <w:jc w:val="center"/>
      <w:outlineLvl w:val="3"/>
    </w:pPr>
    <w:rPr>
      <w:rFonts w:eastAsia="Times New Roman"/>
      <w:b/>
      <w:bCs/>
      <w:szCs w:val="28"/>
    </w:rPr>
  </w:style>
  <w:style w:type="paragraph" w:styleId="Heading5">
    <w:name w:val="heading 5"/>
    <w:basedOn w:val="Normal"/>
    <w:next w:val="Normal"/>
    <w:link w:val="Heading5Char"/>
    <w:autoRedefine/>
    <w:uiPriority w:val="9"/>
    <w:unhideWhenUsed/>
    <w:qFormat/>
    <w:rsid w:val="00F044FF"/>
    <w:pPr>
      <w:spacing w:before="360" w:after="360"/>
      <w:outlineLvl w:val="4"/>
    </w:pPr>
    <w:rPr>
      <w:rFonts w:eastAsia="Times New Roman"/>
      <w:b/>
      <w:bCs/>
      <w:iCs/>
      <w:szCs w:val="26"/>
    </w:rPr>
  </w:style>
  <w:style w:type="paragraph" w:styleId="Heading6">
    <w:name w:val="heading 6"/>
    <w:basedOn w:val="Normal"/>
    <w:next w:val="Normal"/>
    <w:link w:val="Heading6Char"/>
    <w:autoRedefine/>
    <w:uiPriority w:val="9"/>
    <w:unhideWhenUsed/>
    <w:qFormat/>
    <w:rsid w:val="00F044FF"/>
    <w:pPr>
      <w:keepNext/>
      <w:keepLines/>
      <w:spacing w:before="4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6E9"/>
    <w:pPr>
      <w:ind w:left="720"/>
      <w:contextualSpacing/>
    </w:pPr>
  </w:style>
  <w:style w:type="paragraph" w:customStyle="1" w:styleId="stbilgi1">
    <w:name w:val="Üstbilgi1"/>
    <w:basedOn w:val="Normal"/>
    <w:link w:val="stbilgiChar"/>
    <w:uiPriority w:val="99"/>
    <w:unhideWhenUsed/>
    <w:rsid w:val="00D13AAF"/>
    <w:pPr>
      <w:tabs>
        <w:tab w:val="center" w:pos="4536"/>
        <w:tab w:val="right" w:pos="9072"/>
      </w:tabs>
      <w:spacing w:line="240" w:lineRule="auto"/>
    </w:pPr>
  </w:style>
  <w:style w:type="character" w:customStyle="1" w:styleId="stbilgiChar">
    <w:name w:val="Üstbilgi Char"/>
    <w:link w:val="stbilgi1"/>
    <w:uiPriority w:val="99"/>
    <w:rsid w:val="00D13AAF"/>
    <w:rPr>
      <w:lang w:val="en-US"/>
    </w:rPr>
  </w:style>
  <w:style w:type="paragraph" w:customStyle="1" w:styleId="Altbilgi1">
    <w:name w:val="Altbilgi1"/>
    <w:basedOn w:val="Normal"/>
    <w:link w:val="AltbilgiChar"/>
    <w:uiPriority w:val="99"/>
    <w:unhideWhenUsed/>
    <w:rsid w:val="00D13AAF"/>
    <w:pPr>
      <w:tabs>
        <w:tab w:val="center" w:pos="4536"/>
        <w:tab w:val="right" w:pos="9072"/>
      </w:tabs>
      <w:spacing w:line="240" w:lineRule="auto"/>
    </w:pPr>
  </w:style>
  <w:style w:type="character" w:customStyle="1" w:styleId="AltbilgiChar">
    <w:name w:val="Altbilgi Char"/>
    <w:link w:val="Altbilgi1"/>
    <w:uiPriority w:val="99"/>
    <w:rsid w:val="00D13AAF"/>
    <w:rPr>
      <w:lang w:val="en-US"/>
    </w:rPr>
  </w:style>
  <w:style w:type="paragraph" w:styleId="DocumentMap">
    <w:name w:val="Document Map"/>
    <w:basedOn w:val="Normal"/>
    <w:link w:val="DocumentMapChar"/>
    <w:uiPriority w:val="99"/>
    <w:semiHidden/>
    <w:unhideWhenUsed/>
    <w:rsid w:val="0043565F"/>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43565F"/>
    <w:rPr>
      <w:rFonts w:ascii="Tahoma" w:hAnsi="Tahoma" w:cs="Tahoma"/>
      <w:sz w:val="16"/>
      <w:szCs w:val="16"/>
      <w:lang w:val="en-US"/>
    </w:rPr>
  </w:style>
  <w:style w:type="paragraph" w:styleId="BalloonText">
    <w:name w:val="Balloon Text"/>
    <w:basedOn w:val="Normal"/>
    <w:link w:val="BalloonTextChar"/>
    <w:uiPriority w:val="99"/>
    <w:semiHidden/>
    <w:unhideWhenUsed/>
    <w:rsid w:val="00396A3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96A3B"/>
    <w:rPr>
      <w:rFonts w:ascii="Tahoma" w:hAnsi="Tahoma" w:cs="Tahoma"/>
      <w:sz w:val="16"/>
      <w:szCs w:val="16"/>
      <w:lang w:val="en-US"/>
    </w:rPr>
  </w:style>
  <w:style w:type="character" w:customStyle="1" w:styleId="a">
    <w:name w:val="a"/>
    <w:rsid w:val="00BF063F"/>
  </w:style>
  <w:style w:type="character" w:customStyle="1" w:styleId="l9">
    <w:name w:val="l9"/>
    <w:rsid w:val="006F3737"/>
  </w:style>
  <w:style w:type="character" w:customStyle="1" w:styleId="l6">
    <w:name w:val="l6"/>
    <w:rsid w:val="006F3737"/>
  </w:style>
  <w:style w:type="character" w:customStyle="1" w:styleId="Heading1Char">
    <w:name w:val="Heading 1 Char"/>
    <w:link w:val="Heading1"/>
    <w:uiPriority w:val="9"/>
    <w:rsid w:val="0033475A"/>
    <w:rPr>
      <w:rFonts w:eastAsia="Times New Roman"/>
      <w:b/>
      <w:bCs/>
      <w:caps/>
      <w:kern w:val="32"/>
      <w:sz w:val="32"/>
      <w:szCs w:val="32"/>
    </w:rPr>
  </w:style>
  <w:style w:type="paragraph" w:styleId="TOCHeading">
    <w:name w:val="TOC Heading"/>
    <w:next w:val="Normal"/>
    <w:uiPriority w:val="39"/>
    <w:qFormat/>
    <w:rsid w:val="00267226"/>
    <w:pPr>
      <w:keepNext/>
      <w:keepLines/>
      <w:pBdr>
        <w:top w:val="nil"/>
        <w:left w:val="nil"/>
        <w:bottom w:val="nil"/>
        <w:right w:val="nil"/>
        <w:between w:val="nil"/>
        <w:bar w:val="nil"/>
      </w:pBdr>
      <w:spacing w:before="480" w:line="276" w:lineRule="auto"/>
    </w:pPr>
    <w:rPr>
      <w:rFonts w:eastAsia="Arial Unicode MS" w:cs="Arial Unicode MS"/>
      <w:b/>
      <w:bCs/>
      <w:color w:val="365F91"/>
      <w:sz w:val="28"/>
      <w:szCs w:val="28"/>
      <w:u w:color="365F91"/>
      <w:bdr w:val="nil"/>
    </w:rPr>
  </w:style>
  <w:style w:type="character" w:styleId="Hyperlink">
    <w:name w:val="Hyperlink"/>
    <w:uiPriority w:val="99"/>
    <w:unhideWhenUsed/>
    <w:rsid w:val="00CD5200"/>
    <w:rPr>
      <w:color w:val="0000FF"/>
      <w:u w:val="single"/>
    </w:rPr>
  </w:style>
  <w:style w:type="paragraph" w:customStyle="1" w:styleId="Default">
    <w:name w:val="Default"/>
    <w:rsid w:val="00F07D22"/>
    <w:pPr>
      <w:autoSpaceDE w:val="0"/>
      <w:autoSpaceDN w:val="0"/>
      <w:adjustRightInd w:val="0"/>
    </w:pPr>
    <w:rPr>
      <w:rFonts w:ascii="Palatino Linotype" w:hAnsi="Palatino Linotype" w:cs="Palatino Linotype"/>
      <w:color w:val="000000"/>
      <w:szCs w:val="24"/>
    </w:rPr>
  </w:style>
  <w:style w:type="paragraph" w:customStyle="1" w:styleId="Pa3">
    <w:name w:val="Pa3"/>
    <w:basedOn w:val="Default"/>
    <w:next w:val="Default"/>
    <w:uiPriority w:val="99"/>
    <w:rsid w:val="00F3344E"/>
    <w:pPr>
      <w:spacing w:line="241" w:lineRule="atLeast"/>
    </w:pPr>
    <w:rPr>
      <w:rFonts w:ascii="Klavika Rg" w:hAnsi="Klavika Rg" w:cs="Times New Roman"/>
      <w:color w:val="auto"/>
    </w:rPr>
  </w:style>
  <w:style w:type="character" w:customStyle="1" w:styleId="A0">
    <w:name w:val="A0"/>
    <w:uiPriority w:val="99"/>
    <w:rsid w:val="00F3344E"/>
    <w:rPr>
      <w:rFonts w:cs="Klavika Rg"/>
      <w:color w:val="000000"/>
      <w:sz w:val="20"/>
      <w:szCs w:val="20"/>
    </w:rPr>
  </w:style>
  <w:style w:type="paragraph" w:customStyle="1" w:styleId="Pa5">
    <w:name w:val="Pa5"/>
    <w:basedOn w:val="Default"/>
    <w:next w:val="Default"/>
    <w:uiPriority w:val="99"/>
    <w:rsid w:val="00F3344E"/>
    <w:pPr>
      <w:spacing w:line="241" w:lineRule="atLeast"/>
    </w:pPr>
    <w:rPr>
      <w:rFonts w:ascii="Klavika Bd" w:hAnsi="Klavika Bd" w:cs="Times New Roman"/>
      <w:color w:val="auto"/>
    </w:rPr>
  </w:style>
  <w:style w:type="paragraph" w:styleId="TOC1">
    <w:name w:val="toc 1"/>
    <w:basedOn w:val="Normal"/>
    <w:next w:val="Normal"/>
    <w:autoRedefine/>
    <w:uiPriority w:val="39"/>
    <w:unhideWhenUsed/>
    <w:rsid w:val="00AE256F"/>
    <w:pPr>
      <w:spacing w:before="120"/>
    </w:pPr>
    <w:rPr>
      <w:rFonts w:asciiTheme="minorHAnsi" w:hAnsiTheme="minorHAnsi" w:cstheme="minorHAnsi"/>
      <w:b/>
      <w:bCs/>
      <w:i/>
      <w:iCs/>
      <w:szCs w:val="24"/>
    </w:rPr>
  </w:style>
  <w:style w:type="character" w:customStyle="1" w:styleId="Heading2Char">
    <w:name w:val="Heading 2 Char"/>
    <w:link w:val="Heading2"/>
    <w:uiPriority w:val="9"/>
    <w:rsid w:val="00732D77"/>
    <w:rPr>
      <w:b/>
      <w:bCs/>
      <w:iCs/>
      <w:szCs w:val="24"/>
      <w:lang w:val="en-GB"/>
    </w:rPr>
  </w:style>
  <w:style w:type="character" w:customStyle="1" w:styleId="Heading3Char">
    <w:name w:val="Heading 3 Char"/>
    <w:link w:val="Heading3"/>
    <w:uiPriority w:val="9"/>
    <w:rsid w:val="00651749"/>
    <w:rPr>
      <w:rFonts w:eastAsia="Times New Roman"/>
      <w:b/>
      <w:bCs/>
      <w:sz w:val="24"/>
      <w:szCs w:val="26"/>
    </w:rPr>
  </w:style>
  <w:style w:type="paragraph" w:styleId="TOC2">
    <w:name w:val="toc 2"/>
    <w:basedOn w:val="Normal"/>
    <w:next w:val="Normal"/>
    <w:autoRedefine/>
    <w:uiPriority w:val="39"/>
    <w:unhideWhenUsed/>
    <w:rsid w:val="00EE76F2"/>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1326CB"/>
    <w:pPr>
      <w:ind w:left="480"/>
    </w:pPr>
    <w:rPr>
      <w:rFonts w:asciiTheme="minorHAnsi" w:hAnsiTheme="minorHAnsi" w:cstheme="minorHAnsi"/>
      <w:sz w:val="20"/>
    </w:rPr>
  </w:style>
  <w:style w:type="character" w:customStyle="1" w:styleId="AltBilgiChar0">
    <w:name w:val="Alt Bilgi Char"/>
    <w:uiPriority w:val="99"/>
    <w:rsid w:val="00D00543"/>
  </w:style>
  <w:style w:type="character" w:customStyle="1" w:styleId="Heading4Char">
    <w:name w:val="Heading 4 Char"/>
    <w:link w:val="Heading4"/>
    <w:uiPriority w:val="9"/>
    <w:rsid w:val="00837760"/>
    <w:rPr>
      <w:rFonts w:eastAsia="Times New Roman"/>
      <w:b/>
      <w:bCs/>
      <w:szCs w:val="28"/>
    </w:rPr>
  </w:style>
  <w:style w:type="paragraph" w:styleId="TOC4">
    <w:name w:val="toc 4"/>
    <w:basedOn w:val="Normal"/>
    <w:next w:val="Normal"/>
    <w:autoRedefine/>
    <w:uiPriority w:val="39"/>
    <w:unhideWhenUsed/>
    <w:rsid w:val="00522D03"/>
    <w:pPr>
      <w:ind w:left="720"/>
    </w:pPr>
    <w:rPr>
      <w:rFonts w:asciiTheme="minorHAnsi" w:hAnsiTheme="minorHAnsi" w:cstheme="minorHAnsi"/>
      <w:sz w:val="20"/>
    </w:rPr>
  </w:style>
  <w:style w:type="paragraph" w:customStyle="1" w:styleId="Normal1">
    <w:name w:val="Normal+1"/>
    <w:basedOn w:val="Default"/>
    <w:next w:val="Default"/>
    <w:uiPriority w:val="99"/>
    <w:rsid w:val="00B57BEB"/>
    <w:rPr>
      <w:rFonts w:ascii="Times New Roman" w:hAnsi="Times New Roman" w:cs="Times New Roman"/>
      <w:color w:val="auto"/>
    </w:rPr>
  </w:style>
  <w:style w:type="paragraph" w:customStyle="1" w:styleId="Normal2">
    <w:name w:val="Normal+2"/>
    <w:basedOn w:val="Default"/>
    <w:next w:val="Default"/>
    <w:uiPriority w:val="99"/>
    <w:rsid w:val="00DA6242"/>
    <w:rPr>
      <w:rFonts w:ascii="Times New Roman" w:hAnsi="Times New Roman" w:cs="Times New Roman"/>
      <w:color w:val="auto"/>
    </w:rPr>
  </w:style>
  <w:style w:type="character" w:customStyle="1" w:styleId="Heading5Char">
    <w:name w:val="Heading 5 Char"/>
    <w:link w:val="Heading5"/>
    <w:uiPriority w:val="9"/>
    <w:rsid w:val="00F044FF"/>
    <w:rPr>
      <w:rFonts w:eastAsia="Times New Roman"/>
      <w:b/>
      <w:bCs/>
      <w:iCs/>
      <w:sz w:val="24"/>
      <w:szCs w:val="26"/>
    </w:rPr>
  </w:style>
  <w:style w:type="paragraph" w:styleId="TOC5">
    <w:name w:val="toc 5"/>
    <w:basedOn w:val="Normal"/>
    <w:next w:val="Normal"/>
    <w:autoRedefine/>
    <w:uiPriority w:val="39"/>
    <w:unhideWhenUsed/>
    <w:rsid w:val="009F0F86"/>
    <w:pPr>
      <w:ind w:left="960"/>
    </w:pPr>
    <w:rPr>
      <w:rFonts w:asciiTheme="minorHAnsi" w:hAnsiTheme="minorHAnsi" w:cstheme="minorHAnsi"/>
      <w:sz w:val="20"/>
    </w:rPr>
  </w:style>
  <w:style w:type="paragraph" w:styleId="TOC6">
    <w:name w:val="toc 6"/>
    <w:basedOn w:val="Normal"/>
    <w:next w:val="Normal"/>
    <w:autoRedefine/>
    <w:uiPriority w:val="39"/>
    <w:unhideWhenUsed/>
    <w:rsid w:val="009965B3"/>
    <w:pPr>
      <w:ind w:left="1200"/>
    </w:pPr>
    <w:rPr>
      <w:rFonts w:asciiTheme="minorHAnsi" w:hAnsiTheme="minorHAnsi" w:cstheme="minorHAnsi"/>
      <w:sz w:val="20"/>
    </w:rPr>
  </w:style>
  <w:style w:type="paragraph" w:styleId="TOC7">
    <w:name w:val="toc 7"/>
    <w:basedOn w:val="Normal"/>
    <w:next w:val="Normal"/>
    <w:autoRedefine/>
    <w:uiPriority w:val="39"/>
    <w:unhideWhenUsed/>
    <w:rsid w:val="008709F7"/>
    <w:pPr>
      <w:ind w:left="1440"/>
    </w:pPr>
    <w:rPr>
      <w:rFonts w:asciiTheme="minorHAnsi" w:hAnsiTheme="minorHAnsi" w:cstheme="minorHAnsi"/>
      <w:sz w:val="20"/>
    </w:rPr>
  </w:style>
  <w:style w:type="paragraph" w:styleId="TOC8">
    <w:name w:val="toc 8"/>
    <w:basedOn w:val="Normal"/>
    <w:next w:val="Normal"/>
    <w:autoRedefine/>
    <w:uiPriority w:val="39"/>
    <w:unhideWhenUsed/>
    <w:rsid w:val="008709F7"/>
    <w:pPr>
      <w:ind w:left="1680"/>
    </w:pPr>
    <w:rPr>
      <w:rFonts w:asciiTheme="minorHAnsi" w:hAnsiTheme="minorHAnsi" w:cstheme="minorHAnsi"/>
      <w:sz w:val="20"/>
    </w:rPr>
  </w:style>
  <w:style w:type="paragraph" w:styleId="TOC9">
    <w:name w:val="toc 9"/>
    <w:basedOn w:val="Normal"/>
    <w:next w:val="Normal"/>
    <w:autoRedefine/>
    <w:uiPriority w:val="39"/>
    <w:unhideWhenUsed/>
    <w:rsid w:val="008709F7"/>
    <w:pPr>
      <w:ind w:left="1920"/>
    </w:pPr>
    <w:rPr>
      <w:rFonts w:asciiTheme="minorHAnsi" w:hAnsiTheme="minorHAnsi" w:cstheme="minorHAnsi"/>
      <w:sz w:val="20"/>
    </w:rPr>
  </w:style>
  <w:style w:type="paragraph" w:styleId="Title">
    <w:name w:val="Title"/>
    <w:basedOn w:val="Normal"/>
    <w:next w:val="Normal"/>
    <w:link w:val="TitleChar"/>
    <w:autoRedefine/>
    <w:uiPriority w:val="10"/>
    <w:qFormat/>
    <w:rsid w:val="00CE4EC5"/>
    <w:pPr>
      <w:widowControl w:val="0"/>
      <w:jc w:val="center"/>
      <w:outlineLvl w:val="0"/>
    </w:pPr>
    <w:rPr>
      <w:rFonts w:eastAsia="Times New Roman"/>
      <w:b/>
      <w:bCs/>
      <w:kern w:val="28"/>
      <w:sz w:val="36"/>
      <w:szCs w:val="32"/>
      <w:lang w:val="en-US"/>
    </w:rPr>
  </w:style>
  <w:style w:type="character" w:customStyle="1" w:styleId="TitleChar">
    <w:name w:val="Title Char"/>
    <w:basedOn w:val="DefaultParagraphFont"/>
    <w:link w:val="Title"/>
    <w:uiPriority w:val="10"/>
    <w:rsid w:val="00CE4EC5"/>
    <w:rPr>
      <w:rFonts w:eastAsia="Times New Roman"/>
      <w:b/>
      <w:bCs/>
      <w:kern w:val="28"/>
      <w:sz w:val="36"/>
      <w:szCs w:val="32"/>
      <w:lang w:val="en-US"/>
    </w:rPr>
  </w:style>
  <w:style w:type="paragraph" w:customStyle="1" w:styleId="ZETTEZBALII">
    <w:name w:val="ÖZET TEZ BAŞLIĞI"/>
    <w:basedOn w:val="Normal"/>
    <w:qFormat/>
    <w:rsid w:val="00CE4EC5"/>
    <w:pPr>
      <w:widowControl w:val="0"/>
      <w:ind w:firstLine="284"/>
      <w:jc w:val="center"/>
    </w:pPr>
    <w:rPr>
      <w:rFonts w:eastAsia="MS Gothic"/>
      <w:b/>
      <w:kern w:val="2"/>
      <w:sz w:val="28"/>
      <w:szCs w:val="21"/>
      <w:lang w:val="en-US"/>
    </w:rPr>
  </w:style>
  <w:style w:type="paragraph" w:styleId="TableofFigures">
    <w:name w:val="table of figures"/>
    <w:basedOn w:val="Normal"/>
    <w:next w:val="Normal"/>
    <w:uiPriority w:val="99"/>
    <w:unhideWhenUsed/>
    <w:rsid w:val="00CE4EC5"/>
    <w:pPr>
      <w:ind w:left="480" w:hanging="480"/>
    </w:pPr>
    <w:rPr>
      <w:rFonts w:asciiTheme="minorHAnsi" w:hAnsiTheme="minorHAnsi" w:cstheme="minorHAnsi"/>
      <w:b/>
      <w:bCs/>
      <w:sz w:val="20"/>
    </w:rPr>
  </w:style>
  <w:style w:type="paragraph" w:customStyle="1" w:styleId="Ksaltmalarmetni">
    <w:name w:val="Kısaltmalar metni"/>
    <w:basedOn w:val="Normal"/>
    <w:qFormat/>
    <w:rsid w:val="00CE4EC5"/>
    <w:pPr>
      <w:widowControl w:val="0"/>
      <w:autoSpaceDE w:val="0"/>
      <w:autoSpaceDN w:val="0"/>
      <w:adjustRightInd w:val="0"/>
      <w:snapToGrid w:val="0"/>
      <w:spacing w:line="240" w:lineRule="atLeast"/>
    </w:pPr>
    <w:rPr>
      <w:rFonts w:eastAsia="Times New Roman"/>
      <w:bCs/>
      <w:color w:val="000000"/>
      <w:szCs w:val="25"/>
    </w:rPr>
  </w:style>
  <w:style w:type="paragraph" w:styleId="NormalWeb">
    <w:name w:val="Normal (Web)"/>
    <w:basedOn w:val="Normal"/>
    <w:uiPriority w:val="99"/>
    <w:unhideWhenUsed/>
    <w:rsid w:val="00CE4EC5"/>
    <w:pPr>
      <w:spacing w:before="100" w:beforeAutospacing="1" w:after="100" w:afterAutospacing="1" w:line="240" w:lineRule="auto"/>
    </w:pPr>
    <w:rPr>
      <w:rFonts w:eastAsia="Times New Roman"/>
      <w:szCs w:val="24"/>
    </w:rPr>
  </w:style>
  <w:style w:type="character" w:styleId="Emphasis">
    <w:name w:val="Emphasis"/>
    <w:basedOn w:val="DefaultParagraphFont"/>
    <w:uiPriority w:val="20"/>
    <w:qFormat/>
    <w:rsid w:val="000025AD"/>
    <w:rPr>
      <w:i/>
      <w:iCs/>
    </w:rPr>
  </w:style>
  <w:style w:type="character" w:customStyle="1" w:styleId="c-journal-titletext">
    <w:name w:val="c-journal-title__text"/>
    <w:basedOn w:val="DefaultParagraphFont"/>
    <w:rsid w:val="000849AA"/>
  </w:style>
  <w:style w:type="paragraph" w:styleId="Header">
    <w:name w:val="header"/>
    <w:basedOn w:val="Normal"/>
    <w:link w:val="HeaderChar"/>
    <w:uiPriority w:val="99"/>
    <w:unhideWhenUsed/>
    <w:rsid w:val="00B95817"/>
    <w:pPr>
      <w:tabs>
        <w:tab w:val="center" w:pos="4536"/>
        <w:tab w:val="right" w:pos="9072"/>
      </w:tabs>
      <w:spacing w:line="240" w:lineRule="auto"/>
    </w:pPr>
  </w:style>
  <w:style w:type="character" w:customStyle="1" w:styleId="HeaderChar">
    <w:name w:val="Header Char"/>
    <w:basedOn w:val="DefaultParagraphFont"/>
    <w:link w:val="Header"/>
    <w:uiPriority w:val="99"/>
    <w:rsid w:val="00B95817"/>
    <w:rPr>
      <w:sz w:val="24"/>
      <w:szCs w:val="22"/>
    </w:rPr>
  </w:style>
  <w:style w:type="paragraph" w:styleId="Footer">
    <w:name w:val="footer"/>
    <w:basedOn w:val="Normal"/>
    <w:link w:val="FooterChar"/>
    <w:uiPriority w:val="99"/>
    <w:unhideWhenUsed/>
    <w:rsid w:val="00B95817"/>
    <w:pPr>
      <w:tabs>
        <w:tab w:val="center" w:pos="4536"/>
        <w:tab w:val="right" w:pos="9072"/>
      </w:tabs>
      <w:spacing w:line="240" w:lineRule="auto"/>
    </w:pPr>
  </w:style>
  <w:style w:type="character" w:customStyle="1" w:styleId="FooterChar">
    <w:name w:val="Footer Char"/>
    <w:basedOn w:val="DefaultParagraphFont"/>
    <w:link w:val="Footer"/>
    <w:uiPriority w:val="99"/>
    <w:rsid w:val="00B95817"/>
    <w:rPr>
      <w:sz w:val="24"/>
      <w:szCs w:val="22"/>
    </w:rPr>
  </w:style>
  <w:style w:type="character" w:styleId="Strong">
    <w:name w:val="Strong"/>
    <w:basedOn w:val="DefaultParagraphFont"/>
    <w:uiPriority w:val="22"/>
    <w:qFormat/>
    <w:rsid w:val="00E810FD"/>
    <w:rPr>
      <w:b/>
      <w:bCs/>
    </w:rPr>
  </w:style>
  <w:style w:type="table" w:styleId="TableGrid">
    <w:name w:val="Table Grid"/>
    <w:basedOn w:val="TableNormal"/>
    <w:uiPriority w:val="59"/>
    <w:rsid w:val="00EE4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C4E3D"/>
    <w:rPr>
      <w:rFonts w:cs="Humanst521 BT"/>
      <w:b/>
      <w:bCs/>
      <w:color w:val="000000"/>
      <w:sz w:val="32"/>
      <w:szCs w:val="32"/>
    </w:rPr>
  </w:style>
  <w:style w:type="character" w:customStyle="1" w:styleId="A1">
    <w:name w:val="A1"/>
    <w:uiPriority w:val="99"/>
    <w:rsid w:val="008C4E3D"/>
    <w:rPr>
      <w:rFonts w:cs="Humanst521 BT"/>
      <w:color w:val="000000"/>
      <w:sz w:val="18"/>
      <w:szCs w:val="18"/>
    </w:rPr>
  </w:style>
  <w:style w:type="character" w:customStyle="1" w:styleId="Gvdemetni5">
    <w:name w:val="Gövde metni (5)_"/>
    <w:basedOn w:val="DefaultParagraphFont"/>
    <w:link w:val="Gvdemetni50"/>
    <w:rsid w:val="00A663C5"/>
    <w:rPr>
      <w:rFonts w:eastAsia="Times New Roman"/>
      <w:b/>
      <w:bCs/>
      <w:color w:val="5A5A5B"/>
      <w:sz w:val="17"/>
      <w:szCs w:val="17"/>
    </w:rPr>
  </w:style>
  <w:style w:type="paragraph" w:customStyle="1" w:styleId="Gvdemetni50">
    <w:name w:val="Gövde metni (5)"/>
    <w:basedOn w:val="Normal"/>
    <w:link w:val="Gvdemetni5"/>
    <w:rsid w:val="00A663C5"/>
    <w:pPr>
      <w:widowControl w:val="0"/>
      <w:spacing w:after="80" w:line="240" w:lineRule="auto"/>
    </w:pPr>
    <w:rPr>
      <w:rFonts w:eastAsia="Times New Roman"/>
      <w:b/>
      <w:bCs/>
      <w:color w:val="5A5A5B"/>
      <w:sz w:val="17"/>
      <w:szCs w:val="17"/>
    </w:rPr>
  </w:style>
  <w:style w:type="character" w:customStyle="1" w:styleId="Heading6Char">
    <w:name w:val="Heading 6 Char"/>
    <w:basedOn w:val="DefaultParagraphFont"/>
    <w:link w:val="Heading6"/>
    <w:uiPriority w:val="9"/>
    <w:rsid w:val="00F044FF"/>
    <w:rPr>
      <w:rFonts w:eastAsiaTheme="majorEastAsia" w:cstheme="majorBidi"/>
      <w:b/>
      <w:sz w:val="24"/>
      <w:szCs w:val="22"/>
    </w:rPr>
  </w:style>
  <w:style w:type="character" w:customStyle="1" w:styleId="Gvdemetni4">
    <w:name w:val="Gövde metni (4)_"/>
    <w:basedOn w:val="DefaultParagraphFont"/>
    <w:link w:val="Gvdemetni40"/>
    <w:rsid w:val="001B1173"/>
    <w:rPr>
      <w:rFonts w:eastAsia="Times New Roman"/>
      <w:b/>
      <w:bCs/>
      <w:color w:val="6B6B6B"/>
      <w:sz w:val="14"/>
      <w:szCs w:val="14"/>
    </w:rPr>
  </w:style>
  <w:style w:type="paragraph" w:customStyle="1" w:styleId="Gvdemetni40">
    <w:name w:val="Gövde metni (4)"/>
    <w:basedOn w:val="Normal"/>
    <w:link w:val="Gvdemetni4"/>
    <w:rsid w:val="001B1173"/>
    <w:pPr>
      <w:widowControl w:val="0"/>
      <w:spacing w:after="60" w:line="240" w:lineRule="auto"/>
      <w:jc w:val="center"/>
    </w:pPr>
    <w:rPr>
      <w:rFonts w:eastAsia="Times New Roman"/>
      <w:b/>
      <w:bCs/>
      <w:color w:val="6B6B6B"/>
      <w:sz w:val="14"/>
      <w:szCs w:val="14"/>
    </w:rPr>
  </w:style>
  <w:style w:type="character" w:customStyle="1" w:styleId="Gvdemetni2">
    <w:name w:val="Gövde metni (2)_"/>
    <w:basedOn w:val="DefaultParagraphFont"/>
    <w:link w:val="Gvdemetni20"/>
    <w:rsid w:val="001B1173"/>
    <w:rPr>
      <w:rFonts w:eastAsia="Times New Roman"/>
      <w:color w:val="787778"/>
      <w:sz w:val="12"/>
      <w:szCs w:val="12"/>
    </w:rPr>
  </w:style>
  <w:style w:type="paragraph" w:customStyle="1" w:styleId="Gvdemetni20">
    <w:name w:val="Gövde metni (2)"/>
    <w:basedOn w:val="Normal"/>
    <w:link w:val="Gvdemetni2"/>
    <w:rsid w:val="001B1173"/>
    <w:pPr>
      <w:widowControl w:val="0"/>
      <w:spacing w:line="266" w:lineRule="auto"/>
    </w:pPr>
    <w:rPr>
      <w:rFonts w:eastAsia="Times New Roman"/>
      <w:color w:val="787778"/>
      <w:sz w:val="12"/>
      <w:szCs w:val="12"/>
    </w:rPr>
  </w:style>
  <w:style w:type="character" w:customStyle="1" w:styleId="stbilgiveyaaltbilgi2">
    <w:name w:val="Üst bilgi veya alt bilgi (2)_"/>
    <w:basedOn w:val="DefaultParagraphFont"/>
    <w:link w:val="stbilgiveyaaltbilgi20"/>
    <w:rsid w:val="001B1173"/>
    <w:rPr>
      <w:rFonts w:eastAsia="Times New Roman"/>
      <w:sz w:val="20"/>
    </w:rPr>
  </w:style>
  <w:style w:type="paragraph" w:customStyle="1" w:styleId="stbilgiveyaaltbilgi20">
    <w:name w:val="Üst bilgi veya alt bilgi (2)"/>
    <w:basedOn w:val="Normal"/>
    <w:link w:val="stbilgiveyaaltbilgi2"/>
    <w:rsid w:val="001B1173"/>
    <w:pPr>
      <w:widowControl w:val="0"/>
      <w:spacing w:line="240" w:lineRule="auto"/>
    </w:pPr>
    <w:rPr>
      <w:rFonts w:eastAsia="Times New Roman"/>
      <w:sz w:val="20"/>
    </w:rPr>
  </w:style>
  <w:style w:type="character" w:customStyle="1" w:styleId="Dier">
    <w:name w:val="Diğer_"/>
    <w:basedOn w:val="DefaultParagraphFont"/>
    <w:link w:val="Dier0"/>
    <w:rsid w:val="001B1173"/>
    <w:rPr>
      <w:rFonts w:ascii="Calibri" w:hAnsi="Calibri" w:cs="Calibri"/>
      <w:color w:val="787778"/>
      <w:sz w:val="19"/>
      <w:szCs w:val="19"/>
    </w:rPr>
  </w:style>
  <w:style w:type="paragraph" w:customStyle="1" w:styleId="Dier0">
    <w:name w:val="Diğer"/>
    <w:basedOn w:val="Normal"/>
    <w:link w:val="Dier"/>
    <w:rsid w:val="001B1173"/>
    <w:pPr>
      <w:widowControl w:val="0"/>
      <w:spacing w:line="240" w:lineRule="auto"/>
      <w:ind w:firstLine="260"/>
    </w:pPr>
    <w:rPr>
      <w:rFonts w:ascii="Calibri" w:hAnsi="Calibri" w:cs="Calibri"/>
      <w:color w:val="787778"/>
      <w:sz w:val="19"/>
      <w:szCs w:val="19"/>
    </w:rPr>
  </w:style>
  <w:style w:type="character" w:styleId="PlaceholderText">
    <w:name w:val="Placeholder Text"/>
    <w:basedOn w:val="DefaultParagraphFont"/>
    <w:uiPriority w:val="99"/>
    <w:semiHidden/>
    <w:rsid w:val="00BA648A"/>
    <w:rPr>
      <w:color w:val="808080"/>
    </w:rPr>
  </w:style>
  <w:style w:type="paragraph" w:styleId="FootnoteText">
    <w:name w:val="footnote text"/>
    <w:basedOn w:val="Normal"/>
    <w:link w:val="FootnoteTextChar"/>
    <w:uiPriority w:val="99"/>
    <w:semiHidden/>
    <w:unhideWhenUsed/>
    <w:rsid w:val="00184566"/>
    <w:pPr>
      <w:spacing w:line="240" w:lineRule="auto"/>
      <w:ind w:left="142" w:hanging="142"/>
      <w:jc w:val="both"/>
    </w:pPr>
    <w:rPr>
      <w:rFonts w:eastAsiaTheme="minorHAnsi" w:cstheme="minorBidi"/>
      <w:sz w:val="20"/>
      <w:lang w:eastAsia="en-US"/>
    </w:rPr>
  </w:style>
  <w:style w:type="character" w:customStyle="1" w:styleId="FootnoteTextChar">
    <w:name w:val="Footnote Text Char"/>
    <w:basedOn w:val="DefaultParagraphFont"/>
    <w:link w:val="FootnoteText"/>
    <w:uiPriority w:val="99"/>
    <w:semiHidden/>
    <w:rsid w:val="00184566"/>
    <w:rPr>
      <w:rFonts w:eastAsiaTheme="minorHAnsi" w:cstheme="minorBidi"/>
      <w:sz w:val="20"/>
      <w:lang w:eastAsia="en-US"/>
    </w:rPr>
  </w:style>
  <w:style w:type="character" w:styleId="FootnoteReference">
    <w:name w:val="footnote reference"/>
    <w:basedOn w:val="DefaultParagraphFont"/>
    <w:uiPriority w:val="99"/>
    <w:semiHidden/>
    <w:unhideWhenUsed/>
    <w:rsid w:val="00184566"/>
    <w:rPr>
      <w:vertAlign w:val="superscript"/>
    </w:rPr>
  </w:style>
  <w:style w:type="character" w:customStyle="1" w:styleId="apple-converted-space">
    <w:name w:val="apple-converted-space"/>
    <w:basedOn w:val="DefaultParagraphFont"/>
    <w:rsid w:val="007D56DD"/>
  </w:style>
  <w:style w:type="character" w:customStyle="1" w:styleId="A8">
    <w:name w:val="A8"/>
    <w:uiPriority w:val="99"/>
    <w:rsid w:val="00BF6F29"/>
    <w:rPr>
      <w:b/>
      <w:bCs/>
      <w:color w:val="000000"/>
      <w:sz w:val="20"/>
      <w:szCs w:val="20"/>
    </w:rPr>
  </w:style>
  <w:style w:type="paragraph" w:customStyle="1" w:styleId="Pa13">
    <w:name w:val="Pa13"/>
    <w:basedOn w:val="Default"/>
    <w:next w:val="Default"/>
    <w:uiPriority w:val="99"/>
    <w:rsid w:val="00BF6F29"/>
    <w:pPr>
      <w:spacing w:line="221" w:lineRule="atLeast"/>
    </w:pPr>
    <w:rPr>
      <w:rFonts w:ascii="Times New Roman" w:hAnsi="Times New Roman" w:cs="Times New Roman"/>
      <w:color w:val="auto"/>
    </w:rPr>
  </w:style>
  <w:style w:type="paragraph" w:customStyle="1" w:styleId="Pa14">
    <w:name w:val="Pa14"/>
    <w:basedOn w:val="Default"/>
    <w:next w:val="Default"/>
    <w:uiPriority w:val="99"/>
    <w:rsid w:val="00BF6F29"/>
    <w:pPr>
      <w:spacing w:line="221" w:lineRule="atLeast"/>
    </w:pPr>
    <w:rPr>
      <w:rFonts w:ascii="Times New Roman" w:hAnsi="Times New Roman" w:cs="Times New Roman"/>
      <w:color w:val="auto"/>
    </w:rPr>
  </w:style>
  <w:style w:type="character" w:customStyle="1" w:styleId="UnresolvedMention1">
    <w:name w:val="Unresolved Mention1"/>
    <w:basedOn w:val="DefaultParagraphFont"/>
    <w:uiPriority w:val="99"/>
    <w:semiHidden/>
    <w:unhideWhenUsed/>
    <w:rsid w:val="0049424B"/>
    <w:rPr>
      <w:color w:val="605E5C"/>
      <w:shd w:val="clear" w:color="auto" w:fill="E1DFDD"/>
    </w:rPr>
  </w:style>
  <w:style w:type="paragraph" w:styleId="Bibliography">
    <w:name w:val="Bibliography"/>
    <w:basedOn w:val="Normal"/>
    <w:next w:val="Normal"/>
    <w:uiPriority w:val="37"/>
    <w:unhideWhenUsed/>
    <w:rsid w:val="00DF2478"/>
  </w:style>
  <w:style w:type="paragraph" w:styleId="NoSpacing">
    <w:name w:val="No Spacing"/>
    <w:uiPriority w:val="1"/>
    <w:qFormat/>
    <w:rsid w:val="00946370"/>
    <w:pPr>
      <w:spacing w:line="240" w:lineRule="auto"/>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2266C2"/>
    <w:rPr>
      <w:color w:val="954F72" w:themeColor="followedHyperlink"/>
      <w:u w:val="single"/>
    </w:rPr>
  </w:style>
  <w:style w:type="table" w:customStyle="1" w:styleId="TabloKlavuzu1">
    <w:name w:val="Tablo Kılavuzu1"/>
    <w:basedOn w:val="TableNormal"/>
    <w:uiPriority w:val="59"/>
    <w:rsid w:val="00B51FE0"/>
    <w:pPr>
      <w:spacing w:line="240" w:lineRule="auto"/>
    </w:pPr>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rrentList1">
    <w:name w:val="Current List1"/>
    <w:uiPriority w:val="99"/>
    <w:rsid w:val="00E674A8"/>
    <w:pPr>
      <w:numPr>
        <w:numId w:val="14"/>
      </w:numPr>
    </w:pPr>
  </w:style>
  <w:style w:type="character" w:customStyle="1" w:styleId="styleswordwithsynonyms8m9z7">
    <w:name w:val="styles_wordwithsynonyms__8m9z7"/>
    <w:basedOn w:val="DefaultParagraphFont"/>
    <w:rsid w:val="00D36965"/>
  </w:style>
  <w:style w:type="numbering" w:customStyle="1" w:styleId="CurrentList2">
    <w:name w:val="Current List2"/>
    <w:uiPriority w:val="99"/>
    <w:rsid w:val="009112C3"/>
    <w:pPr>
      <w:numPr>
        <w:numId w:val="16"/>
      </w:numPr>
    </w:pPr>
  </w:style>
  <w:style w:type="character" w:customStyle="1" w:styleId="rynqvb">
    <w:name w:val="rynqvb"/>
    <w:basedOn w:val="DefaultParagraphFont"/>
    <w:rsid w:val="005F799E"/>
  </w:style>
  <w:style w:type="character" w:styleId="CommentReference">
    <w:name w:val="annotation reference"/>
    <w:basedOn w:val="DefaultParagraphFont"/>
    <w:uiPriority w:val="99"/>
    <w:semiHidden/>
    <w:unhideWhenUsed/>
    <w:rsid w:val="00620120"/>
    <w:rPr>
      <w:sz w:val="16"/>
      <w:szCs w:val="16"/>
    </w:rPr>
  </w:style>
  <w:style w:type="paragraph" w:styleId="CommentText">
    <w:name w:val="annotation text"/>
    <w:basedOn w:val="Normal"/>
    <w:link w:val="CommentTextChar"/>
    <w:uiPriority w:val="99"/>
    <w:semiHidden/>
    <w:unhideWhenUsed/>
    <w:rsid w:val="00620120"/>
    <w:pPr>
      <w:spacing w:line="240" w:lineRule="auto"/>
    </w:pPr>
    <w:rPr>
      <w:sz w:val="20"/>
    </w:rPr>
  </w:style>
  <w:style w:type="character" w:customStyle="1" w:styleId="CommentTextChar">
    <w:name w:val="Comment Text Char"/>
    <w:basedOn w:val="DefaultParagraphFont"/>
    <w:link w:val="CommentText"/>
    <w:uiPriority w:val="99"/>
    <w:semiHidden/>
    <w:rsid w:val="00620120"/>
    <w:rPr>
      <w:sz w:val="20"/>
    </w:rPr>
  </w:style>
  <w:style w:type="paragraph" w:styleId="CommentSubject">
    <w:name w:val="annotation subject"/>
    <w:basedOn w:val="CommentText"/>
    <w:next w:val="CommentText"/>
    <w:link w:val="CommentSubjectChar"/>
    <w:uiPriority w:val="99"/>
    <w:semiHidden/>
    <w:unhideWhenUsed/>
    <w:rsid w:val="00620120"/>
    <w:rPr>
      <w:b/>
      <w:bCs/>
    </w:rPr>
  </w:style>
  <w:style w:type="character" w:customStyle="1" w:styleId="CommentSubjectChar">
    <w:name w:val="Comment Subject Char"/>
    <w:basedOn w:val="CommentTextChar"/>
    <w:link w:val="CommentSubject"/>
    <w:uiPriority w:val="99"/>
    <w:semiHidden/>
    <w:rsid w:val="00620120"/>
    <w:rPr>
      <w:b/>
      <w:bCs/>
      <w:sz w:val="20"/>
    </w:rPr>
  </w:style>
  <w:style w:type="paragraph" w:styleId="BodyText">
    <w:name w:val="Body Text"/>
    <w:basedOn w:val="Normal"/>
    <w:link w:val="BodyTextChar"/>
    <w:uiPriority w:val="1"/>
    <w:qFormat/>
    <w:rsid w:val="00EF21DB"/>
    <w:pPr>
      <w:widowControl w:val="0"/>
      <w:autoSpaceDE w:val="0"/>
      <w:autoSpaceDN w:val="0"/>
      <w:spacing w:line="240" w:lineRule="auto"/>
      <w:ind w:left="259"/>
      <w:jc w:val="both"/>
    </w:pPr>
    <w:rPr>
      <w:rFonts w:eastAsia="Times New Roman"/>
      <w:szCs w:val="24"/>
      <w:lang w:eastAsia="en-US"/>
    </w:rPr>
  </w:style>
  <w:style w:type="character" w:customStyle="1" w:styleId="BodyTextChar">
    <w:name w:val="Body Text Char"/>
    <w:basedOn w:val="DefaultParagraphFont"/>
    <w:link w:val="BodyText"/>
    <w:uiPriority w:val="1"/>
    <w:rsid w:val="00EF21DB"/>
    <w:rPr>
      <w:rFonts w:eastAsia="Times New Roman"/>
      <w:szCs w:val="24"/>
      <w:lang w:eastAsia="en-US"/>
    </w:rPr>
  </w:style>
  <w:style w:type="paragraph" w:styleId="Caption">
    <w:name w:val="caption"/>
    <w:basedOn w:val="Normal"/>
    <w:next w:val="Normal"/>
    <w:uiPriority w:val="35"/>
    <w:unhideWhenUsed/>
    <w:qFormat/>
    <w:rsid w:val="007B1E67"/>
    <w:pPr>
      <w:spacing w:after="200" w:line="240" w:lineRule="auto"/>
      <w:jc w:val="center"/>
    </w:pPr>
    <w:rPr>
      <w:b/>
      <w:iCs/>
      <w:szCs w:val="18"/>
    </w:rPr>
  </w:style>
  <w:style w:type="character" w:styleId="PageNumber">
    <w:name w:val="page number"/>
    <w:basedOn w:val="DefaultParagraphFont"/>
    <w:uiPriority w:val="99"/>
    <w:semiHidden/>
    <w:unhideWhenUsed/>
    <w:rsid w:val="00751DA7"/>
  </w:style>
  <w:style w:type="paragraph" w:styleId="Revision">
    <w:name w:val="Revision"/>
    <w:hidden/>
    <w:uiPriority w:val="99"/>
    <w:semiHidden/>
    <w:rsid w:val="00157891"/>
    <w:pPr>
      <w:spacing w:line="240" w:lineRule="auto"/>
    </w:pPr>
  </w:style>
  <w:style w:type="character" w:customStyle="1" w:styleId="UnresolvedMention2">
    <w:name w:val="Unresolved Mention2"/>
    <w:basedOn w:val="DefaultParagraphFont"/>
    <w:uiPriority w:val="99"/>
    <w:semiHidden/>
    <w:unhideWhenUsed/>
    <w:rsid w:val="00FC76F2"/>
    <w:rPr>
      <w:color w:val="605E5C"/>
      <w:shd w:val="clear" w:color="auto" w:fill="E1DFDD"/>
    </w:rPr>
  </w:style>
  <w:style w:type="paragraph" w:customStyle="1" w:styleId="Gvde">
    <w:name w:val="Gövde"/>
    <w:rsid w:val="006972FC"/>
    <w:pPr>
      <w:pBdr>
        <w:top w:val="nil"/>
        <w:left w:val="nil"/>
        <w:bottom w:val="nil"/>
        <w:right w:val="nil"/>
        <w:between w:val="nil"/>
        <w:bar w:val="nil"/>
      </w:pBdr>
    </w:pPr>
    <w:rPr>
      <w:rFonts w:eastAsia="Arial Unicode MS" w:cs="Arial Unicode MS"/>
      <w:color w:val="000000"/>
      <w:szCs w:val="24"/>
      <w:u w:color="000000"/>
      <w:bdr w:val="nil"/>
      <w:lang w:val="en-TR" w:eastAsia="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502">
      <w:bodyDiv w:val="1"/>
      <w:marLeft w:val="0"/>
      <w:marRight w:val="0"/>
      <w:marTop w:val="0"/>
      <w:marBottom w:val="0"/>
      <w:divBdr>
        <w:top w:val="none" w:sz="0" w:space="0" w:color="auto"/>
        <w:left w:val="none" w:sz="0" w:space="0" w:color="auto"/>
        <w:bottom w:val="none" w:sz="0" w:space="0" w:color="auto"/>
        <w:right w:val="none" w:sz="0" w:space="0" w:color="auto"/>
      </w:divBdr>
    </w:div>
    <w:div w:id="3830002">
      <w:bodyDiv w:val="1"/>
      <w:marLeft w:val="0"/>
      <w:marRight w:val="0"/>
      <w:marTop w:val="0"/>
      <w:marBottom w:val="0"/>
      <w:divBdr>
        <w:top w:val="none" w:sz="0" w:space="0" w:color="auto"/>
        <w:left w:val="none" w:sz="0" w:space="0" w:color="auto"/>
        <w:bottom w:val="none" w:sz="0" w:space="0" w:color="auto"/>
        <w:right w:val="none" w:sz="0" w:space="0" w:color="auto"/>
      </w:divBdr>
    </w:div>
    <w:div w:id="4019501">
      <w:bodyDiv w:val="1"/>
      <w:marLeft w:val="0"/>
      <w:marRight w:val="0"/>
      <w:marTop w:val="0"/>
      <w:marBottom w:val="0"/>
      <w:divBdr>
        <w:top w:val="none" w:sz="0" w:space="0" w:color="auto"/>
        <w:left w:val="none" w:sz="0" w:space="0" w:color="auto"/>
        <w:bottom w:val="none" w:sz="0" w:space="0" w:color="auto"/>
        <w:right w:val="none" w:sz="0" w:space="0" w:color="auto"/>
      </w:divBdr>
    </w:div>
    <w:div w:id="5060009">
      <w:bodyDiv w:val="1"/>
      <w:marLeft w:val="0"/>
      <w:marRight w:val="0"/>
      <w:marTop w:val="0"/>
      <w:marBottom w:val="0"/>
      <w:divBdr>
        <w:top w:val="none" w:sz="0" w:space="0" w:color="auto"/>
        <w:left w:val="none" w:sz="0" w:space="0" w:color="auto"/>
        <w:bottom w:val="none" w:sz="0" w:space="0" w:color="auto"/>
        <w:right w:val="none" w:sz="0" w:space="0" w:color="auto"/>
      </w:divBdr>
    </w:div>
    <w:div w:id="8990848">
      <w:bodyDiv w:val="1"/>
      <w:marLeft w:val="0"/>
      <w:marRight w:val="0"/>
      <w:marTop w:val="0"/>
      <w:marBottom w:val="0"/>
      <w:divBdr>
        <w:top w:val="none" w:sz="0" w:space="0" w:color="auto"/>
        <w:left w:val="none" w:sz="0" w:space="0" w:color="auto"/>
        <w:bottom w:val="none" w:sz="0" w:space="0" w:color="auto"/>
        <w:right w:val="none" w:sz="0" w:space="0" w:color="auto"/>
      </w:divBdr>
    </w:div>
    <w:div w:id="10229238">
      <w:bodyDiv w:val="1"/>
      <w:marLeft w:val="0"/>
      <w:marRight w:val="0"/>
      <w:marTop w:val="0"/>
      <w:marBottom w:val="0"/>
      <w:divBdr>
        <w:top w:val="none" w:sz="0" w:space="0" w:color="auto"/>
        <w:left w:val="none" w:sz="0" w:space="0" w:color="auto"/>
        <w:bottom w:val="none" w:sz="0" w:space="0" w:color="auto"/>
        <w:right w:val="none" w:sz="0" w:space="0" w:color="auto"/>
      </w:divBdr>
    </w:div>
    <w:div w:id="11226122">
      <w:bodyDiv w:val="1"/>
      <w:marLeft w:val="0"/>
      <w:marRight w:val="0"/>
      <w:marTop w:val="0"/>
      <w:marBottom w:val="0"/>
      <w:divBdr>
        <w:top w:val="none" w:sz="0" w:space="0" w:color="auto"/>
        <w:left w:val="none" w:sz="0" w:space="0" w:color="auto"/>
        <w:bottom w:val="none" w:sz="0" w:space="0" w:color="auto"/>
        <w:right w:val="none" w:sz="0" w:space="0" w:color="auto"/>
      </w:divBdr>
    </w:div>
    <w:div w:id="12851876">
      <w:bodyDiv w:val="1"/>
      <w:marLeft w:val="0"/>
      <w:marRight w:val="0"/>
      <w:marTop w:val="0"/>
      <w:marBottom w:val="0"/>
      <w:divBdr>
        <w:top w:val="none" w:sz="0" w:space="0" w:color="auto"/>
        <w:left w:val="none" w:sz="0" w:space="0" w:color="auto"/>
        <w:bottom w:val="none" w:sz="0" w:space="0" w:color="auto"/>
        <w:right w:val="none" w:sz="0" w:space="0" w:color="auto"/>
      </w:divBdr>
    </w:div>
    <w:div w:id="17050393">
      <w:bodyDiv w:val="1"/>
      <w:marLeft w:val="0"/>
      <w:marRight w:val="0"/>
      <w:marTop w:val="0"/>
      <w:marBottom w:val="0"/>
      <w:divBdr>
        <w:top w:val="none" w:sz="0" w:space="0" w:color="auto"/>
        <w:left w:val="none" w:sz="0" w:space="0" w:color="auto"/>
        <w:bottom w:val="none" w:sz="0" w:space="0" w:color="auto"/>
        <w:right w:val="none" w:sz="0" w:space="0" w:color="auto"/>
      </w:divBdr>
    </w:div>
    <w:div w:id="17974185">
      <w:bodyDiv w:val="1"/>
      <w:marLeft w:val="0"/>
      <w:marRight w:val="0"/>
      <w:marTop w:val="0"/>
      <w:marBottom w:val="0"/>
      <w:divBdr>
        <w:top w:val="none" w:sz="0" w:space="0" w:color="auto"/>
        <w:left w:val="none" w:sz="0" w:space="0" w:color="auto"/>
        <w:bottom w:val="none" w:sz="0" w:space="0" w:color="auto"/>
        <w:right w:val="none" w:sz="0" w:space="0" w:color="auto"/>
      </w:divBdr>
    </w:div>
    <w:div w:id="19166339">
      <w:bodyDiv w:val="1"/>
      <w:marLeft w:val="0"/>
      <w:marRight w:val="0"/>
      <w:marTop w:val="0"/>
      <w:marBottom w:val="0"/>
      <w:divBdr>
        <w:top w:val="none" w:sz="0" w:space="0" w:color="auto"/>
        <w:left w:val="none" w:sz="0" w:space="0" w:color="auto"/>
        <w:bottom w:val="none" w:sz="0" w:space="0" w:color="auto"/>
        <w:right w:val="none" w:sz="0" w:space="0" w:color="auto"/>
      </w:divBdr>
    </w:div>
    <w:div w:id="19667457">
      <w:bodyDiv w:val="1"/>
      <w:marLeft w:val="0"/>
      <w:marRight w:val="0"/>
      <w:marTop w:val="0"/>
      <w:marBottom w:val="0"/>
      <w:divBdr>
        <w:top w:val="none" w:sz="0" w:space="0" w:color="auto"/>
        <w:left w:val="none" w:sz="0" w:space="0" w:color="auto"/>
        <w:bottom w:val="none" w:sz="0" w:space="0" w:color="auto"/>
        <w:right w:val="none" w:sz="0" w:space="0" w:color="auto"/>
      </w:divBdr>
    </w:div>
    <w:div w:id="22371126">
      <w:bodyDiv w:val="1"/>
      <w:marLeft w:val="0"/>
      <w:marRight w:val="0"/>
      <w:marTop w:val="0"/>
      <w:marBottom w:val="0"/>
      <w:divBdr>
        <w:top w:val="none" w:sz="0" w:space="0" w:color="auto"/>
        <w:left w:val="none" w:sz="0" w:space="0" w:color="auto"/>
        <w:bottom w:val="none" w:sz="0" w:space="0" w:color="auto"/>
        <w:right w:val="none" w:sz="0" w:space="0" w:color="auto"/>
      </w:divBdr>
    </w:div>
    <w:div w:id="22445093">
      <w:bodyDiv w:val="1"/>
      <w:marLeft w:val="0"/>
      <w:marRight w:val="0"/>
      <w:marTop w:val="0"/>
      <w:marBottom w:val="0"/>
      <w:divBdr>
        <w:top w:val="none" w:sz="0" w:space="0" w:color="auto"/>
        <w:left w:val="none" w:sz="0" w:space="0" w:color="auto"/>
        <w:bottom w:val="none" w:sz="0" w:space="0" w:color="auto"/>
        <w:right w:val="none" w:sz="0" w:space="0" w:color="auto"/>
      </w:divBdr>
    </w:div>
    <w:div w:id="23680273">
      <w:bodyDiv w:val="1"/>
      <w:marLeft w:val="0"/>
      <w:marRight w:val="0"/>
      <w:marTop w:val="0"/>
      <w:marBottom w:val="0"/>
      <w:divBdr>
        <w:top w:val="none" w:sz="0" w:space="0" w:color="auto"/>
        <w:left w:val="none" w:sz="0" w:space="0" w:color="auto"/>
        <w:bottom w:val="none" w:sz="0" w:space="0" w:color="auto"/>
        <w:right w:val="none" w:sz="0" w:space="0" w:color="auto"/>
      </w:divBdr>
    </w:div>
    <w:div w:id="26882084">
      <w:bodyDiv w:val="1"/>
      <w:marLeft w:val="0"/>
      <w:marRight w:val="0"/>
      <w:marTop w:val="0"/>
      <w:marBottom w:val="0"/>
      <w:divBdr>
        <w:top w:val="none" w:sz="0" w:space="0" w:color="auto"/>
        <w:left w:val="none" w:sz="0" w:space="0" w:color="auto"/>
        <w:bottom w:val="none" w:sz="0" w:space="0" w:color="auto"/>
        <w:right w:val="none" w:sz="0" w:space="0" w:color="auto"/>
      </w:divBdr>
    </w:div>
    <w:div w:id="27147360">
      <w:bodyDiv w:val="1"/>
      <w:marLeft w:val="0"/>
      <w:marRight w:val="0"/>
      <w:marTop w:val="0"/>
      <w:marBottom w:val="0"/>
      <w:divBdr>
        <w:top w:val="none" w:sz="0" w:space="0" w:color="auto"/>
        <w:left w:val="none" w:sz="0" w:space="0" w:color="auto"/>
        <w:bottom w:val="none" w:sz="0" w:space="0" w:color="auto"/>
        <w:right w:val="none" w:sz="0" w:space="0" w:color="auto"/>
      </w:divBdr>
    </w:div>
    <w:div w:id="27225989">
      <w:bodyDiv w:val="1"/>
      <w:marLeft w:val="0"/>
      <w:marRight w:val="0"/>
      <w:marTop w:val="0"/>
      <w:marBottom w:val="0"/>
      <w:divBdr>
        <w:top w:val="none" w:sz="0" w:space="0" w:color="auto"/>
        <w:left w:val="none" w:sz="0" w:space="0" w:color="auto"/>
        <w:bottom w:val="none" w:sz="0" w:space="0" w:color="auto"/>
        <w:right w:val="none" w:sz="0" w:space="0" w:color="auto"/>
      </w:divBdr>
    </w:div>
    <w:div w:id="27489699">
      <w:bodyDiv w:val="1"/>
      <w:marLeft w:val="0"/>
      <w:marRight w:val="0"/>
      <w:marTop w:val="0"/>
      <w:marBottom w:val="0"/>
      <w:divBdr>
        <w:top w:val="none" w:sz="0" w:space="0" w:color="auto"/>
        <w:left w:val="none" w:sz="0" w:space="0" w:color="auto"/>
        <w:bottom w:val="none" w:sz="0" w:space="0" w:color="auto"/>
        <w:right w:val="none" w:sz="0" w:space="0" w:color="auto"/>
      </w:divBdr>
    </w:div>
    <w:div w:id="29032887">
      <w:bodyDiv w:val="1"/>
      <w:marLeft w:val="0"/>
      <w:marRight w:val="0"/>
      <w:marTop w:val="0"/>
      <w:marBottom w:val="0"/>
      <w:divBdr>
        <w:top w:val="none" w:sz="0" w:space="0" w:color="auto"/>
        <w:left w:val="none" w:sz="0" w:space="0" w:color="auto"/>
        <w:bottom w:val="none" w:sz="0" w:space="0" w:color="auto"/>
        <w:right w:val="none" w:sz="0" w:space="0" w:color="auto"/>
      </w:divBdr>
    </w:div>
    <w:div w:id="29033821">
      <w:bodyDiv w:val="1"/>
      <w:marLeft w:val="0"/>
      <w:marRight w:val="0"/>
      <w:marTop w:val="0"/>
      <w:marBottom w:val="0"/>
      <w:divBdr>
        <w:top w:val="none" w:sz="0" w:space="0" w:color="auto"/>
        <w:left w:val="none" w:sz="0" w:space="0" w:color="auto"/>
        <w:bottom w:val="none" w:sz="0" w:space="0" w:color="auto"/>
        <w:right w:val="none" w:sz="0" w:space="0" w:color="auto"/>
      </w:divBdr>
    </w:div>
    <w:div w:id="29379790">
      <w:bodyDiv w:val="1"/>
      <w:marLeft w:val="0"/>
      <w:marRight w:val="0"/>
      <w:marTop w:val="0"/>
      <w:marBottom w:val="0"/>
      <w:divBdr>
        <w:top w:val="none" w:sz="0" w:space="0" w:color="auto"/>
        <w:left w:val="none" w:sz="0" w:space="0" w:color="auto"/>
        <w:bottom w:val="none" w:sz="0" w:space="0" w:color="auto"/>
        <w:right w:val="none" w:sz="0" w:space="0" w:color="auto"/>
      </w:divBdr>
    </w:div>
    <w:div w:id="34546762">
      <w:bodyDiv w:val="1"/>
      <w:marLeft w:val="0"/>
      <w:marRight w:val="0"/>
      <w:marTop w:val="0"/>
      <w:marBottom w:val="0"/>
      <w:divBdr>
        <w:top w:val="none" w:sz="0" w:space="0" w:color="auto"/>
        <w:left w:val="none" w:sz="0" w:space="0" w:color="auto"/>
        <w:bottom w:val="none" w:sz="0" w:space="0" w:color="auto"/>
        <w:right w:val="none" w:sz="0" w:space="0" w:color="auto"/>
      </w:divBdr>
    </w:div>
    <w:div w:id="35278859">
      <w:bodyDiv w:val="1"/>
      <w:marLeft w:val="0"/>
      <w:marRight w:val="0"/>
      <w:marTop w:val="0"/>
      <w:marBottom w:val="0"/>
      <w:divBdr>
        <w:top w:val="none" w:sz="0" w:space="0" w:color="auto"/>
        <w:left w:val="none" w:sz="0" w:space="0" w:color="auto"/>
        <w:bottom w:val="none" w:sz="0" w:space="0" w:color="auto"/>
        <w:right w:val="none" w:sz="0" w:space="0" w:color="auto"/>
      </w:divBdr>
    </w:div>
    <w:div w:id="36785535">
      <w:bodyDiv w:val="1"/>
      <w:marLeft w:val="0"/>
      <w:marRight w:val="0"/>
      <w:marTop w:val="0"/>
      <w:marBottom w:val="0"/>
      <w:divBdr>
        <w:top w:val="none" w:sz="0" w:space="0" w:color="auto"/>
        <w:left w:val="none" w:sz="0" w:space="0" w:color="auto"/>
        <w:bottom w:val="none" w:sz="0" w:space="0" w:color="auto"/>
        <w:right w:val="none" w:sz="0" w:space="0" w:color="auto"/>
      </w:divBdr>
    </w:div>
    <w:div w:id="37820559">
      <w:bodyDiv w:val="1"/>
      <w:marLeft w:val="0"/>
      <w:marRight w:val="0"/>
      <w:marTop w:val="0"/>
      <w:marBottom w:val="0"/>
      <w:divBdr>
        <w:top w:val="none" w:sz="0" w:space="0" w:color="auto"/>
        <w:left w:val="none" w:sz="0" w:space="0" w:color="auto"/>
        <w:bottom w:val="none" w:sz="0" w:space="0" w:color="auto"/>
        <w:right w:val="none" w:sz="0" w:space="0" w:color="auto"/>
      </w:divBdr>
    </w:div>
    <w:div w:id="40784599">
      <w:bodyDiv w:val="1"/>
      <w:marLeft w:val="0"/>
      <w:marRight w:val="0"/>
      <w:marTop w:val="0"/>
      <w:marBottom w:val="0"/>
      <w:divBdr>
        <w:top w:val="none" w:sz="0" w:space="0" w:color="auto"/>
        <w:left w:val="none" w:sz="0" w:space="0" w:color="auto"/>
        <w:bottom w:val="none" w:sz="0" w:space="0" w:color="auto"/>
        <w:right w:val="none" w:sz="0" w:space="0" w:color="auto"/>
      </w:divBdr>
    </w:div>
    <w:div w:id="41636231">
      <w:bodyDiv w:val="1"/>
      <w:marLeft w:val="0"/>
      <w:marRight w:val="0"/>
      <w:marTop w:val="0"/>
      <w:marBottom w:val="0"/>
      <w:divBdr>
        <w:top w:val="none" w:sz="0" w:space="0" w:color="auto"/>
        <w:left w:val="none" w:sz="0" w:space="0" w:color="auto"/>
        <w:bottom w:val="none" w:sz="0" w:space="0" w:color="auto"/>
        <w:right w:val="none" w:sz="0" w:space="0" w:color="auto"/>
      </w:divBdr>
    </w:div>
    <w:div w:id="42992459">
      <w:bodyDiv w:val="1"/>
      <w:marLeft w:val="0"/>
      <w:marRight w:val="0"/>
      <w:marTop w:val="0"/>
      <w:marBottom w:val="0"/>
      <w:divBdr>
        <w:top w:val="none" w:sz="0" w:space="0" w:color="auto"/>
        <w:left w:val="none" w:sz="0" w:space="0" w:color="auto"/>
        <w:bottom w:val="none" w:sz="0" w:space="0" w:color="auto"/>
        <w:right w:val="none" w:sz="0" w:space="0" w:color="auto"/>
      </w:divBdr>
    </w:div>
    <w:div w:id="43333049">
      <w:bodyDiv w:val="1"/>
      <w:marLeft w:val="0"/>
      <w:marRight w:val="0"/>
      <w:marTop w:val="0"/>
      <w:marBottom w:val="0"/>
      <w:divBdr>
        <w:top w:val="none" w:sz="0" w:space="0" w:color="auto"/>
        <w:left w:val="none" w:sz="0" w:space="0" w:color="auto"/>
        <w:bottom w:val="none" w:sz="0" w:space="0" w:color="auto"/>
        <w:right w:val="none" w:sz="0" w:space="0" w:color="auto"/>
      </w:divBdr>
    </w:div>
    <w:div w:id="45876103">
      <w:bodyDiv w:val="1"/>
      <w:marLeft w:val="0"/>
      <w:marRight w:val="0"/>
      <w:marTop w:val="0"/>
      <w:marBottom w:val="0"/>
      <w:divBdr>
        <w:top w:val="none" w:sz="0" w:space="0" w:color="auto"/>
        <w:left w:val="none" w:sz="0" w:space="0" w:color="auto"/>
        <w:bottom w:val="none" w:sz="0" w:space="0" w:color="auto"/>
        <w:right w:val="none" w:sz="0" w:space="0" w:color="auto"/>
      </w:divBdr>
    </w:div>
    <w:div w:id="47463609">
      <w:bodyDiv w:val="1"/>
      <w:marLeft w:val="0"/>
      <w:marRight w:val="0"/>
      <w:marTop w:val="0"/>
      <w:marBottom w:val="0"/>
      <w:divBdr>
        <w:top w:val="none" w:sz="0" w:space="0" w:color="auto"/>
        <w:left w:val="none" w:sz="0" w:space="0" w:color="auto"/>
        <w:bottom w:val="none" w:sz="0" w:space="0" w:color="auto"/>
        <w:right w:val="none" w:sz="0" w:space="0" w:color="auto"/>
      </w:divBdr>
    </w:div>
    <w:div w:id="48581409">
      <w:bodyDiv w:val="1"/>
      <w:marLeft w:val="0"/>
      <w:marRight w:val="0"/>
      <w:marTop w:val="0"/>
      <w:marBottom w:val="0"/>
      <w:divBdr>
        <w:top w:val="none" w:sz="0" w:space="0" w:color="auto"/>
        <w:left w:val="none" w:sz="0" w:space="0" w:color="auto"/>
        <w:bottom w:val="none" w:sz="0" w:space="0" w:color="auto"/>
        <w:right w:val="none" w:sz="0" w:space="0" w:color="auto"/>
      </w:divBdr>
    </w:div>
    <w:div w:id="49426178">
      <w:bodyDiv w:val="1"/>
      <w:marLeft w:val="0"/>
      <w:marRight w:val="0"/>
      <w:marTop w:val="0"/>
      <w:marBottom w:val="0"/>
      <w:divBdr>
        <w:top w:val="none" w:sz="0" w:space="0" w:color="auto"/>
        <w:left w:val="none" w:sz="0" w:space="0" w:color="auto"/>
        <w:bottom w:val="none" w:sz="0" w:space="0" w:color="auto"/>
        <w:right w:val="none" w:sz="0" w:space="0" w:color="auto"/>
      </w:divBdr>
    </w:div>
    <w:div w:id="49504293">
      <w:bodyDiv w:val="1"/>
      <w:marLeft w:val="0"/>
      <w:marRight w:val="0"/>
      <w:marTop w:val="0"/>
      <w:marBottom w:val="0"/>
      <w:divBdr>
        <w:top w:val="none" w:sz="0" w:space="0" w:color="auto"/>
        <w:left w:val="none" w:sz="0" w:space="0" w:color="auto"/>
        <w:bottom w:val="none" w:sz="0" w:space="0" w:color="auto"/>
        <w:right w:val="none" w:sz="0" w:space="0" w:color="auto"/>
      </w:divBdr>
    </w:div>
    <w:div w:id="51120117">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625461">
      <w:bodyDiv w:val="1"/>
      <w:marLeft w:val="0"/>
      <w:marRight w:val="0"/>
      <w:marTop w:val="0"/>
      <w:marBottom w:val="0"/>
      <w:divBdr>
        <w:top w:val="none" w:sz="0" w:space="0" w:color="auto"/>
        <w:left w:val="none" w:sz="0" w:space="0" w:color="auto"/>
        <w:bottom w:val="none" w:sz="0" w:space="0" w:color="auto"/>
        <w:right w:val="none" w:sz="0" w:space="0" w:color="auto"/>
      </w:divBdr>
    </w:div>
    <w:div w:id="52656807">
      <w:bodyDiv w:val="1"/>
      <w:marLeft w:val="0"/>
      <w:marRight w:val="0"/>
      <w:marTop w:val="0"/>
      <w:marBottom w:val="0"/>
      <w:divBdr>
        <w:top w:val="none" w:sz="0" w:space="0" w:color="auto"/>
        <w:left w:val="none" w:sz="0" w:space="0" w:color="auto"/>
        <w:bottom w:val="none" w:sz="0" w:space="0" w:color="auto"/>
        <w:right w:val="none" w:sz="0" w:space="0" w:color="auto"/>
      </w:divBdr>
    </w:div>
    <w:div w:id="53548501">
      <w:bodyDiv w:val="1"/>
      <w:marLeft w:val="0"/>
      <w:marRight w:val="0"/>
      <w:marTop w:val="0"/>
      <w:marBottom w:val="0"/>
      <w:divBdr>
        <w:top w:val="none" w:sz="0" w:space="0" w:color="auto"/>
        <w:left w:val="none" w:sz="0" w:space="0" w:color="auto"/>
        <w:bottom w:val="none" w:sz="0" w:space="0" w:color="auto"/>
        <w:right w:val="none" w:sz="0" w:space="0" w:color="auto"/>
      </w:divBdr>
    </w:div>
    <w:div w:id="54941281">
      <w:bodyDiv w:val="1"/>
      <w:marLeft w:val="0"/>
      <w:marRight w:val="0"/>
      <w:marTop w:val="0"/>
      <w:marBottom w:val="0"/>
      <w:divBdr>
        <w:top w:val="none" w:sz="0" w:space="0" w:color="auto"/>
        <w:left w:val="none" w:sz="0" w:space="0" w:color="auto"/>
        <w:bottom w:val="none" w:sz="0" w:space="0" w:color="auto"/>
        <w:right w:val="none" w:sz="0" w:space="0" w:color="auto"/>
      </w:divBdr>
    </w:div>
    <w:div w:id="55712231">
      <w:bodyDiv w:val="1"/>
      <w:marLeft w:val="0"/>
      <w:marRight w:val="0"/>
      <w:marTop w:val="0"/>
      <w:marBottom w:val="0"/>
      <w:divBdr>
        <w:top w:val="none" w:sz="0" w:space="0" w:color="auto"/>
        <w:left w:val="none" w:sz="0" w:space="0" w:color="auto"/>
        <w:bottom w:val="none" w:sz="0" w:space="0" w:color="auto"/>
        <w:right w:val="none" w:sz="0" w:space="0" w:color="auto"/>
      </w:divBdr>
    </w:div>
    <w:div w:id="56365732">
      <w:bodyDiv w:val="1"/>
      <w:marLeft w:val="0"/>
      <w:marRight w:val="0"/>
      <w:marTop w:val="0"/>
      <w:marBottom w:val="0"/>
      <w:divBdr>
        <w:top w:val="none" w:sz="0" w:space="0" w:color="auto"/>
        <w:left w:val="none" w:sz="0" w:space="0" w:color="auto"/>
        <w:bottom w:val="none" w:sz="0" w:space="0" w:color="auto"/>
        <w:right w:val="none" w:sz="0" w:space="0" w:color="auto"/>
      </w:divBdr>
    </w:div>
    <w:div w:id="56518427">
      <w:bodyDiv w:val="1"/>
      <w:marLeft w:val="0"/>
      <w:marRight w:val="0"/>
      <w:marTop w:val="0"/>
      <w:marBottom w:val="0"/>
      <w:divBdr>
        <w:top w:val="none" w:sz="0" w:space="0" w:color="auto"/>
        <w:left w:val="none" w:sz="0" w:space="0" w:color="auto"/>
        <w:bottom w:val="none" w:sz="0" w:space="0" w:color="auto"/>
        <w:right w:val="none" w:sz="0" w:space="0" w:color="auto"/>
      </w:divBdr>
    </w:div>
    <w:div w:id="56636076">
      <w:bodyDiv w:val="1"/>
      <w:marLeft w:val="0"/>
      <w:marRight w:val="0"/>
      <w:marTop w:val="0"/>
      <w:marBottom w:val="0"/>
      <w:divBdr>
        <w:top w:val="none" w:sz="0" w:space="0" w:color="auto"/>
        <w:left w:val="none" w:sz="0" w:space="0" w:color="auto"/>
        <w:bottom w:val="none" w:sz="0" w:space="0" w:color="auto"/>
        <w:right w:val="none" w:sz="0" w:space="0" w:color="auto"/>
      </w:divBdr>
    </w:div>
    <w:div w:id="56831248">
      <w:bodyDiv w:val="1"/>
      <w:marLeft w:val="0"/>
      <w:marRight w:val="0"/>
      <w:marTop w:val="0"/>
      <w:marBottom w:val="0"/>
      <w:divBdr>
        <w:top w:val="none" w:sz="0" w:space="0" w:color="auto"/>
        <w:left w:val="none" w:sz="0" w:space="0" w:color="auto"/>
        <w:bottom w:val="none" w:sz="0" w:space="0" w:color="auto"/>
        <w:right w:val="none" w:sz="0" w:space="0" w:color="auto"/>
      </w:divBdr>
    </w:div>
    <w:div w:id="57217799">
      <w:bodyDiv w:val="1"/>
      <w:marLeft w:val="0"/>
      <w:marRight w:val="0"/>
      <w:marTop w:val="0"/>
      <w:marBottom w:val="0"/>
      <w:divBdr>
        <w:top w:val="none" w:sz="0" w:space="0" w:color="auto"/>
        <w:left w:val="none" w:sz="0" w:space="0" w:color="auto"/>
        <w:bottom w:val="none" w:sz="0" w:space="0" w:color="auto"/>
        <w:right w:val="none" w:sz="0" w:space="0" w:color="auto"/>
      </w:divBdr>
    </w:div>
    <w:div w:id="57440250">
      <w:bodyDiv w:val="1"/>
      <w:marLeft w:val="0"/>
      <w:marRight w:val="0"/>
      <w:marTop w:val="0"/>
      <w:marBottom w:val="0"/>
      <w:divBdr>
        <w:top w:val="none" w:sz="0" w:space="0" w:color="auto"/>
        <w:left w:val="none" w:sz="0" w:space="0" w:color="auto"/>
        <w:bottom w:val="none" w:sz="0" w:space="0" w:color="auto"/>
        <w:right w:val="none" w:sz="0" w:space="0" w:color="auto"/>
      </w:divBdr>
    </w:div>
    <w:div w:id="57825878">
      <w:bodyDiv w:val="1"/>
      <w:marLeft w:val="0"/>
      <w:marRight w:val="0"/>
      <w:marTop w:val="0"/>
      <w:marBottom w:val="0"/>
      <w:divBdr>
        <w:top w:val="none" w:sz="0" w:space="0" w:color="auto"/>
        <w:left w:val="none" w:sz="0" w:space="0" w:color="auto"/>
        <w:bottom w:val="none" w:sz="0" w:space="0" w:color="auto"/>
        <w:right w:val="none" w:sz="0" w:space="0" w:color="auto"/>
      </w:divBdr>
    </w:div>
    <w:div w:id="58982411">
      <w:bodyDiv w:val="1"/>
      <w:marLeft w:val="0"/>
      <w:marRight w:val="0"/>
      <w:marTop w:val="0"/>
      <w:marBottom w:val="0"/>
      <w:divBdr>
        <w:top w:val="none" w:sz="0" w:space="0" w:color="auto"/>
        <w:left w:val="none" w:sz="0" w:space="0" w:color="auto"/>
        <w:bottom w:val="none" w:sz="0" w:space="0" w:color="auto"/>
        <w:right w:val="none" w:sz="0" w:space="0" w:color="auto"/>
      </w:divBdr>
    </w:div>
    <w:div w:id="61099088">
      <w:bodyDiv w:val="1"/>
      <w:marLeft w:val="0"/>
      <w:marRight w:val="0"/>
      <w:marTop w:val="0"/>
      <w:marBottom w:val="0"/>
      <w:divBdr>
        <w:top w:val="none" w:sz="0" w:space="0" w:color="auto"/>
        <w:left w:val="none" w:sz="0" w:space="0" w:color="auto"/>
        <w:bottom w:val="none" w:sz="0" w:space="0" w:color="auto"/>
        <w:right w:val="none" w:sz="0" w:space="0" w:color="auto"/>
      </w:divBdr>
    </w:div>
    <w:div w:id="61102608">
      <w:bodyDiv w:val="1"/>
      <w:marLeft w:val="0"/>
      <w:marRight w:val="0"/>
      <w:marTop w:val="0"/>
      <w:marBottom w:val="0"/>
      <w:divBdr>
        <w:top w:val="none" w:sz="0" w:space="0" w:color="auto"/>
        <w:left w:val="none" w:sz="0" w:space="0" w:color="auto"/>
        <w:bottom w:val="none" w:sz="0" w:space="0" w:color="auto"/>
        <w:right w:val="none" w:sz="0" w:space="0" w:color="auto"/>
      </w:divBdr>
    </w:div>
    <w:div w:id="62333223">
      <w:bodyDiv w:val="1"/>
      <w:marLeft w:val="0"/>
      <w:marRight w:val="0"/>
      <w:marTop w:val="0"/>
      <w:marBottom w:val="0"/>
      <w:divBdr>
        <w:top w:val="none" w:sz="0" w:space="0" w:color="auto"/>
        <w:left w:val="none" w:sz="0" w:space="0" w:color="auto"/>
        <w:bottom w:val="none" w:sz="0" w:space="0" w:color="auto"/>
        <w:right w:val="none" w:sz="0" w:space="0" w:color="auto"/>
      </w:divBdr>
    </w:div>
    <w:div w:id="63920341">
      <w:bodyDiv w:val="1"/>
      <w:marLeft w:val="0"/>
      <w:marRight w:val="0"/>
      <w:marTop w:val="0"/>
      <w:marBottom w:val="0"/>
      <w:divBdr>
        <w:top w:val="none" w:sz="0" w:space="0" w:color="auto"/>
        <w:left w:val="none" w:sz="0" w:space="0" w:color="auto"/>
        <w:bottom w:val="none" w:sz="0" w:space="0" w:color="auto"/>
        <w:right w:val="none" w:sz="0" w:space="0" w:color="auto"/>
      </w:divBdr>
    </w:div>
    <w:div w:id="64182165">
      <w:bodyDiv w:val="1"/>
      <w:marLeft w:val="0"/>
      <w:marRight w:val="0"/>
      <w:marTop w:val="0"/>
      <w:marBottom w:val="0"/>
      <w:divBdr>
        <w:top w:val="none" w:sz="0" w:space="0" w:color="auto"/>
        <w:left w:val="none" w:sz="0" w:space="0" w:color="auto"/>
        <w:bottom w:val="none" w:sz="0" w:space="0" w:color="auto"/>
        <w:right w:val="none" w:sz="0" w:space="0" w:color="auto"/>
      </w:divBdr>
    </w:div>
    <w:div w:id="64886749">
      <w:bodyDiv w:val="1"/>
      <w:marLeft w:val="0"/>
      <w:marRight w:val="0"/>
      <w:marTop w:val="0"/>
      <w:marBottom w:val="0"/>
      <w:divBdr>
        <w:top w:val="none" w:sz="0" w:space="0" w:color="auto"/>
        <w:left w:val="none" w:sz="0" w:space="0" w:color="auto"/>
        <w:bottom w:val="none" w:sz="0" w:space="0" w:color="auto"/>
        <w:right w:val="none" w:sz="0" w:space="0" w:color="auto"/>
      </w:divBdr>
    </w:div>
    <w:div w:id="64956794">
      <w:bodyDiv w:val="1"/>
      <w:marLeft w:val="0"/>
      <w:marRight w:val="0"/>
      <w:marTop w:val="0"/>
      <w:marBottom w:val="0"/>
      <w:divBdr>
        <w:top w:val="none" w:sz="0" w:space="0" w:color="auto"/>
        <w:left w:val="none" w:sz="0" w:space="0" w:color="auto"/>
        <w:bottom w:val="none" w:sz="0" w:space="0" w:color="auto"/>
        <w:right w:val="none" w:sz="0" w:space="0" w:color="auto"/>
      </w:divBdr>
    </w:div>
    <w:div w:id="66460421">
      <w:bodyDiv w:val="1"/>
      <w:marLeft w:val="0"/>
      <w:marRight w:val="0"/>
      <w:marTop w:val="0"/>
      <w:marBottom w:val="0"/>
      <w:divBdr>
        <w:top w:val="none" w:sz="0" w:space="0" w:color="auto"/>
        <w:left w:val="none" w:sz="0" w:space="0" w:color="auto"/>
        <w:bottom w:val="none" w:sz="0" w:space="0" w:color="auto"/>
        <w:right w:val="none" w:sz="0" w:space="0" w:color="auto"/>
      </w:divBdr>
    </w:div>
    <w:div w:id="66728286">
      <w:bodyDiv w:val="1"/>
      <w:marLeft w:val="0"/>
      <w:marRight w:val="0"/>
      <w:marTop w:val="0"/>
      <w:marBottom w:val="0"/>
      <w:divBdr>
        <w:top w:val="none" w:sz="0" w:space="0" w:color="auto"/>
        <w:left w:val="none" w:sz="0" w:space="0" w:color="auto"/>
        <w:bottom w:val="none" w:sz="0" w:space="0" w:color="auto"/>
        <w:right w:val="none" w:sz="0" w:space="0" w:color="auto"/>
      </w:divBdr>
    </w:div>
    <w:div w:id="66803344">
      <w:bodyDiv w:val="1"/>
      <w:marLeft w:val="0"/>
      <w:marRight w:val="0"/>
      <w:marTop w:val="0"/>
      <w:marBottom w:val="0"/>
      <w:divBdr>
        <w:top w:val="none" w:sz="0" w:space="0" w:color="auto"/>
        <w:left w:val="none" w:sz="0" w:space="0" w:color="auto"/>
        <w:bottom w:val="none" w:sz="0" w:space="0" w:color="auto"/>
        <w:right w:val="none" w:sz="0" w:space="0" w:color="auto"/>
      </w:divBdr>
    </w:div>
    <w:div w:id="68042323">
      <w:bodyDiv w:val="1"/>
      <w:marLeft w:val="0"/>
      <w:marRight w:val="0"/>
      <w:marTop w:val="0"/>
      <w:marBottom w:val="0"/>
      <w:divBdr>
        <w:top w:val="none" w:sz="0" w:space="0" w:color="auto"/>
        <w:left w:val="none" w:sz="0" w:space="0" w:color="auto"/>
        <w:bottom w:val="none" w:sz="0" w:space="0" w:color="auto"/>
        <w:right w:val="none" w:sz="0" w:space="0" w:color="auto"/>
      </w:divBdr>
    </w:div>
    <w:div w:id="68619568">
      <w:bodyDiv w:val="1"/>
      <w:marLeft w:val="0"/>
      <w:marRight w:val="0"/>
      <w:marTop w:val="0"/>
      <w:marBottom w:val="0"/>
      <w:divBdr>
        <w:top w:val="none" w:sz="0" w:space="0" w:color="auto"/>
        <w:left w:val="none" w:sz="0" w:space="0" w:color="auto"/>
        <w:bottom w:val="none" w:sz="0" w:space="0" w:color="auto"/>
        <w:right w:val="none" w:sz="0" w:space="0" w:color="auto"/>
      </w:divBdr>
    </w:div>
    <w:div w:id="68891114">
      <w:bodyDiv w:val="1"/>
      <w:marLeft w:val="0"/>
      <w:marRight w:val="0"/>
      <w:marTop w:val="0"/>
      <w:marBottom w:val="0"/>
      <w:divBdr>
        <w:top w:val="none" w:sz="0" w:space="0" w:color="auto"/>
        <w:left w:val="none" w:sz="0" w:space="0" w:color="auto"/>
        <w:bottom w:val="none" w:sz="0" w:space="0" w:color="auto"/>
        <w:right w:val="none" w:sz="0" w:space="0" w:color="auto"/>
      </w:divBdr>
    </w:div>
    <w:div w:id="69083476">
      <w:bodyDiv w:val="1"/>
      <w:marLeft w:val="0"/>
      <w:marRight w:val="0"/>
      <w:marTop w:val="0"/>
      <w:marBottom w:val="0"/>
      <w:divBdr>
        <w:top w:val="none" w:sz="0" w:space="0" w:color="auto"/>
        <w:left w:val="none" w:sz="0" w:space="0" w:color="auto"/>
        <w:bottom w:val="none" w:sz="0" w:space="0" w:color="auto"/>
        <w:right w:val="none" w:sz="0" w:space="0" w:color="auto"/>
      </w:divBdr>
    </w:div>
    <w:div w:id="69351586">
      <w:bodyDiv w:val="1"/>
      <w:marLeft w:val="0"/>
      <w:marRight w:val="0"/>
      <w:marTop w:val="0"/>
      <w:marBottom w:val="0"/>
      <w:divBdr>
        <w:top w:val="none" w:sz="0" w:space="0" w:color="auto"/>
        <w:left w:val="none" w:sz="0" w:space="0" w:color="auto"/>
        <w:bottom w:val="none" w:sz="0" w:space="0" w:color="auto"/>
        <w:right w:val="none" w:sz="0" w:space="0" w:color="auto"/>
      </w:divBdr>
    </w:div>
    <w:div w:id="72245461">
      <w:bodyDiv w:val="1"/>
      <w:marLeft w:val="0"/>
      <w:marRight w:val="0"/>
      <w:marTop w:val="0"/>
      <w:marBottom w:val="0"/>
      <w:divBdr>
        <w:top w:val="none" w:sz="0" w:space="0" w:color="auto"/>
        <w:left w:val="none" w:sz="0" w:space="0" w:color="auto"/>
        <w:bottom w:val="none" w:sz="0" w:space="0" w:color="auto"/>
        <w:right w:val="none" w:sz="0" w:space="0" w:color="auto"/>
      </w:divBdr>
    </w:div>
    <w:div w:id="74019425">
      <w:bodyDiv w:val="1"/>
      <w:marLeft w:val="0"/>
      <w:marRight w:val="0"/>
      <w:marTop w:val="0"/>
      <w:marBottom w:val="0"/>
      <w:divBdr>
        <w:top w:val="none" w:sz="0" w:space="0" w:color="auto"/>
        <w:left w:val="none" w:sz="0" w:space="0" w:color="auto"/>
        <w:bottom w:val="none" w:sz="0" w:space="0" w:color="auto"/>
        <w:right w:val="none" w:sz="0" w:space="0" w:color="auto"/>
      </w:divBdr>
    </w:div>
    <w:div w:id="75321535">
      <w:bodyDiv w:val="1"/>
      <w:marLeft w:val="0"/>
      <w:marRight w:val="0"/>
      <w:marTop w:val="0"/>
      <w:marBottom w:val="0"/>
      <w:divBdr>
        <w:top w:val="none" w:sz="0" w:space="0" w:color="auto"/>
        <w:left w:val="none" w:sz="0" w:space="0" w:color="auto"/>
        <w:bottom w:val="none" w:sz="0" w:space="0" w:color="auto"/>
        <w:right w:val="none" w:sz="0" w:space="0" w:color="auto"/>
      </w:divBdr>
    </w:div>
    <w:div w:id="76905126">
      <w:bodyDiv w:val="1"/>
      <w:marLeft w:val="0"/>
      <w:marRight w:val="0"/>
      <w:marTop w:val="0"/>
      <w:marBottom w:val="0"/>
      <w:divBdr>
        <w:top w:val="none" w:sz="0" w:space="0" w:color="auto"/>
        <w:left w:val="none" w:sz="0" w:space="0" w:color="auto"/>
        <w:bottom w:val="none" w:sz="0" w:space="0" w:color="auto"/>
        <w:right w:val="none" w:sz="0" w:space="0" w:color="auto"/>
      </w:divBdr>
    </w:div>
    <w:div w:id="78258063">
      <w:bodyDiv w:val="1"/>
      <w:marLeft w:val="0"/>
      <w:marRight w:val="0"/>
      <w:marTop w:val="0"/>
      <w:marBottom w:val="0"/>
      <w:divBdr>
        <w:top w:val="none" w:sz="0" w:space="0" w:color="auto"/>
        <w:left w:val="none" w:sz="0" w:space="0" w:color="auto"/>
        <w:bottom w:val="none" w:sz="0" w:space="0" w:color="auto"/>
        <w:right w:val="none" w:sz="0" w:space="0" w:color="auto"/>
      </w:divBdr>
    </w:div>
    <w:div w:id="81873128">
      <w:bodyDiv w:val="1"/>
      <w:marLeft w:val="0"/>
      <w:marRight w:val="0"/>
      <w:marTop w:val="0"/>
      <w:marBottom w:val="0"/>
      <w:divBdr>
        <w:top w:val="none" w:sz="0" w:space="0" w:color="auto"/>
        <w:left w:val="none" w:sz="0" w:space="0" w:color="auto"/>
        <w:bottom w:val="none" w:sz="0" w:space="0" w:color="auto"/>
        <w:right w:val="none" w:sz="0" w:space="0" w:color="auto"/>
      </w:divBdr>
    </w:div>
    <w:div w:id="82000657">
      <w:bodyDiv w:val="1"/>
      <w:marLeft w:val="0"/>
      <w:marRight w:val="0"/>
      <w:marTop w:val="0"/>
      <w:marBottom w:val="0"/>
      <w:divBdr>
        <w:top w:val="none" w:sz="0" w:space="0" w:color="auto"/>
        <w:left w:val="none" w:sz="0" w:space="0" w:color="auto"/>
        <w:bottom w:val="none" w:sz="0" w:space="0" w:color="auto"/>
        <w:right w:val="none" w:sz="0" w:space="0" w:color="auto"/>
      </w:divBdr>
    </w:div>
    <w:div w:id="84159174">
      <w:bodyDiv w:val="1"/>
      <w:marLeft w:val="0"/>
      <w:marRight w:val="0"/>
      <w:marTop w:val="0"/>
      <w:marBottom w:val="0"/>
      <w:divBdr>
        <w:top w:val="none" w:sz="0" w:space="0" w:color="auto"/>
        <w:left w:val="none" w:sz="0" w:space="0" w:color="auto"/>
        <w:bottom w:val="none" w:sz="0" w:space="0" w:color="auto"/>
        <w:right w:val="none" w:sz="0" w:space="0" w:color="auto"/>
      </w:divBdr>
    </w:div>
    <w:div w:id="84545472">
      <w:bodyDiv w:val="1"/>
      <w:marLeft w:val="0"/>
      <w:marRight w:val="0"/>
      <w:marTop w:val="0"/>
      <w:marBottom w:val="0"/>
      <w:divBdr>
        <w:top w:val="none" w:sz="0" w:space="0" w:color="auto"/>
        <w:left w:val="none" w:sz="0" w:space="0" w:color="auto"/>
        <w:bottom w:val="none" w:sz="0" w:space="0" w:color="auto"/>
        <w:right w:val="none" w:sz="0" w:space="0" w:color="auto"/>
      </w:divBdr>
    </w:div>
    <w:div w:id="84764577">
      <w:bodyDiv w:val="1"/>
      <w:marLeft w:val="0"/>
      <w:marRight w:val="0"/>
      <w:marTop w:val="0"/>
      <w:marBottom w:val="0"/>
      <w:divBdr>
        <w:top w:val="none" w:sz="0" w:space="0" w:color="auto"/>
        <w:left w:val="none" w:sz="0" w:space="0" w:color="auto"/>
        <w:bottom w:val="none" w:sz="0" w:space="0" w:color="auto"/>
        <w:right w:val="none" w:sz="0" w:space="0" w:color="auto"/>
      </w:divBdr>
    </w:div>
    <w:div w:id="86193916">
      <w:bodyDiv w:val="1"/>
      <w:marLeft w:val="0"/>
      <w:marRight w:val="0"/>
      <w:marTop w:val="0"/>
      <w:marBottom w:val="0"/>
      <w:divBdr>
        <w:top w:val="none" w:sz="0" w:space="0" w:color="auto"/>
        <w:left w:val="none" w:sz="0" w:space="0" w:color="auto"/>
        <w:bottom w:val="none" w:sz="0" w:space="0" w:color="auto"/>
        <w:right w:val="none" w:sz="0" w:space="0" w:color="auto"/>
      </w:divBdr>
    </w:div>
    <w:div w:id="87775198">
      <w:bodyDiv w:val="1"/>
      <w:marLeft w:val="0"/>
      <w:marRight w:val="0"/>
      <w:marTop w:val="0"/>
      <w:marBottom w:val="0"/>
      <w:divBdr>
        <w:top w:val="none" w:sz="0" w:space="0" w:color="auto"/>
        <w:left w:val="none" w:sz="0" w:space="0" w:color="auto"/>
        <w:bottom w:val="none" w:sz="0" w:space="0" w:color="auto"/>
        <w:right w:val="none" w:sz="0" w:space="0" w:color="auto"/>
      </w:divBdr>
    </w:div>
    <w:div w:id="88964688">
      <w:bodyDiv w:val="1"/>
      <w:marLeft w:val="0"/>
      <w:marRight w:val="0"/>
      <w:marTop w:val="0"/>
      <w:marBottom w:val="0"/>
      <w:divBdr>
        <w:top w:val="none" w:sz="0" w:space="0" w:color="auto"/>
        <w:left w:val="none" w:sz="0" w:space="0" w:color="auto"/>
        <w:bottom w:val="none" w:sz="0" w:space="0" w:color="auto"/>
        <w:right w:val="none" w:sz="0" w:space="0" w:color="auto"/>
      </w:divBdr>
    </w:div>
    <w:div w:id="90052310">
      <w:bodyDiv w:val="1"/>
      <w:marLeft w:val="0"/>
      <w:marRight w:val="0"/>
      <w:marTop w:val="0"/>
      <w:marBottom w:val="0"/>
      <w:divBdr>
        <w:top w:val="none" w:sz="0" w:space="0" w:color="auto"/>
        <w:left w:val="none" w:sz="0" w:space="0" w:color="auto"/>
        <w:bottom w:val="none" w:sz="0" w:space="0" w:color="auto"/>
        <w:right w:val="none" w:sz="0" w:space="0" w:color="auto"/>
      </w:divBdr>
    </w:div>
    <w:div w:id="91248916">
      <w:bodyDiv w:val="1"/>
      <w:marLeft w:val="0"/>
      <w:marRight w:val="0"/>
      <w:marTop w:val="0"/>
      <w:marBottom w:val="0"/>
      <w:divBdr>
        <w:top w:val="none" w:sz="0" w:space="0" w:color="auto"/>
        <w:left w:val="none" w:sz="0" w:space="0" w:color="auto"/>
        <w:bottom w:val="none" w:sz="0" w:space="0" w:color="auto"/>
        <w:right w:val="none" w:sz="0" w:space="0" w:color="auto"/>
      </w:divBdr>
    </w:div>
    <w:div w:id="92942566">
      <w:bodyDiv w:val="1"/>
      <w:marLeft w:val="0"/>
      <w:marRight w:val="0"/>
      <w:marTop w:val="0"/>
      <w:marBottom w:val="0"/>
      <w:divBdr>
        <w:top w:val="none" w:sz="0" w:space="0" w:color="auto"/>
        <w:left w:val="none" w:sz="0" w:space="0" w:color="auto"/>
        <w:bottom w:val="none" w:sz="0" w:space="0" w:color="auto"/>
        <w:right w:val="none" w:sz="0" w:space="0" w:color="auto"/>
      </w:divBdr>
    </w:div>
    <w:div w:id="93862225">
      <w:bodyDiv w:val="1"/>
      <w:marLeft w:val="0"/>
      <w:marRight w:val="0"/>
      <w:marTop w:val="0"/>
      <w:marBottom w:val="0"/>
      <w:divBdr>
        <w:top w:val="none" w:sz="0" w:space="0" w:color="auto"/>
        <w:left w:val="none" w:sz="0" w:space="0" w:color="auto"/>
        <w:bottom w:val="none" w:sz="0" w:space="0" w:color="auto"/>
        <w:right w:val="none" w:sz="0" w:space="0" w:color="auto"/>
      </w:divBdr>
    </w:div>
    <w:div w:id="94443989">
      <w:bodyDiv w:val="1"/>
      <w:marLeft w:val="0"/>
      <w:marRight w:val="0"/>
      <w:marTop w:val="0"/>
      <w:marBottom w:val="0"/>
      <w:divBdr>
        <w:top w:val="none" w:sz="0" w:space="0" w:color="auto"/>
        <w:left w:val="none" w:sz="0" w:space="0" w:color="auto"/>
        <w:bottom w:val="none" w:sz="0" w:space="0" w:color="auto"/>
        <w:right w:val="none" w:sz="0" w:space="0" w:color="auto"/>
      </w:divBdr>
    </w:div>
    <w:div w:id="94978798">
      <w:bodyDiv w:val="1"/>
      <w:marLeft w:val="0"/>
      <w:marRight w:val="0"/>
      <w:marTop w:val="0"/>
      <w:marBottom w:val="0"/>
      <w:divBdr>
        <w:top w:val="none" w:sz="0" w:space="0" w:color="auto"/>
        <w:left w:val="none" w:sz="0" w:space="0" w:color="auto"/>
        <w:bottom w:val="none" w:sz="0" w:space="0" w:color="auto"/>
        <w:right w:val="none" w:sz="0" w:space="0" w:color="auto"/>
      </w:divBdr>
    </w:div>
    <w:div w:id="98067050">
      <w:bodyDiv w:val="1"/>
      <w:marLeft w:val="0"/>
      <w:marRight w:val="0"/>
      <w:marTop w:val="0"/>
      <w:marBottom w:val="0"/>
      <w:divBdr>
        <w:top w:val="none" w:sz="0" w:space="0" w:color="auto"/>
        <w:left w:val="none" w:sz="0" w:space="0" w:color="auto"/>
        <w:bottom w:val="none" w:sz="0" w:space="0" w:color="auto"/>
        <w:right w:val="none" w:sz="0" w:space="0" w:color="auto"/>
      </w:divBdr>
    </w:div>
    <w:div w:id="98648885">
      <w:bodyDiv w:val="1"/>
      <w:marLeft w:val="0"/>
      <w:marRight w:val="0"/>
      <w:marTop w:val="0"/>
      <w:marBottom w:val="0"/>
      <w:divBdr>
        <w:top w:val="none" w:sz="0" w:space="0" w:color="auto"/>
        <w:left w:val="none" w:sz="0" w:space="0" w:color="auto"/>
        <w:bottom w:val="none" w:sz="0" w:space="0" w:color="auto"/>
        <w:right w:val="none" w:sz="0" w:space="0" w:color="auto"/>
      </w:divBdr>
    </w:div>
    <w:div w:id="101154231">
      <w:bodyDiv w:val="1"/>
      <w:marLeft w:val="0"/>
      <w:marRight w:val="0"/>
      <w:marTop w:val="0"/>
      <w:marBottom w:val="0"/>
      <w:divBdr>
        <w:top w:val="none" w:sz="0" w:space="0" w:color="auto"/>
        <w:left w:val="none" w:sz="0" w:space="0" w:color="auto"/>
        <w:bottom w:val="none" w:sz="0" w:space="0" w:color="auto"/>
        <w:right w:val="none" w:sz="0" w:space="0" w:color="auto"/>
      </w:divBdr>
    </w:div>
    <w:div w:id="104883879">
      <w:bodyDiv w:val="1"/>
      <w:marLeft w:val="0"/>
      <w:marRight w:val="0"/>
      <w:marTop w:val="0"/>
      <w:marBottom w:val="0"/>
      <w:divBdr>
        <w:top w:val="none" w:sz="0" w:space="0" w:color="auto"/>
        <w:left w:val="none" w:sz="0" w:space="0" w:color="auto"/>
        <w:bottom w:val="none" w:sz="0" w:space="0" w:color="auto"/>
        <w:right w:val="none" w:sz="0" w:space="0" w:color="auto"/>
      </w:divBdr>
    </w:div>
    <w:div w:id="105464697">
      <w:bodyDiv w:val="1"/>
      <w:marLeft w:val="0"/>
      <w:marRight w:val="0"/>
      <w:marTop w:val="0"/>
      <w:marBottom w:val="0"/>
      <w:divBdr>
        <w:top w:val="none" w:sz="0" w:space="0" w:color="auto"/>
        <w:left w:val="none" w:sz="0" w:space="0" w:color="auto"/>
        <w:bottom w:val="none" w:sz="0" w:space="0" w:color="auto"/>
        <w:right w:val="none" w:sz="0" w:space="0" w:color="auto"/>
      </w:divBdr>
    </w:div>
    <w:div w:id="105780267">
      <w:bodyDiv w:val="1"/>
      <w:marLeft w:val="0"/>
      <w:marRight w:val="0"/>
      <w:marTop w:val="0"/>
      <w:marBottom w:val="0"/>
      <w:divBdr>
        <w:top w:val="none" w:sz="0" w:space="0" w:color="auto"/>
        <w:left w:val="none" w:sz="0" w:space="0" w:color="auto"/>
        <w:bottom w:val="none" w:sz="0" w:space="0" w:color="auto"/>
        <w:right w:val="none" w:sz="0" w:space="0" w:color="auto"/>
      </w:divBdr>
    </w:div>
    <w:div w:id="107050305">
      <w:bodyDiv w:val="1"/>
      <w:marLeft w:val="0"/>
      <w:marRight w:val="0"/>
      <w:marTop w:val="0"/>
      <w:marBottom w:val="0"/>
      <w:divBdr>
        <w:top w:val="none" w:sz="0" w:space="0" w:color="auto"/>
        <w:left w:val="none" w:sz="0" w:space="0" w:color="auto"/>
        <w:bottom w:val="none" w:sz="0" w:space="0" w:color="auto"/>
        <w:right w:val="none" w:sz="0" w:space="0" w:color="auto"/>
      </w:divBdr>
    </w:div>
    <w:div w:id="110320066">
      <w:bodyDiv w:val="1"/>
      <w:marLeft w:val="0"/>
      <w:marRight w:val="0"/>
      <w:marTop w:val="0"/>
      <w:marBottom w:val="0"/>
      <w:divBdr>
        <w:top w:val="none" w:sz="0" w:space="0" w:color="auto"/>
        <w:left w:val="none" w:sz="0" w:space="0" w:color="auto"/>
        <w:bottom w:val="none" w:sz="0" w:space="0" w:color="auto"/>
        <w:right w:val="none" w:sz="0" w:space="0" w:color="auto"/>
      </w:divBdr>
    </w:div>
    <w:div w:id="110368715">
      <w:bodyDiv w:val="1"/>
      <w:marLeft w:val="0"/>
      <w:marRight w:val="0"/>
      <w:marTop w:val="0"/>
      <w:marBottom w:val="0"/>
      <w:divBdr>
        <w:top w:val="none" w:sz="0" w:space="0" w:color="auto"/>
        <w:left w:val="none" w:sz="0" w:space="0" w:color="auto"/>
        <w:bottom w:val="none" w:sz="0" w:space="0" w:color="auto"/>
        <w:right w:val="none" w:sz="0" w:space="0" w:color="auto"/>
      </w:divBdr>
    </w:div>
    <w:div w:id="111173549">
      <w:bodyDiv w:val="1"/>
      <w:marLeft w:val="0"/>
      <w:marRight w:val="0"/>
      <w:marTop w:val="0"/>
      <w:marBottom w:val="0"/>
      <w:divBdr>
        <w:top w:val="none" w:sz="0" w:space="0" w:color="auto"/>
        <w:left w:val="none" w:sz="0" w:space="0" w:color="auto"/>
        <w:bottom w:val="none" w:sz="0" w:space="0" w:color="auto"/>
        <w:right w:val="none" w:sz="0" w:space="0" w:color="auto"/>
      </w:divBdr>
    </w:div>
    <w:div w:id="117068735">
      <w:bodyDiv w:val="1"/>
      <w:marLeft w:val="0"/>
      <w:marRight w:val="0"/>
      <w:marTop w:val="0"/>
      <w:marBottom w:val="0"/>
      <w:divBdr>
        <w:top w:val="none" w:sz="0" w:space="0" w:color="auto"/>
        <w:left w:val="none" w:sz="0" w:space="0" w:color="auto"/>
        <w:bottom w:val="none" w:sz="0" w:space="0" w:color="auto"/>
        <w:right w:val="none" w:sz="0" w:space="0" w:color="auto"/>
      </w:divBdr>
    </w:div>
    <w:div w:id="119616862">
      <w:bodyDiv w:val="1"/>
      <w:marLeft w:val="0"/>
      <w:marRight w:val="0"/>
      <w:marTop w:val="0"/>
      <w:marBottom w:val="0"/>
      <w:divBdr>
        <w:top w:val="none" w:sz="0" w:space="0" w:color="auto"/>
        <w:left w:val="none" w:sz="0" w:space="0" w:color="auto"/>
        <w:bottom w:val="none" w:sz="0" w:space="0" w:color="auto"/>
        <w:right w:val="none" w:sz="0" w:space="0" w:color="auto"/>
      </w:divBdr>
    </w:div>
    <w:div w:id="119694219">
      <w:bodyDiv w:val="1"/>
      <w:marLeft w:val="0"/>
      <w:marRight w:val="0"/>
      <w:marTop w:val="0"/>
      <w:marBottom w:val="0"/>
      <w:divBdr>
        <w:top w:val="none" w:sz="0" w:space="0" w:color="auto"/>
        <w:left w:val="none" w:sz="0" w:space="0" w:color="auto"/>
        <w:bottom w:val="none" w:sz="0" w:space="0" w:color="auto"/>
        <w:right w:val="none" w:sz="0" w:space="0" w:color="auto"/>
      </w:divBdr>
    </w:div>
    <w:div w:id="124929759">
      <w:bodyDiv w:val="1"/>
      <w:marLeft w:val="0"/>
      <w:marRight w:val="0"/>
      <w:marTop w:val="0"/>
      <w:marBottom w:val="0"/>
      <w:divBdr>
        <w:top w:val="none" w:sz="0" w:space="0" w:color="auto"/>
        <w:left w:val="none" w:sz="0" w:space="0" w:color="auto"/>
        <w:bottom w:val="none" w:sz="0" w:space="0" w:color="auto"/>
        <w:right w:val="none" w:sz="0" w:space="0" w:color="auto"/>
      </w:divBdr>
    </w:div>
    <w:div w:id="126246556">
      <w:bodyDiv w:val="1"/>
      <w:marLeft w:val="0"/>
      <w:marRight w:val="0"/>
      <w:marTop w:val="0"/>
      <w:marBottom w:val="0"/>
      <w:divBdr>
        <w:top w:val="none" w:sz="0" w:space="0" w:color="auto"/>
        <w:left w:val="none" w:sz="0" w:space="0" w:color="auto"/>
        <w:bottom w:val="none" w:sz="0" w:space="0" w:color="auto"/>
        <w:right w:val="none" w:sz="0" w:space="0" w:color="auto"/>
      </w:divBdr>
    </w:div>
    <w:div w:id="128017886">
      <w:bodyDiv w:val="1"/>
      <w:marLeft w:val="0"/>
      <w:marRight w:val="0"/>
      <w:marTop w:val="0"/>
      <w:marBottom w:val="0"/>
      <w:divBdr>
        <w:top w:val="none" w:sz="0" w:space="0" w:color="auto"/>
        <w:left w:val="none" w:sz="0" w:space="0" w:color="auto"/>
        <w:bottom w:val="none" w:sz="0" w:space="0" w:color="auto"/>
        <w:right w:val="none" w:sz="0" w:space="0" w:color="auto"/>
      </w:divBdr>
    </w:div>
    <w:div w:id="128670353">
      <w:bodyDiv w:val="1"/>
      <w:marLeft w:val="0"/>
      <w:marRight w:val="0"/>
      <w:marTop w:val="0"/>
      <w:marBottom w:val="0"/>
      <w:divBdr>
        <w:top w:val="none" w:sz="0" w:space="0" w:color="auto"/>
        <w:left w:val="none" w:sz="0" w:space="0" w:color="auto"/>
        <w:bottom w:val="none" w:sz="0" w:space="0" w:color="auto"/>
        <w:right w:val="none" w:sz="0" w:space="0" w:color="auto"/>
      </w:divBdr>
    </w:div>
    <w:div w:id="128978118">
      <w:bodyDiv w:val="1"/>
      <w:marLeft w:val="0"/>
      <w:marRight w:val="0"/>
      <w:marTop w:val="0"/>
      <w:marBottom w:val="0"/>
      <w:divBdr>
        <w:top w:val="none" w:sz="0" w:space="0" w:color="auto"/>
        <w:left w:val="none" w:sz="0" w:space="0" w:color="auto"/>
        <w:bottom w:val="none" w:sz="0" w:space="0" w:color="auto"/>
        <w:right w:val="none" w:sz="0" w:space="0" w:color="auto"/>
      </w:divBdr>
    </w:div>
    <w:div w:id="134832203">
      <w:bodyDiv w:val="1"/>
      <w:marLeft w:val="0"/>
      <w:marRight w:val="0"/>
      <w:marTop w:val="0"/>
      <w:marBottom w:val="0"/>
      <w:divBdr>
        <w:top w:val="none" w:sz="0" w:space="0" w:color="auto"/>
        <w:left w:val="none" w:sz="0" w:space="0" w:color="auto"/>
        <w:bottom w:val="none" w:sz="0" w:space="0" w:color="auto"/>
        <w:right w:val="none" w:sz="0" w:space="0" w:color="auto"/>
      </w:divBdr>
    </w:div>
    <w:div w:id="135226877">
      <w:bodyDiv w:val="1"/>
      <w:marLeft w:val="0"/>
      <w:marRight w:val="0"/>
      <w:marTop w:val="0"/>
      <w:marBottom w:val="0"/>
      <w:divBdr>
        <w:top w:val="none" w:sz="0" w:space="0" w:color="auto"/>
        <w:left w:val="none" w:sz="0" w:space="0" w:color="auto"/>
        <w:bottom w:val="none" w:sz="0" w:space="0" w:color="auto"/>
        <w:right w:val="none" w:sz="0" w:space="0" w:color="auto"/>
      </w:divBdr>
    </w:div>
    <w:div w:id="135269161">
      <w:bodyDiv w:val="1"/>
      <w:marLeft w:val="0"/>
      <w:marRight w:val="0"/>
      <w:marTop w:val="0"/>
      <w:marBottom w:val="0"/>
      <w:divBdr>
        <w:top w:val="none" w:sz="0" w:space="0" w:color="auto"/>
        <w:left w:val="none" w:sz="0" w:space="0" w:color="auto"/>
        <w:bottom w:val="none" w:sz="0" w:space="0" w:color="auto"/>
        <w:right w:val="none" w:sz="0" w:space="0" w:color="auto"/>
      </w:divBdr>
    </w:div>
    <w:div w:id="135685003">
      <w:bodyDiv w:val="1"/>
      <w:marLeft w:val="0"/>
      <w:marRight w:val="0"/>
      <w:marTop w:val="0"/>
      <w:marBottom w:val="0"/>
      <w:divBdr>
        <w:top w:val="none" w:sz="0" w:space="0" w:color="auto"/>
        <w:left w:val="none" w:sz="0" w:space="0" w:color="auto"/>
        <w:bottom w:val="none" w:sz="0" w:space="0" w:color="auto"/>
        <w:right w:val="none" w:sz="0" w:space="0" w:color="auto"/>
      </w:divBdr>
    </w:div>
    <w:div w:id="137382736">
      <w:bodyDiv w:val="1"/>
      <w:marLeft w:val="0"/>
      <w:marRight w:val="0"/>
      <w:marTop w:val="0"/>
      <w:marBottom w:val="0"/>
      <w:divBdr>
        <w:top w:val="none" w:sz="0" w:space="0" w:color="auto"/>
        <w:left w:val="none" w:sz="0" w:space="0" w:color="auto"/>
        <w:bottom w:val="none" w:sz="0" w:space="0" w:color="auto"/>
        <w:right w:val="none" w:sz="0" w:space="0" w:color="auto"/>
      </w:divBdr>
    </w:div>
    <w:div w:id="143010570">
      <w:bodyDiv w:val="1"/>
      <w:marLeft w:val="0"/>
      <w:marRight w:val="0"/>
      <w:marTop w:val="0"/>
      <w:marBottom w:val="0"/>
      <w:divBdr>
        <w:top w:val="none" w:sz="0" w:space="0" w:color="auto"/>
        <w:left w:val="none" w:sz="0" w:space="0" w:color="auto"/>
        <w:bottom w:val="none" w:sz="0" w:space="0" w:color="auto"/>
        <w:right w:val="none" w:sz="0" w:space="0" w:color="auto"/>
      </w:divBdr>
    </w:div>
    <w:div w:id="145903053">
      <w:bodyDiv w:val="1"/>
      <w:marLeft w:val="0"/>
      <w:marRight w:val="0"/>
      <w:marTop w:val="0"/>
      <w:marBottom w:val="0"/>
      <w:divBdr>
        <w:top w:val="none" w:sz="0" w:space="0" w:color="auto"/>
        <w:left w:val="none" w:sz="0" w:space="0" w:color="auto"/>
        <w:bottom w:val="none" w:sz="0" w:space="0" w:color="auto"/>
        <w:right w:val="none" w:sz="0" w:space="0" w:color="auto"/>
      </w:divBdr>
    </w:div>
    <w:div w:id="147088892">
      <w:bodyDiv w:val="1"/>
      <w:marLeft w:val="0"/>
      <w:marRight w:val="0"/>
      <w:marTop w:val="0"/>
      <w:marBottom w:val="0"/>
      <w:divBdr>
        <w:top w:val="none" w:sz="0" w:space="0" w:color="auto"/>
        <w:left w:val="none" w:sz="0" w:space="0" w:color="auto"/>
        <w:bottom w:val="none" w:sz="0" w:space="0" w:color="auto"/>
        <w:right w:val="none" w:sz="0" w:space="0" w:color="auto"/>
      </w:divBdr>
    </w:div>
    <w:div w:id="147479015">
      <w:bodyDiv w:val="1"/>
      <w:marLeft w:val="0"/>
      <w:marRight w:val="0"/>
      <w:marTop w:val="0"/>
      <w:marBottom w:val="0"/>
      <w:divBdr>
        <w:top w:val="none" w:sz="0" w:space="0" w:color="auto"/>
        <w:left w:val="none" w:sz="0" w:space="0" w:color="auto"/>
        <w:bottom w:val="none" w:sz="0" w:space="0" w:color="auto"/>
        <w:right w:val="none" w:sz="0" w:space="0" w:color="auto"/>
      </w:divBdr>
    </w:div>
    <w:div w:id="148450379">
      <w:bodyDiv w:val="1"/>
      <w:marLeft w:val="0"/>
      <w:marRight w:val="0"/>
      <w:marTop w:val="0"/>
      <w:marBottom w:val="0"/>
      <w:divBdr>
        <w:top w:val="none" w:sz="0" w:space="0" w:color="auto"/>
        <w:left w:val="none" w:sz="0" w:space="0" w:color="auto"/>
        <w:bottom w:val="none" w:sz="0" w:space="0" w:color="auto"/>
        <w:right w:val="none" w:sz="0" w:space="0" w:color="auto"/>
      </w:divBdr>
    </w:div>
    <w:div w:id="150097450">
      <w:bodyDiv w:val="1"/>
      <w:marLeft w:val="0"/>
      <w:marRight w:val="0"/>
      <w:marTop w:val="0"/>
      <w:marBottom w:val="0"/>
      <w:divBdr>
        <w:top w:val="none" w:sz="0" w:space="0" w:color="auto"/>
        <w:left w:val="none" w:sz="0" w:space="0" w:color="auto"/>
        <w:bottom w:val="none" w:sz="0" w:space="0" w:color="auto"/>
        <w:right w:val="none" w:sz="0" w:space="0" w:color="auto"/>
      </w:divBdr>
    </w:div>
    <w:div w:id="150102391">
      <w:bodyDiv w:val="1"/>
      <w:marLeft w:val="0"/>
      <w:marRight w:val="0"/>
      <w:marTop w:val="0"/>
      <w:marBottom w:val="0"/>
      <w:divBdr>
        <w:top w:val="none" w:sz="0" w:space="0" w:color="auto"/>
        <w:left w:val="none" w:sz="0" w:space="0" w:color="auto"/>
        <w:bottom w:val="none" w:sz="0" w:space="0" w:color="auto"/>
        <w:right w:val="none" w:sz="0" w:space="0" w:color="auto"/>
      </w:divBdr>
    </w:div>
    <w:div w:id="150558769">
      <w:bodyDiv w:val="1"/>
      <w:marLeft w:val="0"/>
      <w:marRight w:val="0"/>
      <w:marTop w:val="0"/>
      <w:marBottom w:val="0"/>
      <w:divBdr>
        <w:top w:val="none" w:sz="0" w:space="0" w:color="auto"/>
        <w:left w:val="none" w:sz="0" w:space="0" w:color="auto"/>
        <w:bottom w:val="none" w:sz="0" w:space="0" w:color="auto"/>
        <w:right w:val="none" w:sz="0" w:space="0" w:color="auto"/>
      </w:divBdr>
    </w:div>
    <w:div w:id="152570801">
      <w:bodyDiv w:val="1"/>
      <w:marLeft w:val="0"/>
      <w:marRight w:val="0"/>
      <w:marTop w:val="0"/>
      <w:marBottom w:val="0"/>
      <w:divBdr>
        <w:top w:val="none" w:sz="0" w:space="0" w:color="auto"/>
        <w:left w:val="none" w:sz="0" w:space="0" w:color="auto"/>
        <w:bottom w:val="none" w:sz="0" w:space="0" w:color="auto"/>
        <w:right w:val="none" w:sz="0" w:space="0" w:color="auto"/>
      </w:divBdr>
    </w:div>
    <w:div w:id="152990264">
      <w:bodyDiv w:val="1"/>
      <w:marLeft w:val="0"/>
      <w:marRight w:val="0"/>
      <w:marTop w:val="0"/>
      <w:marBottom w:val="0"/>
      <w:divBdr>
        <w:top w:val="none" w:sz="0" w:space="0" w:color="auto"/>
        <w:left w:val="none" w:sz="0" w:space="0" w:color="auto"/>
        <w:bottom w:val="none" w:sz="0" w:space="0" w:color="auto"/>
        <w:right w:val="none" w:sz="0" w:space="0" w:color="auto"/>
      </w:divBdr>
    </w:div>
    <w:div w:id="153303938">
      <w:bodyDiv w:val="1"/>
      <w:marLeft w:val="0"/>
      <w:marRight w:val="0"/>
      <w:marTop w:val="0"/>
      <w:marBottom w:val="0"/>
      <w:divBdr>
        <w:top w:val="none" w:sz="0" w:space="0" w:color="auto"/>
        <w:left w:val="none" w:sz="0" w:space="0" w:color="auto"/>
        <w:bottom w:val="none" w:sz="0" w:space="0" w:color="auto"/>
        <w:right w:val="none" w:sz="0" w:space="0" w:color="auto"/>
      </w:divBdr>
    </w:div>
    <w:div w:id="155265876">
      <w:bodyDiv w:val="1"/>
      <w:marLeft w:val="0"/>
      <w:marRight w:val="0"/>
      <w:marTop w:val="0"/>
      <w:marBottom w:val="0"/>
      <w:divBdr>
        <w:top w:val="none" w:sz="0" w:space="0" w:color="auto"/>
        <w:left w:val="none" w:sz="0" w:space="0" w:color="auto"/>
        <w:bottom w:val="none" w:sz="0" w:space="0" w:color="auto"/>
        <w:right w:val="none" w:sz="0" w:space="0" w:color="auto"/>
      </w:divBdr>
    </w:div>
    <w:div w:id="155387346">
      <w:bodyDiv w:val="1"/>
      <w:marLeft w:val="0"/>
      <w:marRight w:val="0"/>
      <w:marTop w:val="0"/>
      <w:marBottom w:val="0"/>
      <w:divBdr>
        <w:top w:val="none" w:sz="0" w:space="0" w:color="auto"/>
        <w:left w:val="none" w:sz="0" w:space="0" w:color="auto"/>
        <w:bottom w:val="none" w:sz="0" w:space="0" w:color="auto"/>
        <w:right w:val="none" w:sz="0" w:space="0" w:color="auto"/>
      </w:divBdr>
    </w:div>
    <w:div w:id="156045615">
      <w:bodyDiv w:val="1"/>
      <w:marLeft w:val="0"/>
      <w:marRight w:val="0"/>
      <w:marTop w:val="0"/>
      <w:marBottom w:val="0"/>
      <w:divBdr>
        <w:top w:val="none" w:sz="0" w:space="0" w:color="auto"/>
        <w:left w:val="none" w:sz="0" w:space="0" w:color="auto"/>
        <w:bottom w:val="none" w:sz="0" w:space="0" w:color="auto"/>
        <w:right w:val="none" w:sz="0" w:space="0" w:color="auto"/>
      </w:divBdr>
    </w:div>
    <w:div w:id="156725301">
      <w:bodyDiv w:val="1"/>
      <w:marLeft w:val="0"/>
      <w:marRight w:val="0"/>
      <w:marTop w:val="0"/>
      <w:marBottom w:val="0"/>
      <w:divBdr>
        <w:top w:val="none" w:sz="0" w:space="0" w:color="auto"/>
        <w:left w:val="none" w:sz="0" w:space="0" w:color="auto"/>
        <w:bottom w:val="none" w:sz="0" w:space="0" w:color="auto"/>
        <w:right w:val="none" w:sz="0" w:space="0" w:color="auto"/>
      </w:divBdr>
    </w:div>
    <w:div w:id="156849312">
      <w:bodyDiv w:val="1"/>
      <w:marLeft w:val="0"/>
      <w:marRight w:val="0"/>
      <w:marTop w:val="0"/>
      <w:marBottom w:val="0"/>
      <w:divBdr>
        <w:top w:val="none" w:sz="0" w:space="0" w:color="auto"/>
        <w:left w:val="none" w:sz="0" w:space="0" w:color="auto"/>
        <w:bottom w:val="none" w:sz="0" w:space="0" w:color="auto"/>
        <w:right w:val="none" w:sz="0" w:space="0" w:color="auto"/>
      </w:divBdr>
    </w:div>
    <w:div w:id="158427458">
      <w:bodyDiv w:val="1"/>
      <w:marLeft w:val="0"/>
      <w:marRight w:val="0"/>
      <w:marTop w:val="0"/>
      <w:marBottom w:val="0"/>
      <w:divBdr>
        <w:top w:val="none" w:sz="0" w:space="0" w:color="auto"/>
        <w:left w:val="none" w:sz="0" w:space="0" w:color="auto"/>
        <w:bottom w:val="none" w:sz="0" w:space="0" w:color="auto"/>
        <w:right w:val="none" w:sz="0" w:space="0" w:color="auto"/>
      </w:divBdr>
    </w:div>
    <w:div w:id="159350254">
      <w:bodyDiv w:val="1"/>
      <w:marLeft w:val="0"/>
      <w:marRight w:val="0"/>
      <w:marTop w:val="0"/>
      <w:marBottom w:val="0"/>
      <w:divBdr>
        <w:top w:val="none" w:sz="0" w:space="0" w:color="auto"/>
        <w:left w:val="none" w:sz="0" w:space="0" w:color="auto"/>
        <w:bottom w:val="none" w:sz="0" w:space="0" w:color="auto"/>
        <w:right w:val="none" w:sz="0" w:space="0" w:color="auto"/>
      </w:divBdr>
    </w:div>
    <w:div w:id="161900938">
      <w:bodyDiv w:val="1"/>
      <w:marLeft w:val="0"/>
      <w:marRight w:val="0"/>
      <w:marTop w:val="0"/>
      <w:marBottom w:val="0"/>
      <w:divBdr>
        <w:top w:val="none" w:sz="0" w:space="0" w:color="auto"/>
        <w:left w:val="none" w:sz="0" w:space="0" w:color="auto"/>
        <w:bottom w:val="none" w:sz="0" w:space="0" w:color="auto"/>
        <w:right w:val="none" w:sz="0" w:space="0" w:color="auto"/>
      </w:divBdr>
    </w:div>
    <w:div w:id="163319730">
      <w:bodyDiv w:val="1"/>
      <w:marLeft w:val="0"/>
      <w:marRight w:val="0"/>
      <w:marTop w:val="0"/>
      <w:marBottom w:val="0"/>
      <w:divBdr>
        <w:top w:val="none" w:sz="0" w:space="0" w:color="auto"/>
        <w:left w:val="none" w:sz="0" w:space="0" w:color="auto"/>
        <w:bottom w:val="none" w:sz="0" w:space="0" w:color="auto"/>
        <w:right w:val="none" w:sz="0" w:space="0" w:color="auto"/>
      </w:divBdr>
    </w:div>
    <w:div w:id="163476320">
      <w:bodyDiv w:val="1"/>
      <w:marLeft w:val="0"/>
      <w:marRight w:val="0"/>
      <w:marTop w:val="0"/>
      <w:marBottom w:val="0"/>
      <w:divBdr>
        <w:top w:val="none" w:sz="0" w:space="0" w:color="auto"/>
        <w:left w:val="none" w:sz="0" w:space="0" w:color="auto"/>
        <w:bottom w:val="none" w:sz="0" w:space="0" w:color="auto"/>
        <w:right w:val="none" w:sz="0" w:space="0" w:color="auto"/>
      </w:divBdr>
    </w:div>
    <w:div w:id="165753385">
      <w:bodyDiv w:val="1"/>
      <w:marLeft w:val="0"/>
      <w:marRight w:val="0"/>
      <w:marTop w:val="0"/>
      <w:marBottom w:val="0"/>
      <w:divBdr>
        <w:top w:val="none" w:sz="0" w:space="0" w:color="auto"/>
        <w:left w:val="none" w:sz="0" w:space="0" w:color="auto"/>
        <w:bottom w:val="none" w:sz="0" w:space="0" w:color="auto"/>
        <w:right w:val="none" w:sz="0" w:space="0" w:color="auto"/>
      </w:divBdr>
    </w:div>
    <w:div w:id="166404785">
      <w:bodyDiv w:val="1"/>
      <w:marLeft w:val="0"/>
      <w:marRight w:val="0"/>
      <w:marTop w:val="0"/>
      <w:marBottom w:val="0"/>
      <w:divBdr>
        <w:top w:val="none" w:sz="0" w:space="0" w:color="auto"/>
        <w:left w:val="none" w:sz="0" w:space="0" w:color="auto"/>
        <w:bottom w:val="none" w:sz="0" w:space="0" w:color="auto"/>
        <w:right w:val="none" w:sz="0" w:space="0" w:color="auto"/>
      </w:divBdr>
    </w:div>
    <w:div w:id="166673443">
      <w:bodyDiv w:val="1"/>
      <w:marLeft w:val="0"/>
      <w:marRight w:val="0"/>
      <w:marTop w:val="0"/>
      <w:marBottom w:val="0"/>
      <w:divBdr>
        <w:top w:val="none" w:sz="0" w:space="0" w:color="auto"/>
        <w:left w:val="none" w:sz="0" w:space="0" w:color="auto"/>
        <w:bottom w:val="none" w:sz="0" w:space="0" w:color="auto"/>
        <w:right w:val="none" w:sz="0" w:space="0" w:color="auto"/>
      </w:divBdr>
    </w:div>
    <w:div w:id="167671981">
      <w:bodyDiv w:val="1"/>
      <w:marLeft w:val="0"/>
      <w:marRight w:val="0"/>
      <w:marTop w:val="0"/>
      <w:marBottom w:val="0"/>
      <w:divBdr>
        <w:top w:val="none" w:sz="0" w:space="0" w:color="auto"/>
        <w:left w:val="none" w:sz="0" w:space="0" w:color="auto"/>
        <w:bottom w:val="none" w:sz="0" w:space="0" w:color="auto"/>
        <w:right w:val="none" w:sz="0" w:space="0" w:color="auto"/>
      </w:divBdr>
    </w:div>
    <w:div w:id="168106964">
      <w:bodyDiv w:val="1"/>
      <w:marLeft w:val="0"/>
      <w:marRight w:val="0"/>
      <w:marTop w:val="0"/>
      <w:marBottom w:val="0"/>
      <w:divBdr>
        <w:top w:val="none" w:sz="0" w:space="0" w:color="auto"/>
        <w:left w:val="none" w:sz="0" w:space="0" w:color="auto"/>
        <w:bottom w:val="none" w:sz="0" w:space="0" w:color="auto"/>
        <w:right w:val="none" w:sz="0" w:space="0" w:color="auto"/>
      </w:divBdr>
    </w:div>
    <w:div w:id="168371842">
      <w:bodyDiv w:val="1"/>
      <w:marLeft w:val="0"/>
      <w:marRight w:val="0"/>
      <w:marTop w:val="0"/>
      <w:marBottom w:val="0"/>
      <w:divBdr>
        <w:top w:val="none" w:sz="0" w:space="0" w:color="auto"/>
        <w:left w:val="none" w:sz="0" w:space="0" w:color="auto"/>
        <w:bottom w:val="none" w:sz="0" w:space="0" w:color="auto"/>
        <w:right w:val="none" w:sz="0" w:space="0" w:color="auto"/>
      </w:divBdr>
    </w:div>
    <w:div w:id="169687421">
      <w:bodyDiv w:val="1"/>
      <w:marLeft w:val="0"/>
      <w:marRight w:val="0"/>
      <w:marTop w:val="0"/>
      <w:marBottom w:val="0"/>
      <w:divBdr>
        <w:top w:val="none" w:sz="0" w:space="0" w:color="auto"/>
        <w:left w:val="none" w:sz="0" w:space="0" w:color="auto"/>
        <w:bottom w:val="none" w:sz="0" w:space="0" w:color="auto"/>
        <w:right w:val="none" w:sz="0" w:space="0" w:color="auto"/>
      </w:divBdr>
    </w:div>
    <w:div w:id="169951026">
      <w:bodyDiv w:val="1"/>
      <w:marLeft w:val="0"/>
      <w:marRight w:val="0"/>
      <w:marTop w:val="0"/>
      <w:marBottom w:val="0"/>
      <w:divBdr>
        <w:top w:val="none" w:sz="0" w:space="0" w:color="auto"/>
        <w:left w:val="none" w:sz="0" w:space="0" w:color="auto"/>
        <w:bottom w:val="none" w:sz="0" w:space="0" w:color="auto"/>
        <w:right w:val="none" w:sz="0" w:space="0" w:color="auto"/>
      </w:divBdr>
    </w:div>
    <w:div w:id="171529345">
      <w:bodyDiv w:val="1"/>
      <w:marLeft w:val="0"/>
      <w:marRight w:val="0"/>
      <w:marTop w:val="0"/>
      <w:marBottom w:val="0"/>
      <w:divBdr>
        <w:top w:val="none" w:sz="0" w:space="0" w:color="auto"/>
        <w:left w:val="none" w:sz="0" w:space="0" w:color="auto"/>
        <w:bottom w:val="none" w:sz="0" w:space="0" w:color="auto"/>
        <w:right w:val="none" w:sz="0" w:space="0" w:color="auto"/>
      </w:divBdr>
    </w:div>
    <w:div w:id="172191712">
      <w:bodyDiv w:val="1"/>
      <w:marLeft w:val="0"/>
      <w:marRight w:val="0"/>
      <w:marTop w:val="0"/>
      <w:marBottom w:val="0"/>
      <w:divBdr>
        <w:top w:val="none" w:sz="0" w:space="0" w:color="auto"/>
        <w:left w:val="none" w:sz="0" w:space="0" w:color="auto"/>
        <w:bottom w:val="none" w:sz="0" w:space="0" w:color="auto"/>
        <w:right w:val="none" w:sz="0" w:space="0" w:color="auto"/>
      </w:divBdr>
    </w:div>
    <w:div w:id="173107742">
      <w:bodyDiv w:val="1"/>
      <w:marLeft w:val="0"/>
      <w:marRight w:val="0"/>
      <w:marTop w:val="0"/>
      <w:marBottom w:val="0"/>
      <w:divBdr>
        <w:top w:val="none" w:sz="0" w:space="0" w:color="auto"/>
        <w:left w:val="none" w:sz="0" w:space="0" w:color="auto"/>
        <w:bottom w:val="none" w:sz="0" w:space="0" w:color="auto"/>
        <w:right w:val="none" w:sz="0" w:space="0" w:color="auto"/>
      </w:divBdr>
    </w:div>
    <w:div w:id="174148486">
      <w:bodyDiv w:val="1"/>
      <w:marLeft w:val="0"/>
      <w:marRight w:val="0"/>
      <w:marTop w:val="0"/>
      <w:marBottom w:val="0"/>
      <w:divBdr>
        <w:top w:val="none" w:sz="0" w:space="0" w:color="auto"/>
        <w:left w:val="none" w:sz="0" w:space="0" w:color="auto"/>
        <w:bottom w:val="none" w:sz="0" w:space="0" w:color="auto"/>
        <w:right w:val="none" w:sz="0" w:space="0" w:color="auto"/>
      </w:divBdr>
    </w:div>
    <w:div w:id="175653973">
      <w:bodyDiv w:val="1"/>
      <w:marLeft w:val="0"/>
      <w:marRight w:val="0"/>
      <w:marTop w:val="0"/>
      <w:marBottom w:val="0"/>
      <w:divBdr>
        <w:top w:val="none" w:sz="0" w:space="0" w:color="auto"/>
        <w:left w:val="none" w:sz="0" w:space="0" w:color="auto"/>
        <w:bottom w:val="none" w:sz="0" w:space="0" w:color="auto"/>
        <w:right w:val="none" w:sz="0" w:space="0" w:color="auto"/>
      </w:divBdr>
    </w:div>
    <w:div w:id="176118161">
      <w:bodyDiv w:val="1"/>
      <w:marLeft w:val="0"/>
      <w:marRight w:val="0"/>
      <w:marTop w:val="0"/>
      <w:marBottom w:val="0"/>
      <w:divBdr>
        <w:top w:val="none" w:sz="0" w:space="0" w:color="auto"/>
        <w:left w:val="none" w:sz="0" w:space="0" w:color="auto"/>
        <w:bottom w:val="none" w:sz="0" w:space="0" w:color="auto"/>
        <w:right w:val="none" w:sz="0" w:space="0" w:color="auto"/>
      </w:divBdr>
    </w:div>
    <w:div w:id="176577384">
      <w:bodyDiv w:val="1"/>
      <w:marLeft w:val="0"/>
      <w:marRight w:val="0"/>
      <w:marTop w:val="0"/>
      <w:marBottom w:val="0"/>
      <w:divBdr>
        <w:top w:val="none" w:sz="0" w:space="0" w:color="auto"/>
        <w:left w:val="none" w:sz="0" w:space="0" w:color="auto"/>
        <w:bottom w:val="none" w:sz="0" w:space="0" w:color="auto"/>
        <w:right w:val="none" w:sz="0" w:space="0" w:color="auto"/>
      </w:divBdr>
    </w:div>
    <w:div w:id="179778738">
      <w:bodyDiv w:val="1"/>
      <w:marLeft w:val="0"/>
      <w:marRight w:val="0"/>
      <w:marTop w:val="0"/>
      <w:marBottom w:val="0"/>
      <w:divBdr>
        <w:top w:val="none" w:sz="0" w:space="0" w:color="auto"/>
        <w:left w:val="none" w:sz="0" w:space="0" w:color="auto"/>
        <w:bottom w:val="none" w:sz="0" w:space="0" w:color="auto"/>
        <w:right w:val="none" w:sz="0" w:space="0" w:color="auto"/>
      </w:divBdr>
    </w:div>
    <w:div w:id="180750940">
      <w:bodyDiv w:val="1"/>
      <w:marLeft w:val="0"/>
      <w:marRight w:val="0"/>
      <w:marTop w:val="0"/>
      <w:marBottom w:val="0"/>
      <w:divBdr>
        <w:top w:val="none" w:sz="0" w:space="0" w:color="auto"/>
        <w:left w:val="none" w:sz="0" w:space="0" w:color="auto"/>
        <w:bottom w:val="none" w:sz="0" w:space="0" w:color="auto"/>
        <w:right w:val="none" w:sz="0" w:space="0" w:color="auto"/>
      </w:divBdr>
    </w:div>
    <w:div w:id="180902064">
      <w:bodyDiv w:val="1"/>
      <w:marLeft w:val="0"/>
      <w:marRight w:val="0"/>
      <w:marTop w:val="0"/>
      <w:marBottom w:val="0"/>
      <w:divBdr>
        <w:top w:val="none" w:sz="0" w:space="0" w:color="auto"/>
        <w:left w:val="none" w:sz="0" w:space="0" w:color="auto"/>
        <w:bottom w:val="none" w:sz="0" w:space="0" w:color="auto"/>
        <w:right w:val="none" w:sz="0" w:space="0" w:color="auto"/>
      </w:divBdr>
    </w:div>
    <w:div w:id="181404101">
      <w:bodyDiv w:val="1"/>
      <w:marLeft w:val="0"/>
      <w:marRight w:val="0"/>
      <w:marTop w:val="0"/>
      <w:marBottom w:val="0"/>
      <w:divBdr>
        <w:top w:val="none" w:sz="0" w:space="0" w:color="auto"/>
        <w:left w:val="none" w:sz="0" w:space="0" w:color="auto"/>
        <w:bottom w:val="none" w:sz="0" w:space="0" w:color="auto"/>
        <w:right w:val="none" w:sz="0" w:space="0" w:color="auto"/>
      </w:divBdr>
    </w:div>
    <w:div w:id="183256050">
      <w:bodyDiv w:val="1"/>
      <w:marLeft w:val="0"/>
      <w:marRight w:val="0"/>
      <w:marTop w:val="0"/>
      <w:marBottom w:val="0"/>
      <w:divBdr>
        <w:top w:val="none" w:sz="0" w:space="0" w:color="auto"/>
        <w:left w:val="none" w:sz="0" w:space="0" w:color="auto"/>
        <w:bottom w:val="none" w:sz="0" w:space="0" w:color="auto"/>
        <w:right w:val="none" w:sz="0" w:space="0" w:color="auto"/>
      </w:divBdr>
    </w:div>
    <w:div w:id="188370646">
      <w:bodyDiv w:val="1"/>
      <w:marLeft w:val="0"/>
      <w:marRight w:val="0"/>
      <w:marTop w:val="0"/>
      <w:marBottom w:val="0"/>
      <w:divBdr>
        <w:top w:val="none" w:sz="0" w:space="0" w:color="auto"/>
        <w:left w:val="none" w:sz="0" w:space="0" w:color="auto"/>
        <w:bottom w:val="none" w:sz="0" w:space="0" w:color="auto"/>
        <w:right w:val="none" w:sz="0" w:space="0" w:color="auto"/>
      </w:divBdr>
    </w:div>
    <w:div w:id="188876171">
      <w:bodyDiv w:val="1"/>
      <w:marLeft w:val="0"/>
      <w:marRight w:val="0"/>
      <w:marTop w:val="0"/>
      <w:marBottom w:val="0"/>
      <w:divBdr>
        <w:top w:val="none" w:sz="0" w:space="0" w:color="auto"/>
        <w:left w:val="none" w:sz="0" w:space="0" w:color="auto"/>
        <w:bottom w:val="none" w:sz="0" w:space="0" w:color="auto"/>
        <w:right w:val="none" w:sz="0" w:space="0" w:color="auto"/>
      </w:divBdr>
    </w:div>
    <w:div w:id="190342645">
      <w:bodyDiv w:val="1"/>
      <w:marLeft w:val="0"/>
      <w:marRight w:val="0"/>
      <w:marTop w:val="0"/>
      <w:marBottom w:val="0"/>
      <w:divBdr>
        <w:top w:val="none" w:sz="0" w:space="0" w:color="auto"/>
        <w:left w:val="none" w:sz="0" w:space="0" w:color="auto"/>
        <w:bottom w:val="none" w:sz="0" w:space="0" w:color="auto"/>
        <w:right w:val="none" w:sz="0" w:space="0" w:color="auto"/>
      </w:divBdr>
    </w:div>
    <w:div w:id="190388573">
      <w:bodyDiv w:val="1"/>
      <w:marLeft w:val="0"/>
      <w:marRight w:val="0"/>
      <w:marTop w:val="0"/>
      <w:marBottom w:val="0"/>
      <w:divBdr>
        <w:top w:val="none" w:sz="0" w:space="0" w:color="auto"/>
        <w:left w:val="none" w:sz="0" w:space="0" w:color="auto"/>
        <w:bottom w:val="none" w:sz="0" w:space="0" w:color="auto"/>
        <w:right w:val="none" w:sz="0" w:space="0" w:color="auto"/>
      </w:divBdr>
    </w:div>
    <w:div w:id="195117389">
      <w:bodyDiv w:val="1"/>
      <w:marLeft w:val="0"/>
      <w:marRight w:val="0"/>
      <w:marTop w:val="0"/>
      <w:marBottom w:val="0"/>
      <w:divBdr>
        <w:top w:val="none" w:sz="0" w:space="0" w:color="auto"/>
        <w:left w:val="none" w:sz="0" w:space="0" w:color="auto"/>
        <w:bottom w:val="none" w:sz="0" w:space="0" w:color="auto"/>
        <w:right w:val="none" w:sz="0" w:space="0" w:color="auto"/>
      </w:divBdr>
    </w:div>
    <w:div w:id="197082432">
      <w:bodyDiv w:val="1"/>
      <w:marLeft w:val="0"/>
      <w:marRight w:val="0"/>
      <w:marTop w:val="0"/>
      <w:marBottom w:val="0"/>
      <w:divBdr>
        <w:top w:val="none" w:sz="0" w:space="0" w:color="auto"/>
        <w:left w:val="none" w:sz="0" w:space="0" w:color="auto"/>
        <w:bottom w:val="none" w:sz="0" w:space="0" w:color="auto"/>
        <w:right w:val="none" w:sz="0" w:space="0" w:color="auto"/>
      </w:divBdr>
    </w:div>
    <w:div w:id="197737636">
      <w:bodyDiv w:val="1"/>
      <w:marLeft w:val="0"/>
      <w:marRight w:val="0"/>
      <w:marTop w:val="0"/>
      <w:marBottom w:val="0"/>
      <w:divBdr>
        <w:top w:val="none" w:sz="0" w:space="0" w:color="auto"/>
        <w:left w:val="none" w:sz="0" w:space="0" w:color="auto"/>
        <w:bottom w:val="none" w:sz="0" w:space="0" w:color="auto"/>
        <w:right w:val="none" w:sz="0" w:space="0" w:color="auto"/>
      </w:divBdr>
    </w:div>
    <w:div w:id="197743987">
      <w:bodyDiv w:val="1"/>
      <w:marLeft w:val="0"/>
      <w:marRight w:val="0"/>
      <w:marTop w:val="0"/>
      <w:marBottom w:val="0"/>
      <w:divBdr>
        <w:top w:val="none" w:sz="0" w:space="0" w:color="auto"/>
        <w:left w:val="none" w:sz="0" w:space="0" w:color="auto"/>
        <w:bottom w:val="none" w:sz="0" w:space="0" w:color="auto"/>
        <w:right w:val="none" w:sz="0" w:space="0" w:color="auto"/>
      </w:divBdr>
    </w:div>
    <w:div w:id="197818528">
      <w:bodyDiv w:val="1"/>
      <w:marLeft w:val="0"/>
      <w:marRight w:val="0"/>
      <w:marTop w:val="0"/>
      <w:marBottom w:val="0"/>
      <w:divBdr>
        <w:top w:val="none" w:sz="0" w:space="0" w:color="auto"/>
        <w:left w:val="none" w:sz="0" w:space="0" w:color="auto"/>
        <w:bottom w:val="none" w:sz="0" w:space="0" w:color="auto"/>
        <w:right w:val="none" w:sz="0" w:space="0" w:color="auto"/>
      </w:divBdr>
      <w:divsChild>
        <w:div w:id="1969388121">
          <w:marLeft w:val="0"/>
          <w:marRight w:val="0"/>
          <w:marTop w:val="0"/>
          <w:marBottom w:val="0"/>
          <w:divBdr>
            <w:top w:val="none" w:sz="0" w:space="0" w:color="auto"/>
            <w:left w:val="none" w:sz="0" w:space="0" w:color="auto"/>
            <w:bottom w:val="none" w:sz="0" w:space="0" w:color="auto"/>
            <w:right w:val="none" w:sz="0" w:space="0" w:color="auto"/>
          </w:divBdr>
        </w:div>
        <w:div w:id="1264190728">
          <w:marLeft w:val="0"/>
          <w:marRight w:val="0"/>
          <w:marTop w:val="0"/>
          <w:marBottom w:val="0"/>
          <w:divBdr>
            <w:top w:val="none" w:sz="0" w:space="0" w:color="auto"/>
            <w:left w:val="none" w:sz="0" w:space="0" w:color="auto"/>
            <w:bottom w:val="none" w:sz="0" w:space="0" w:color="auto"/>
            <w:right w:val="none" w:sz="0" w:space="0" w:color="auto"/>
          </w:divBdr>
        </w:div>
      </w:divsChild>
    </w:div>
    <w:div w:id="199057585">
      <w:bodyDiv w:val="1"/>
      <w:marLeft w:val="0"/>
      <w:marRight w:val="0"/>
      <w:marTop w:val="0"/>
      <w:marBottom w:val="0"/>
      <w:divBdr>
        <w:top w:val="none" w:sz="0" w:space="0" w:color="auto"/>
        <w:left w:val="none" w:sz="0" w:space="0" w:color="auto"/>
        <w:bottom w:val="none" w:sz="0" w:space="0" w:color="auto"/>
        <w:right w:val="none" w:sz="0" w:space="0" w:color="auto"/>
      </w:divBdr>
    </w:div>
    <w:div w:id="201064491">
      <w:bodyDiv w:val="1"/>
      <w:marLeft w:val="0"/>
      <w:marRight w:val="0"/>
      <w:marTop w:val="0"/>
      <w:marBottom w:val="0"/>
      <w:divBdr>
        <w:top w:val="none" w:sz="0" w:space="0" w:color="auto"/>
        <w:left w:val="none" w:sz="0" w:space="0" w:color="auto"/>
        <w:bottom w:val="none" w:sz="0" w:space="0" w:color="auto"/>
        <w:right w:val="none" w:sz="0" w:space="0" w:color="auto"/>
      </w:divBdr>
    </w:div>
    <w:div w:id="201328198">
      <w:bodyDiv w:val="1"/>
      <w:marLeft w:val="0"/>
      <w:marRight w:val="0"/>
      <w:marTop w:val="0"/>
      <w:marBottom w:val="0"/>
      <w:divBdr>
        <w:top w:val="none" w:sz="0" w:space="0" w:color="auto"/>
        <w:left w:val="none" w:sz="0" w:space="0" w:color="auto"/>
        <w:bottom w:val="none" w:sz="0" w:space="0" w:color="auto"/>
        <w:right w:val="none" w:sz="0" w:space="0" w:color="auto"/>
      </w:divBdr>
    </w:div>
    <w:div w:id="205214980">
      <w:bodyDiv w:val="1"/>
      <w:marLeft w:val="0"/>
      <w:marRight w:val="0"/>
      <w:marTop w:val="0"/>
      <w:marBottom w:val="0"/>
      <w:divBdr>
        <w:top w:val="none" w:sz="0" w:space="0" w:color="auto"/>
        <w:left w:val="none" w:sz="0" w:space="0" w:color="auto"/>
        <w:bottom w:val="none" w:sz="0" w:space="0" w:color="auto"/>
        <w:right w:val="none" w:sz="0" w:space="0" w:color="auto"/>
      </w:divBdr>
    </w:div>
    <w:div w:id="206067860">
      <w:bodyDiv w:val="1"/>
      <w:marLeft w:val="0"/>
      <w:marRight w:val="0"/>
      <w:marTop w:val="0"/>
      <w:marBottom w:val="0"/>
      <w:divBdr>
        <w:top w:val="none" w:sz="0" w:space="0" w:color="auto"/>
        <w:left w:val="none" w:sz="0" w:space="0" w:color="auto"/>
        <w:bottom w:val="none" w:sz="0" w:space="0" w:color="auto"/>
        <w:right w:val="none" w:sz="0" w:space="0" w:color="auto"/>
      </w:divBdr>
    </w:div>
    <w:div w:id="206189441">
      <w:bodyDiv w:val="1"/>
      <w:marLeft w:val="0"/>
      <w:marRight w:val="0"/>
      <w:marTop w:val="0"/>
      <w:marBottom w:val="0"/>
      <w:divBdr>
        <w:top w:val="none" w:sz="0" w:space="0" w:color="auto"/>
        <w:left w:val="none" w:sz="0" w:space="0" w:color="auto"/>
        <w:bottom w:val="none" w:sz="0" w:space="0" w:color="auto"/>
        <w:right w:val="none" w:sz="0" w:space="0" w:color="auto"/>
      </w:divBdr>
    </w:div>
    <w:div w:id="207574169">
      <w:bodyDiv w:val="1"/>
      <w:marLeft w:val="0"/>
      <w:marRight w:val="0"/>
      <w:marTop w:val="0"/>
      <w:marBottom w:val="0"/>
      <w:divBdr>
        <w:top w:val="none" w:sz="0" w:space="0" w:color="auto"/>
        <w:left w:val="none" w:sz="0" w:space="0" w:color="auto"/>
        <w:bottom w:val="none" w:sz="0" w:space="0" w:color="auto"/>
        <w:right w:val="none" w:sz="0" w:space="0" w:color="auto"/>
      </w:divBdr>
    </w:div>
    <w:div w:id="208340302">
      <w:bodyDiv w:val="1"/>
      <w:marLeft w:val="0"/>
      <w:marRight w:val="0"/>
      <w:marTop w:val="0"/>
      <w:marBottom w:val="0"/>
      <w:divBdr>
        <w:top w:val="none" w:sz="0" w:space="0" w:color="auto"/>
        <w:left w:val="none" w:sz="0" w:space="0" w:color="auto"/>
        <w:bottom w:val="none" w:sz="0" w:space="0" w:color="auto"/>
        <w:right w:val="none" w:sz="0" w:space="0" w:color="auto"/>
      </w:divBdr>
    </w:div>
    <w:div w:id="211044788">
      <w:bodyDiv w:val="1"/>
      <w:marLeft w:val="0"/>
      <w:marRight w:val="0"/>
      <w:marTop w:val="0"/>
      <w:marBottom w:val="0"/>
      <w:divBdr>
        <w:top w:val="none" w:sz="0" w:space="0" w:color="auto"/>
        <w:left w:val="none" w:sz="0" w:space="0" w:color="auto"/>
        <w:bottom w:val="none" w:sz="0" w:space="0" w:color="auto"/>
        <w:right w:val="none" w:sz="0" w:space="0" w:color="auto"/>
      </w:divBdr>
    </w:div>
    <w:div w:id="212540445">
      <w:bodyDiv w:val="1"/>
      <w:marLeft w:val="0"/>
      <w:marRight w:val="0"/>
      <w:marTop w:val="0"/>
      <w:marBottom w:val="0"/>
      <w:divBdr>
        <w:top w:val="none" w:sz="0" w:space="0" w:color="auto"/>
        <w:left w:val="none" w:sz="0" w:space="0" w:color="auto"/>
        <w:bottom w:val="none" w:sz="0" w:space="0" w:color="auto"/>
        <w:right w:val="none" w:sz="0" w:space="0" w:color="auto"/>
      </w:divBdr>
    </w:div>
    <w:div w:id="214389836">
      <w:bodyDiv w:val="1"/>
      <w:marLeft w:val="0"/>
      <w:marRight w:val="0"/>
      <w:marTop w:val="0"/>
      <w:marBottom w:val="0"/>
      <w:divBdr>
        <w:top w:val="none" w:sz="0" w:space="0" w:color="auto"/>
        <w:left w:val="none" w:sz="0" w:space="0" w:color="auto"/>
        <w:bottom w:val="none" w:sz="0" w:space="0" w:color="auto"/>
        <w:right w:val="none" w:sz="0" w:space="0" w:color="auto"/>
      </w:divBdr>
    </w:div>
    <w:div w:id="217059217">
      <w:bodyDiv w:val="1"/>
      <w:marLeft w:val="0"/>
      <w:marRight w:val="0"/>
      <w:marTop w:val="0"/>
      <w:marBottom w:val="0"/>
      <w:divBdr>
        <w:top w:val="none" w:sz="0" w:space="0" w:color="auto"/>
        <w:left w:val="none" w:sz="0" w:space="0" w:color="auto"/>
        <w:bottom w:val="none" w:sz="0" w:space="0" w:color="auto"/>
        <w:right w:val="none" w:sz="0" w:space="0" w:color="auto"/>
      </w:divBdr>
    </w:div>
    <w:div w:id="218060346">
      <w:bodyDiv w:val="1"/>
      <w:marLeft w:val="0"/>
      <w:marRight w:val="0"/>
      <w:marTop w:val="0"/>
      <w:marBottom w:val="0"/>
      <w:divBdr>
        <w:top w:val="none" w:sz="0" w:space="0" w:color="auto"/>
        <w:left w:val="none" w:sz="0" w:space="0" w:color="auto"/>
        <w:bottom w:val="none" w:sz="0" w:space="0" w:color="auto"/>
        <w:right w:val="none" w:sz="0" w:space="0" w:color="auto"/>
      </w:divBdr>
    </w:div>
    <w:div w:id="218781766">
      <w:bodyDiv w:val="1"/>
      <w:marLeft w:val="0"/>
      <w:marRight w:val="0"/>
      <w:marTop w:val="0"/>
      <w:marBottom w:val="0"/>
      <w:divBdr>
        <w:top w:val="none" w:sz="0" w:space="0" w:color="auto"/>
        <w:left w:val="none" w:sz="0" w:space="0" w:color="auto"/>
        <w:bottom w:val="none" w:sz="0" w:space="0" w:color="auto"/>
        <w:right w:val="none" w:sz="0" w:space="0" w:color="auto"/>
      </w:divBdr>
    </w:div>
    <w:div w:id="220411734">
      <w:bodyDiv w:val="1"/>
      <w:marLeft w:val="0"/>
      <w:marRight w:val="0"/>
      <w:marTop w:val="0"/>
      <w:marBottom w:val="0"/>
      <w:divBdr>
        <w:top w:val="none" w:sz="0" w:space="0" w:color="auto"/>
        <w:left w:val="none" w:sz="0" w:space="0" w:color="auto"/>
        <w:bottom w:val="none" w:sz="0" w:space="0" w:color="auto"/>
        <w:right w:val="none" w:sz="0" w:space="0" w:color="auto"/>
      </w:divBdr>
    </w:div>
    <w:div w:id="220991706">
      <w:bodyDiv w:val="1"/>
      <w:marLeft w:val="0"/>
      <w:marRight w:val="0"/>
      <w:marTop w:val="0"/>
      <w:marBottom w:val="0"/>
      <w:divBdr>
        <w:top w:val="none" w:sz="0" w:space="0" w:color="auto"/>
        <w:left w:val="none" w:sz="0" w:space="0" w:color="auto"/>
        <w:bottom w:val="none" w:sz="0" w:space="0" w:color="auto"/>
        <w:right w:val="none" w:sz="0" w:space="0" w:color="auto"/>
      </w:divBdr>
    </w:div>
    <w:div w:id="221260980">
      <w:bodyDiv w:val="1"/>
      <w:marLeft w:val="0"/>
      <w:marRight w:val="0"/>
      <w:marTop w:val="0"/>
      <w:marBottom w:val="0"/>
      <w:divBdr>
        <w:top w:val="none" w:sz="0" w:space="0" w:color="auto"/>
        <w:left w:val="none" w:sz="0" w:space="0" w:color="auto"/>
        <w:bottom w:val="none" w:sz="0" w:space="0" w:color="auto"/>
        <w:right w:val="none" w:sz="0" w:space="0" w:color="auto"/>
      </w:divBdr>
    </w:div>
    <w:div w:id="221453693">
      <w:bodyDiv w:val="1"/>
      <w:marLeft w:val="0"/>
      <w:marRight w:val="0"/>
      <w:marTop w:val="0"/>
      <w:marBottom w:val="0"/>
      <w:divBdr>
        <w:top w:val="none" w:sz="0" w:space="0" w:color="auto"/>
        <w:left w:val="none" w:sz="0" w:space="0" w:color="auto"/>
        <w:bottom w:val="none" w:sz="0" w:space="0" w:color="auto"/>
        <w:right w:val="none" w:sz="0" w:space="0" w:color="auto"/>
      </w:divBdr>
    </w:div>
    <w:div w:id="223687958">
      <w:bodyDiv w:val="1"/>
      <w:marLeft w:val="0"/>
      <w:marRight w:val="0"/>
      <w:marTop w:val="0"/>
      <w:marBottom w:val="0"/>
      <w:divBdr>
        <w:top w:val="none" w:sz="0" w:space="0" w:color="auto"/>
        <w:left w:val="none" w:sz="0" w:space="0" w:color="auto"/>
        <w:bottom w:val="none" w:sz="0" w:space="0" w:color="auto"/>
        <w:right w:val="none" w:sz="0" w:space="0" w:color="auto"/>
      </w:divBdr>
    </w:div>
    <w:div w:id="225386301">
      <w:bodyDiv w:val="1"/>
      <w:marLeft w:val="0"/>
      <w:marRight w:val="0"/>
      <w:marTop w:val="0"/>
      <w:marBottom w:val="0"/>
      <w:divBdr>
        <w:top w:val="none" w:sz="0" w:space="0" w:color="auto"/>
        <w:left w:val="none" w:sz="0" w:space="0" w:color="auto"/>
        <w:bottom w:val="none" w:sz="0" w:space="0" w:color="auto"/>
        <w:right w:val="none" w:sz="0" w:space="0" w:color="auto"/>
      </w:divBdr>
    </w:div>
    <w:div w:id="225647939">
      <w:bodyDiv w:val="1"/>
      <w:marLeft w:val="0"/>
      <w:marRight w:val="0"/>
      <w:marTop w:val="0"/>
      <w:marBottom w:val="0"/>
      <w:divBdr>
        <w:top w:val="none" w:sz="0" w:space="0" w:color="auto"/>
        <w:left w:val="none" w:sz="0" w:space="0" w:color="auto"/>
        <w:bottom w:val="none" w:sz="0" w:space="0" w:color="auto"/>
        <w:right w:val="none" w:sz="0" w:space="0" w:color="auto"/>
      </w:divBdr>
    </w:div>
    <w:div w:id="226914830">
      <w:bodyDiv w:val="1"/>
      <w:marLeft w:val="0"/>
      <w:marRight w:val="0"/>
      <w:marTop w:val="0"/>
      <w:marBottom w:val="0"/>
      <w:divBdr>
        <w:top w:val="none" w:sz="0" w:space="0" w:color="auto"/>
        <w:left w:val="none" w:sz="0" w:space="0" w:color="auto"/>
        <w:bottom w:val="none" w:sz="0" w:space="0" w:color="auto"/>
        <w:right w:val="none" w:sz="0" w:space="0" w:color="auto"/>
      </w:divBdr>
    </w:div>
    <w:div w:id="229509678">
      <w:bodyDiv w:val="1"/>
      <w:marLeft w:val="0"/>
      <w:marRight w:val="0"/>
      <w:marTop w:val="0"/>
      <w:marBottom w:val="0"/>
      <w:divBdr>
        <w:top w:val="none" w:sz="0" w:space="0" w:color="auto"/>
        <w:left w:val="none" w:sz="0" w:space="0" w:color="auto"/>
        <w:bottom w:val="none" w:sz="0" w:space="0" w:color="auto"/>
        <w:right w:val="none" w:sz="0" w:space="0" w:color="auto"/>
      </w:divBdr>
    </w:div>
    <w:div w:id="230311354">
      <w:bodyDiv w:val="1"/>
      <w:marLeft w:val="0"/>
      <w:marRight w:val="0"/>
      <w:marTop w:val="0"/>
      <w:marBottom w:val="0"/>
      <w:divBdr>
        <w:top w:val="none" w:sz="0" w:space="0" w:color="auto"/>
        <w:left w:val="none" w:sz="0" w:space="0" w:color="auto"/>
        <w:bottom w:val="none" w:sz="0" w:space="0" w:color="auto"/>
        <w:right w:val="none" w:sz="0" w:space="0" w:color="auto"/>
      </w:divBdr>
    </w:div>
    <w:div w:id="231164586">
      <w:bodyDiv w:val="1"/>
      <w:marLeft w:val="0"/>
      <w:marRight w:val="0"/>
      <w:marTop w:val="0"/>
      <w:marBottom w:val="0"/>
      <w:divBdr>
        <w:top w:val="none" w:sz="0" w:space="0" w:color="auto"/>
        <w:left w:val="none" w:sz="0" w:space="0" w:color="auto"/>
        <w:bottom w:val="none" w:sz="0" w:space="0" w:color="auto"/>
        <w:right w:val="none" w:sz="0" w:space="0" w:color="auto"/>
      </w:divBdr>
    </w:div>
    <w:div w:id="232470122">
      <w:bodyDiv w:val="1"/>
      <w:marLeft w:val="0"/>
      <w:marRight w:val="0"/>
      <w:marTop w:val="0"/>
      <w:marBottom w:val="0"/>
      <w:divBdr>
        <w:top w:val="none" w:sz="0" w:space="0" w:color="auto"/>
        <w:left w:val="none" w:sz="0" w:space="0" w:color="auto"/>
        <w:bottom w:val="none" w:sz="0" w:space="0" w:color="auto"/>
        <w:right w:val="none" w:sz="0" w:space="0" w:color="auto"/>
      </w:divBdr>
    </w:div>
    <w:div w:id="232930772">
      <w:bodyDiv w:val="1"/>
      <w:marLeft w:val="0"/>
      <w:marRight w:val="0"/>
      <w:marTop w:val="0"/>
      <w:marBottom w:val="0"/>
      <w:divBdr>
        <w:top w:val="none" w:sz="0" w:space="0" w:color="auto"/>
        <w:left w:val="none" w:sz="0" w:space="0" w:color="auto"/>
        <w:bottom w:val="none" w:sz="0" w:space="0" w:color="auto"/>
        <w:right w:val="none" w:sz="0" w:space="0" w:color="auto"/>
      </w:divBdr>
    </w:div>
    <w:div w:id="233200747">
      <w:bodyDiv w:val="1"/>
      <w:marLeft w:val="0"/>
      <w:marRight w:val="0"/>
      <w:marTop w:val="0"/>
      <w:marBottom w:val="0"/>
      <w:divBdr>
        <w:top w:val="none" w:sz="0" w:space="0" w:color="auto"/>
        <w:left w:val="none" w:sz="0" w:space="0" w:color="auto"/>
        <w:bottom w:val="none" w:sz="0" w:space="0" w:color="auto"/>
        <w:right w:val="none" w:sz="0" w:space="0" w:color="auto"/>
      </w:divBdr>
    </w:div>
    <w:div w:id="233396451">
      <w:bodyDiv w:val="1"/>
      <w:marLeft w:val="0"/>
      <w:marRight w:val="0"/>
      <w:marTop w:val="0"/>
      <w:marBottom w:val="0"/>
      <w:divBdr>
        <w:top w:val="none" w:sz="0" w:space="0" w:color="auto"/>
        <w:left w:val="none" w:sz="0" w:space="0" w:color="auto"/>
        <w:bottom w:val="none" w:sz="0" w:space="0" w:color="auto"/>
        <w:right w:val="none" w:sz="0" w:space="0" w:color="auto"/>
      </w:divBdr>
    </w:div>
    <w:div w:id="235823445">
      <w:bodyDiv w:val="1"/>
      <w:marLeft w:val="0"/>
      <w:marRight w:val="0"/>
      <w:marTop w:val="0"/>
      <w:marBottom w:val="0"/>
      <w:divBdr>
        <w:top w:val="none" w:sz="0" w:space="0" w:color="auto"/>
        <w:left w:val="none" w:sz="0" w:space="0" w:color="auto"/>
        <w:bottom w:val="none" w:sz="0" w:space="0" w:color="auto"/>
        <w:right w:val="none" w:sz="0" w:space="0" w:color="auto"/>
      </w:divBdr>
    </w:div>
    <w:div w:id="239948051">
      <w:bodyDiv w:val="1"/>
      <w:marLeft w:val="0"/>
      <w:marRight w:val="0"/>
      <w:marTop w:val="0"/>
      <w:marBottom w:val="0"/>
      <w:divBdr>
        <w:top w:val="none" w:sz="0" w:space="0" w:color="auto"/>
        <w:left w:val="none" w:sz="0" w:space="0" w:color="auto"/>
        <w:bottom w:val="none" w:sz="0" w:space="0" w:color="auto"/>
        <w:right w:val="none" w:sz="0" w:space="0" w:color="auto"/>
      </w:divBdr>
    </w:div>
    <w:div w:id="240262182">
      <w:bodyDiv w:val="1"/>
      <w:marLeft w:val="0"/>
      <w:marRight w:val="0"/>
      <w:marTop w:val="0"/>
      <w:marBottom w:val="0"/>
      <w:divBdr>
        <w:top w:val="none" w:sz="0" w:space="0" w:color="auto"/>
        <w:left w:val="none" w:sz="0" w:space="0" w:color="auto"/>
        <w:bottom w:val="none" w:sz="0" w:space="0" w:color="auto"/>
        <w:right w:val="none" w:sz="0" w:space="0" w:color="auto"/>
      </w:divBdr>
    </w:div>
    <w:div w:id="240607757">
      <w:bodyDiv w:val="1"/>
      <w:marLeft w:val="0"/>
      <w:marRight w:val="0"/>
      <w:marTop w:val="0"/>
      <w:marBottom w:val="0"/>
      <w:divBdr>
        <w:top w:val="none" w:sz="0" w:space="0" w:color="auto"/>
        <w:left w:val="none" w:sz="0" w:space="0" w:color="auto"/>
        <w:bottom w:val="none" w:sz="0" w:space="0" w:color="auto"/>
        <w:right w:val="none" w:sz="0" w:space="0" w:color="auto"/>
      </w:divBdr>
    </w:div>
    <w:div w:id="241717625">
      <w:bodyDiv w:val="1"/>
      <w:marLeft w:val="0"/>
      <w:marRight w:val="0"/>
      <w:marTop w:val="0"/>
      <w:marBottom w:val="0"/>
      <w:divBdr>
        <w:top w:val="none" w:sz="0" w:space="0" w:color="auto"/>
        <w:left w:val="none" w:sz="0" w:space="0" w:color="auto"/>
        <w:bottom w:val="none" w:sz="0" w:space="0" w:color="auto"/>
        <w:right w:val="none" w:sz="0" w:space="0" w:color="auto"/>
      </w:divBdr>
    </w:div>
    <w:div w:id="243538322">
      <w:bodyDiv w:val="1"/>
      <w:marLeft w:val="0"/>
      <w:marRight w:val="0"/>
      <w:marTop w:val="0"/>
      <w:marBottom w:val="0"/>
      <w:divBdr>
        <w:top w:val="none" w:sz="0" w:space="0" w:color="auto"/>
        <w:left w:val="none" w:sz="0" w:space="0" w:color="auto"/>
        <w:bottom w:val="none" w:sz="0" w:space="0" w:color="auto"/>
        <w:right w:val="none" w:sz="0" w:space="0" w:color="auto"/>
      </w:divBdr>
    </w:div>
    <w:div w:id="243956155">
      <w:bodyDiv w:val="1"/>
      <w:marLeft w:val="0"/>
      <w:marRight w:val="0"/>
      <w:marTop w:val="0"/>
      <w:marBottom w:val="0"/>
      <w:divBdr>
        <w:top w:val="none" w:sz="0" w:space="0" w:color="auto"/>
        <w:left w:val="none" w:sz="0" w:space="0" w:color="auto"/>
        <w:bottom w:val="none" w:sz="0" w:space="0" w:color="auto"/>
        <w:right w:val="none" w:sz="0" w:space="0" w:color="auto"/>
      </w:divBdr>
    </w:div>
    <w:div w:id="244925711">
      <w:bodyDiv w:val="1"/>
      <w:marLeft w:val="0"/>
      <w:marRight w:val="0"/>
      <w:marTop w:val="0"/>
      <w:marBottom w:val="0"/>
      <w:divBdr>
        <w:top w:val="none" w:sz="0" w:space="0" w:color="auto"/>
        <w:left w:val="none" w:sz="0" w:space="0" w:color="auto"/>
        <w:bottom w:val="none" w:sz="0" w:space="0" w:color="auto"/>
        <w:right w:val="none" w:sz="0" w:space="0" w:color="auto"/>
      </w:divBdr>
    </w:div>
    <w:div w:id="245498931">
      <w:bodyDiv w:val="1"/>
      <w:marLeft w:val="0"/>
      <w:marRight w:val="0"/>
      <w:marTop w:val="0"/>
      <w:marBottom w:val="0"/>
      <w:divBdr>
        <w:top w:val="none" w:sz="0" w:space="0" w:color="auto"/>
        <w:left w:val="none" w:sz="0" w:space="0" w:color="auto"/>
        <w:bottom w:val="none" w:sz="0" w:space="0" w:color="auto"/>
        <w:right w:val="none" w:sz="0" w:space="0" w:color="auto"/>
      </w:divBdr>
    </w:div>
    <w:div w:id="247344825">
      <w:bodyDiv w:val="1"/>
      <w:marLeft w:val="0"/>
      <w:marRight w:val="0"/>
      <w:marTop w:val="0"/>
      <w:marBottom w:val="0"/>
      <w:divBdr>
        <w:top w:val="none" w:sz="0" w:space="0" w:color="auto"/>
        <w:left w:val="none" w:sz="0" w:space="0" w:color="auto"/>
        <w:bottom w:val="none" w:sz="0" w:space="0" w:color="auto"/>
        <w:right w:val="none" w:sz="0" w:space="0" w:color="auto"/>
      </w:divBdr>
    </w:div>
    <w:div w:id="247882749">
      <w:bodyDiv w:val="1"/>
      <w:marLeft w:val="0"/>
      <w:marRight w:val="0"/>
      <w:marTop w:val="0"/>
      <w:marBottom w:val="0"/>
      <w:divBdr>
        <w:top w:val="none" w:sz="0" w:space="0" w:color="auto"/>
        <w:left w:val="none" w:sz="0" w:space="0" w:color="auto"/>
        <w:bottom w:val="none" w:sz="0" w:space="0" w:color="auto"/>
        <w:right w:val="none" w:sz="0" w:space="0" w:color="auto"/>
      </w:divBdr>
    </w:div>
    <w:div w:id="248273018">
      <w:bodyDiv w:val="1"/>
      <w:marLeft w:val="0"/>
      <w:marRight w:val="0"/>
      <w:marTop w:val="0"/>
      <w:marBottom w:val="0"/>
      <w:divBdr>
        <w:top w:val="none" w:sz="0" w:space="0" w:color="auto"/>
        <w:left w:val="none" w:sz="0" w:space="0" w:color="auto"/>
        <w:bottom w:val="none" w:sz="0" w:space="0" w:color="auto"/>
        <w:right w:val="none" w:sz="0" w:space="0" w:color="auto"/>
      </w:divBdr>
    </w:div>
    <w:div w:id="248466125">
      <w:bodyDiv w:val="1"/>
      <w:marLeft w:val="0"/>
      <w:marRight w:val="0"/>
      <w:marTop w:val="0"/>
      <w:marBottom w:val="0"/>
      <w:divBdr>
        <w:top w:val="none" w:sz="0" w:space="0" w:color="auto"/>
        <w:left w:val="none" w:sz="0" w:space="0" w:color="auto"/>
        <w:bottom w:val="none" w:sz="0" w:space="0" w:color="auto"/>
        <w:right w:val="none" w:sz="0" w:space="0" w:color="auto"/>
      </w:divBdr>
    </w:div>
    <w:div w:id="248924539">
      <w:bodyDiv w:val="1"/>
      <w:marLeft w:val="0"/>
      <w:marRight w:val="0"/>
      <w:marTop w:val="0"/>
      <w:marBottom w:val="0"/>
      <w:divBdr>
        <w:top w:val="none" w:sz="0" w:space="0" w:color="auto"/>
        <w:left w:val="none" w:sz="0" w:space="0" w:color="auto"/>
        <w:bottom w:val="none" w:sz="0" w:space="0" w:color="auto"/>
        <w:right w:val="none" w:sz="0" w:space="0" w:color="auto"/>
      </w:divBdr>
    </w:div>
    <w:div w:id="249390803">
      <w:bodyDiv w:val="1"/>
      <w:marLeft w:val="0"/>
      <w:marRight w:val="0"/>
      <w:marTop w:val="0"/>
      <w:marBottom w:val="0"/>
      <w:divBdr>
        <w:top w:val="none" w:sz="0" w:space="0" w:color="auto"/>
        <w:left w:val="none" w:sz="0" w:space="0" w:color="auto"/>
        <w:bottom w:val="none" w:sz="0" w:space="0" w:color="auto"/>
        <w:right w:val="none" w:sz="0" w:space="0" w:color="auto"/>
      </w:divBdr>
    </w:div>
    <w:div w:id="249504922">
      <w:bodyDiv w:val="1"/>
      <w:marLeft w:val="0"/>
      <w:marRight w:val="0"/>
      <w:marTop w:val="0"/>
      <w:marBottom w:val="0"/>
      <w:divBdr>
        <w:top w:val="none" w:sz="0" w:space="0" w:color="auto"/>
        <w:left w:val="none" w:sz="0" w:space="0" w:color="auto"/>
        <w:bottom w:val="none" w:sz="0" w:space="0" w:color="auto"/>
        <w:right w:val="none" w:sz="0" w:space="0" w:color="auto"/>
      </w:divBdr>
    </w:div>
    <w:div w:id="250355765">
      <w:bodyDiv w:val="1"/>
      <w:marLeft w:val="0"/>
      <w:marRight w:val="0"/>
      <w:marTop w:val="0"/>
      <w:marBottom w:val="0"/>
      <w:divBdr>
        <w:top w:val="none" w:sz="0" w:space="0" w:color="auto"/>
        <w:left w:val="none" w:sz="0" w:space="0" w:color="auto"/>
        <w:bottom w:val="none" w:sz="0" w:space="0" w:color="auto"/>
        <w:right w:val="none" w:sz="0" w:space="0" w:color="auto"/>
      </w:divBdr>
    </w:div>
    <w:div w:id="252008392">
      <w:bodyDiv w:val="1"/>
      <w:marLeft w:val="0"/>
      <w:marRight w:val="0"/>
      <w:marTop w:val="0"/>
      <w:marBottom w:val="0"/>
      <w:divBdr>
        <w:top w:val="none" w:sz="0" w:space="0" w:color="auto"/>
        <w:left w:val="none" w:sz="0" w:space="0" w:color="auto"/>
        <w:bottom w:val="none" w:sz="0" w:space="0" w:color="auto"/>
        <w:right w:val="none" w:sz="0" w:space="0" w:color="auto"/>
      </w:divBdr>
    </w:div>
    <w:div w:id="252016703">
      <w:bodyDiv w:val="1"/>
      <w:marLeft w:val="0"/>
      <w:marRight w:val="0"/>
      <w:marTop w:val="0"/>
      <w:marBottom w:val="0"/>
      <w:divBdr>
        <w:top w:val="none" w:sz="0" w:space="0" w:color="auto"/>
        <w:left w:val="none" w:sz="0" w:space="0" w:color="auto"/>
        <w:bottom w:val="none" w:sz="0" w:space="0" w:color="auto"/>
        <w:right w:val="none" w:sz="0" w:space="0" w:color="auto"/>
      </w:divBdr>
    </w:div>
    <w:div w:id="252784339">
      <w:bodyDiv w:val="1"/>
      <w:marLeft w:val="0"/>
      <w:marRight w:val="0"/>
      <w:marTop w:val="0"/>
      <w:marBottom w:val="0"/>
      <w:divBdr>
        <w:top w:val="none" w:sz="0" w:space="0" w:color="auto"/>
        <w:left w:val="none" w:sz="0" w:space="0" w:color="auto"/>
        <w:bottom w:val="none" w:sz="0" w:space="0" w:color="auto"/>
        <w:right w:val="none" w:sz="0" w:space="0" w:color="auto"/>
      </w:divBdr>
    </w:div>
    <w:div w:id="256523852">
      <w:bodyDiv w:val="1"/>
      <w:marLeft w:val="0"/>
      <w:marRight w:val="0"/>
      <w:marTop w:val="0"/>
      <w:marBottom w:val="0"/>
      <w:divBdr>
        <w:top w:val="none" w:sz="0" w:space="0" w:color="auto"/>
        <w:left w:val="none" w:sz="0" w:space="0" w:color="auto"/>
        <w:bottom w:val="none" w:sz="0" w:space="0" w:color="auto"/>
        <w:right w:val="none" w:sz="0" w:space="0" w:color="auto"/>
      </w:divBdr>
    </w:div>
    <w:div w:id="257446957">
      <w:bodyDiv w:val="1"/>
      <w:marLeft w:val="0"/>
      <w:marRight w:val="0"/>
      <w:marTop w:val="0"/>
      <w:marBottom w:val="0"/>
      <w:divBdr>
        <w:top w:val="none" w:sz="0" w:space="0" w:color="auto"/>
        <w:left w:val="none" w:sz="0" w:space="0" w:color="auto"/>
        <w:bottom w:val="none" w:sz="0" w:space="0" w:color="auto"/>
        <w:right w:val="none" w:sz="0" w:space="0" w:color="auto"/>
      </w:divBdr>
    </w:div>
    <w:div w:id="258023473">
      <w:bodyDiv w:val="1"/>
      <w:marLeft w:val="0"/>
      <w:marRight w:val="0"/>
      <w:marTop w:val="0"/>
      <w:marBottom w:val="0"/>
      <w:divBdr>
        <w:top w:val="none" w:sz="0" w:space="0" w:color="auto"/>
        <w:left w:val="none" w:sz="0" w:space="0" w:color="auto"/>
        <w:bottom w:val="none" w:sz="0" w:space="0" w:color="auto"/>
        <w:right w:val="none" w:sz="0" w:space="0" w:color="auto"/>
      </w:divBdr>
    </w:div>
    <w:div w:id="258947019">
      <w:bodyDiv w:val="1"/>
      <w:marLeft w:val="0"/>
      <w:marRight w:val="0"/>
      <w:marTop w:val="0"/>
      <w:marBottom w:val="0"/>
      <w:divBdr>
        <w:top w:val="none" w:sz="0" w:space="0" w:color="auto"/>
        <w:left w:val="none" w:sz="0" w:space="0" w:color="auto"/>
        <w:bottom w:val="none" w:sz="0" w:space="0" w:color="auto"/>
        <w:right w:val="none" w:sz="0" w:space="0" w:color="auto"/>
      </w:divBdr>
    </w:div>
    <w:div w:id="259028988">
      <w:bodyDiv w:val="1"/>
      <w:marLeft w:val="0"/>
      <w:marRight w:val="0"/>
      <w:marTop w:val="0"/>
      <w:marBottom w:val="0"/>
      <w:divBdr>
        <w:top w:val="none" w:sz="0" w:space="0" w:color="auto"/>
        <w:left w:val="none" w:sz="0" w:space="0" w:color="auto"/>
        <w:bottom w:val="none" w:sz="0" w:space="0" w:color="auto"/>
        <w:right w:val="none" w:sz="0" w:space="0" w:color="auto"/>
      </w:divBdr>
    </w:div>
    <w:div w:id="259870801">
      <w:bodyDiv w:val="1"/>
      <w:marLeft w:val="0"/>
      <w:marRight w:val="0"/>
      <w:marTop w:val="0"/>
      <w:marBottom w:val="0"/>
      <w:divBdr>
        <w:top w:val="none" w:sz="0" w:space="0" w:color="auto"/>
        <w:left w:val="none" w:sz="0" w:space="0" w:color="auto"/>
        <w:bottom w:val="none" w:sz="0" w:space="0" w:color="auto"/>
        <w:right w:val="none" w:sz="0" w:space="0" w:color="auto"/>
      </w:divBdr>
    </w:div>
    <w:div w:id="261845771">
      <w:bodyDiv w:val="1"/>
      <w:marLeft w:val="0"/>
      <w:marRight w:val="0"/>
      <w:marTop w:val="0"/>
      <w:marBottom w:val="0"/>
      <w:divBdr>
        <w:top w:val="none" w:sz="0" w:space="0" w:color="auto"/>
        <w:left w:val="none" w:sz="0" w:space="0" w:color="auto"/>
        <w:bottom w:val="none" w:sz="0" w:space="0" w:color="auto"/>
        <w:right w:val="none" w:sz="0" w:space="0" w:color="auto"/>
      </w:divBdr>
    </w:div>
    <w:div w:id="263347512">
      <w:bodyDiv w:val="1"/>
      <w:marLeft w:val="0"/>
      <w:marRight w:val="0"/>
      <w:marTop w:val="0"/>
      <w:marBottom w:val="0"/>
      <w:divBdr>
        <w:top w:val="none" w:sz="0" w:space="0" w:color="auto"/>
        <w:left w:val="none" w:sz="0" w:space="0" w:color="auto"/>
        <w:bottom w:val="none" w:sz="0" w:space="0" w:color="auto"/>
        <w:right w:val="none" w:sz="0" w:space="0" w:color="auto"/>
      </w:divBdr>
    </w:div>
    <w:div w:id="267541129">
      <w:bodyDiv w:val="1"/>
      <w:marLeft w:val="0"/>
      <w:marRight w:val="0"/>
      <w:marTop w:val="0"/>
      <w:marBottom w:val="0"/>
      <w:divBdr>
        <w:top w:val="none" w:sz="0" w:space="0" w:color="auto"/>
        <w:left w:val="none" w:sz="0" w:space="0" w:color="auto"/>
        <w:bottom w:val="none" w:sz="0" w:space="0" w:color="auto"/>
        <w:right w:val="none" w:sz="0" w:space="0" w:color="auto"/>
      </w:divBdr>
    </w:div>
    <w:div w:id="269556802">
      <w:bodyDiv w:val="1"/>
      <w:marLeft w:val="0"/>
      <w:marRight w:val="0"/>
      <w:marTop w:val="0"/>
      <w:marBottom w:val="0"/>
      <w:divBdr>
        <w:top w:val="none" w:sz="0" w:space="0" w:color="auto"/>
        <w:left w:val="none" w:sz="0" w:space="0" w:color="auto"/>
        <w:bottom w:val="none" w:sz="0" w:space="0" w:color="auto"/>
        <w:right w:val="none" w:sz="0" w:space="0" w:color="auto"/>
      </w:divBdr>
    </w:div>
    <w:div w:id="269896403">
      <w:bodyDiv w:val="1"/>
      <w:marLeft w:val="0"/>
      <w:marRight w:val="0"/>
      <w:marTop w:val="0"/>
      <w:marBottom w:val="0"/>
      <w:divBdr>
        <w:top w:val="none" w:sz="0" w:space="0" w:color="auto"/>
        <w:left w:val="none" w:sz="0" w:space="0" w:color="auto"/>
        <w:bottom w:val="none" w:sz="0" w:space="0" w:color="auto"/>
        <w:right w:val="none" w:sz="0" w:space="0" w:color="auto"/>
      </w:divBdr>
    </w:div>
    <w:div w:id="270020161">
      <w:bodyDiv w:val="1"/>
      <w:marLeft w:val="0"/>
      <w:marRight w:val="0"/>
      <w:marTop w:val="0"/>
      <w:marBottom w:val="0"/>
      <w:divBdr>
        <w:top w:val="none" w:sz="0" w:space="0" w:color="auto"/>
        <w:left w:val="none" w:sz="0" w:space="0" w:color="auto"/>
        <w:bottom w:val="none" w:sz="0" w:space="0" w:color="auto"/>
        <w:right w:val="none" w:sz="0" w:space="0" w:color="auto"/>
      </w:divBdr>
    </w:div>
    <w:div w:id="272786973">
      <w:bodyDiv w:val="1"/>
      <w:marLeft w:val="0"/>
      <w:marRight w:val="0"/>
      <w:marTop w:val="0"/>
      <w:marBottom w:val="0"/>
      <w:divBdr>
        <w:top w:val="none" w:sz="0" w:space="0" w:color="auto"/>
        <w:left w:val="none" w:sz="0" w:space="0" w:color="auto"/>
        <w:bottom w:val="none" w:sz="0" w:space="0" w:color="auto"/>
        <w:right w:val="none" w:sz="0" w:space="0" w:color="auto"/>
      </w:divBdr>
    </w:div>
    <w:div w:id="272976248">
      <w:bodyDiv w:val="1"/>
      <w:marLeft w:val="0"/>
      <w:marRight w:val="0"/>
      <w:marTop w:val="0"/>
      <w:marBottom w:val="0"/>
      <w:divBdr>
        <w:top w:val="none" w:sz="0" w:space="0" w:color="auto"/>
        <w:left w:val="none" w:sz="0" w:space="0" w:color="auto"/>
        <w:bottom w:val="none" w:sz="0" w:space="0" w:color="auto"/>
        <w:right w:val="none" w:sz="0" w:space="0" w:color="auto"/>
      </w:divBdr>
    </w:div>
    <w:div w:id="273177308">
      <w:bodyDiv w:val="1"/>
      <w:marLeft w:val="0"/>
      <w:marRight w:val="0"/>
      <w:marTop w:val="0"/>
      <w:marBottom w:val="0"/>
      <w:divBdr>
        <w:top w:val="none" w:sz="0" w:space="0" w:color="auto"/>
        <w:left w:val="none" w:sz="0" w:space="0" w:color="auto"/>
        <w:bottom w:val="none" w:sz="0" w:space="0" w:color="auto"/>
        <w:right w:val="none" w:sz="0" w:space="0" w:color="auto"/>
      </w:divBdr>
    </w:div>
    <w:div w:id="274871378">
      <w:bodyDiv w:val="1"/>
      <w:marLeft w:val="0"/>
      <w:marRight w:val="0"/>
      <w:marTop w:val="0"/>
      <w:marBottom w:val="0"/>
      <w:divBdr>
        <w:top w:val="none" w:sz="0" w:space="0" w:color="auto"/>
        <w:left w:val="none" w:sz="0" w:space="0" w:color="auto"/>
        <w:bottom w:val="none" w:sz="0" w:space="0" w:color="auto"/>
        <w:right w:val="none" w:sz="0" w:space="0" w:color="auto"/>
      </w:divBdr>
    </w:div>
    <w:div w:id="275866273">
      <w:bodyDiv w:val="1"/>
      <w:marLeft w:val="0"/>
      <w:marRight w:val="0"/>
      <w:marTop w:val="0"/>
      <w:marBottom w:val="0"/>
      <w:divBdr>
        <w:top w:val="none" w:sz="0" w:space="0" w:color="auto"/>
        <w:left w:val="none" w:sz="0" w:space="0" w:color="auto"/>
        <w:bottom w:val="none" w:sz="0" w:space="0" w:color="auto"/>
        <w:right w:val="none" w:sz="0" w:space="0" w:color="auto"/>
      </w:divBdr>
    </w:div>
    <w:div w:id="276913262">
      <w:bodyDiv w:val="1"/>
      <w:marLeft w:val="0"/>
      <w:marRight w:val="0"/>
      <w:marTop w:val="0"/>
      <w:marBottom w:val="0"/>
      <w:divBdr>
        <w:top w:val="none" w:sz="0" w:space="0" w:color="auto"/>
        <w:left w:val="none" w:sz="0" w:space="0" w:color="auto"/>
        <w:bottom w:val="none" w:sz="0" w:space="0" w:color="auto"/>
        <w:right w:val="none" w:sz="0" w:space="0" w:color="auto"/>
      </w:divBdr>
    </w:div>
    <w:div w:id="277104462">
      <w:bodyDiv w:val="1"/>
      <w:marLeft w:val="0"/>
      <w:marRight w:val="0"/>
      <w:marTop w:val="0"/>
      <w:marBottom w:val="0"/>
      <w:divBdr>
        <w:top w:val="none" w:sz="0" w:space="0" w:color="auto"/>
        <w:left w:val="none" w:sz="0" w:space="0" w:color="auto"/>
        <w:bottom w:val="none" w:sz="0" w:space="0" w:color="auto"/>
        <w:right w:val="none" w:sz="0" w:space="0" w:color="auto"/>
      </w:divBdr>
    </w:div>
    <w:div w:id="280111271">
      <w:bodyDiv w:val="1"/>
      <w:marLeft w:val="0"/>
      <w:marRight w:val="0"/>
      <w:marTop w:val="0"/>
      <w:marBottom w:val="0"/>
      <w:divBdr>
        <w:top w:val="none" w:sz="0" w:space="0" w:color="auto"/>
        <w:left w:val="none" w:sz="0" w:space="0" w:color="auto"/>
        <w:bottom w:val="none" w:sz="0" w:space="0" w:color="auto"/>
        <w:right w:val="none" w:sz="0" w:space="0" w:color="auto"/>
      </w:divBdr>
    </w:div>
    <w:div w:id="281965570">
      <w:bodyDiv w:val="1"/>
      <w:marLeft w:val="0"/>
      <w:marRight w:val="0"/>
      <w:marTop w:val="0"/>
      <w:marBottom w:val="0"/>
      <w:divBdr>
        <w:top w:val="none" w:sz="0" w:space="0" w:color="auto"/>
        <w:left w:val="none" w:sz="0" w:space="0" w:color="auto"/>
        <w:bottom w:val="none" w:sz="0" w:space="0" w:color="auto"/>
        <w:right w:val="none" w:sz="0" w:space="0" w:color="auto"/>
      </w:divBdr>
    </w:div>
    <w:div w:id="287972950">
      <w:bodyDiv w:val="1"/>
      <w:marLeft w:val="0"/>
      <w:marRight w:val="0"/>
      <w:marTop w:val="0"/>
      <w:marBottom w:val="0"/>
      <w:divBdr>
        <w:top w:val="none" w:sz="0" w:space="0" w:color="auto"/>
        <w:left w:val="none" w:sz="0" w:space="0" w:color="auto"/>
        <w:bottom w:val="none" w:sz="0" w:space="0" w:color="auto"/>
        <w:right w:val="none" w:sz="0" w:space="0" w:color="auto"/>
      </w:divBdr>
    </w:div>
    <w:div w:id="290552406">
      <w:bodyDiv w:val="1"/>
      <w:marLeft w:val="0"/>
      <w:marRight w:val="0"/>
      <w:marTop w:val="0"/>
      <w:marBottom w:val="0"/>
      <w:divBdr>
        <w:top w:val="none" w:sz="0" w:space="0" w:color="auto"/>
        <w:left w:val="none" w:sz="0" w:space="0" w:color="auto"/>
        <w:bottom w:val="none" w:sz="0" w:space="0" w:color="auto"/>
        <w:right w:val="none" w:sz="0" w:space="0" w:color="auto"/>
      </w:divBdr>
    </w:div>
    <w:div w:id="290788897">
      <w:bodyDiv w:val="1"/>
      <w:marLeft w:val="0"/>
      <w:marRight w:val="0"/>
      <w:marTop w:val="0"/>
      <w:marBottom w:val="0"/>
      <w:divBdr>
        <w:top w:val="none" w:sz="0" w:space="0" w:color="auto"/>
        <w:left w:val="none" w:sz="0" w:space="0" w:color="auto"/>
        <w:bottom w:val="none" w:sz="0" w:space="0" w:color="auto"/>
        <w:right w:val="none" w:sz="0" w:space="0" w:color="auto"/>
      </w:divBdr>
    </w:div>
    <w:div w:id="291905494">
      <w:bodyDiv w:val="1"/>
      <w:marLeft w:val="0"/>
      <w:marRight w:val="0"/>
      <w:marTop w:val="0"/>
      <w:marBottom w:val="0"/>
      <w:divBdr>
        <w:top w:val="none" w:sz="0" w:space="0" w:color="auto"/>
        <w:left w:val="none" w:sz="0" w:space="0" w:color="auto"/>
        <w:bottom w:val="none" w:sz="0" w:space="0" w:color="auto"/>
        <w:right w:val="none" w:sz="0" w:space="0" w:color="auto"/>
      </w:divBdr>
    </w:div>
    <w:div w:id="291980751">
      <w:bodyDiv w:val="1"/>
      <w:marLeft w:val="0"/>
      <w:marRight w:val="0"/>
      <w:marTop w:val="0"/>
      <w:marBottom w:val="0"/>
      <w:divBdr>
        <w:top w:val="none" w:sz="0" w:space="0" w:color="auto"/>
        <w:left w:val="none" w:sz="0" w:space="0" w:color="auto"/>
        <w:bottom w:val="none" w:sz="0" w:space="0" w:color="auto"/>
        <w:right w:val="none" w:sz="0" w:space="0" w:color="auto"/>
      </w:divBdr>
    </w:div>
    <w:div w:id="292634270">
      <w:bodyDiv w:val="1"/>
      <w:marLeft w:val="0"/>
      <w:marRight w:val="0"/>
      <w:marTop w:val="0"/>
      <w:marBottom w:val="0"/>
      <w:divBdr>
        <w:top w:val="none" w:sz="0" w:space="0" w:color="auto"/>
        <w:left w:val="none" w:sz="0" w:space="0" w:color="auto"/>
        <w:bottom w:val="none" w:sz="0" w:space="0" w:color="auto"/>
        <w:right w:val="none" w:sz="0" w:space="0" w:color="auto"/>
      </w:divBdr>
    </w:div>
    <w:div w:id="298650187">
      <w:bodyDiv w:val="1"/>
      <w:marLeft w:val="0"/>
      <w:marRight w:val="0"/>
      <w:marTop w:val="0"/>
      <w:marBottom w:val="0"/>
      <w:divBdr>
        <w:top w:val="none" w:sz="0" w:space="0" w:color="auto"/>
        <w:left w:val="none" w:sz="0" w:space="0" w:color="auto"/>
        <w:bottom w:val="none" w:sz="0" w:space="0" w:color="auto"/>
        <w:right w:val="none" w:sz="0" w:space="0" w:color="auto"/>
      </w:divBdr>
    </w:div>
    <w:div w:id="299893172">
      <w:bodyDiv w:val="1"/>
      <w:marLeft w:val="0"/>
      <w:marRight w:val="0"/>
      <w:marTop w:val="0"/>
      <w:marBottom w:val="0"/>
      <w:divBdr>
        <w:top w:val="none" w:sz="0" w:space="0" w:color="auto"/>
        <w:left w:val="none" w:sz="0" w:space="0" w:color="auto"/>
        <w:bottom w:val="none" w:sz="0" w:space="0" w:color="auto"/>
        <w:right w:val="none" w:sz="0" w:space="0" w:color="auto"/>
      </w:divBdr>
    </w:div>
    <w:div w:id="300156715">
      <w:bodyDiv w:val="1"/>
      <w:marLeft w:val="0"/>
      <w:marRight w:val="0"/>
      <w:marTop w:val="0"/>
      <w:marBottom w:val="0"/>
      <w:divBdr>
        <w:top w:val="none" w:sz="0" w:space="0" w:color="auto"/>
        <w:left w:val="none" w:sz="0" w:space="0" w:color="auto"/>
        <w:bottom w:val="none" w:sz="0" w:space="0" w:color="auto"/>
        <w:right w:val="none" w:sz="0" w:space="0" w:color="auto"/>
      </w:divBdr>
    </w:div>
    <w:div w:id="301085026">
      <w:bodyDiv w:val="1"/>
      <w:marLeft w:val="0"/>
      <w:marRight w:val="0"/>
      <w:marTop w:val="0"/>
      <w:marBottom w:val="0"/>
      <w:divBdr>
        <w:top w:val="none" w:sz="0" w:space="0" w:color="auto"/>
        <w:left w:val="none" w:sz="0" w:space="0" w:color="auto"/>
        <w:bottom w:val="none" w:sz="0" w:space="0" w:color="auto"/>
        <w:right w:val="none" w:sz="0" w:space="0" w:color="auto"/>
      </w:divBdr>
    </w:div>
    <w:div w:id="301886349">
      <w:bodyDiv w:val="1"/>
      <w:marLeft w:val="0"/>
      <w:marRight w:val="0"/>
      <w:marTop w:val="0"/>
      <w:marBottom w:val="0"/>
      <w:divBdr>
        <w:top w:val="none" w:sz="0" w:space="0" w:color="auto"/>
        <w:left w:val="none" w:sz="0" w:space="0" w:color="auto"/>
        <w:bottom w:val="none" w:sz="0" w:space="0" w:color="auto"/>
        <w:right w:val="none" w:sz="0" w:space="0" w:color="auto"/>
      </w:divBdr>
    </w:div>
    <w:div w:id="302782083">
      <w:bodyDiv w:val="1"/>
      <w:marLeft w:val="0"/>
      <w:marRight w:val="0"/>
      <w:marTop w:val="0"/>
      <w:marBottom w:val="0"/>
      <w:divBdr>
        <w:top w:val="none" w:sz="0" w:space="0" w:color="auto"/>
        <w:left w:val="none" w:sz="0" w:space="0" w:color="auto"/>
        <w:bottom w:val="none" w:sz="0" w:space="0" w:color="auto"/>
        <w:right w:val="none" w:sz="0" w:space="0" w:color="auto"/>
      </w:divBdr>
    </w:div>
    <w:div w:id="303242097">
      <w:bodyDiv w:val="1"/>
      <w:marLeft w:val="0"/>
      <w:marRight w:val="0"/>
      <w:marTop w:val="0"/>
      <w:marBottom w:val="0"/>
      <w:divBdr>
        <w:top w:val="none" w:sz="0" w:space="0" w:color="auto"/>
        <w:left w:val="none" w:sz="0" w:space="0" w:color="auto"/>
        <w:bottom w:val="none" w:sz="0" w:space="0" w:color="auto"/>
        <w:right w:val="none" w:sz="0" w:space="0" w:color="auto"/>
      </w:divBdr>
    </w:div>
    <w:div w:id="305206310">
      <w:bodyDiv w:val="1"/>
      <w:marLeft w:val="0"/>
      <w:marRight w:val="0"/>
      <w:marTop w:val="0"/>
      <w:marBottom w:val="0"/>
      <w:divBdr>
        <w:top w:val="none" w:sz="0" w:space="0" w:color="auto"/>
        <w:left w:val="none" w:sz="0" w:space="0" w:color="auto"/>
        <w:bottom w:val="none" w:sz="0" w:space="0" w:color="auto"/>
        <w:right w:val="none" w:sz="0" w:space="0" w:color="auto"/>
      </w:divBdr>
    </w:div>
    <w:div w:id="305401171">
      <w:bodyDiv w:val="1"/>
      <w:marLeft w:val="0"/>
      <w:marRight w:val="0"/>
      <w:marTop w:val="0"/>
      <w:marBottom w:val="0"/>
      <w:divBdr>
        <w:top w:val="none" w:sz="0" w:space="0" w:color="auto"/>
        <w:left w:val="none" w:sz="0" w:space="0" w:color="auto"/>
        <w:bottom w:val="none" w:sz="0" w:space="0" w:color="auto"/>
        <w:right w:val="none" w:sz="0" w:space="0" w:color="auto"/>
      </w:divBdr>
    </w:div>
    <w:div w:id="305864237">
      <w:bodyDiv w:val="1"/>
      <w:marLeft w:val="0"/>
      <w:marRight w:val="0"/>
      <w:marTop w:val="0"/>
      <w:marBottom w:val="0"/>
      <w:divBdr>
        <w:top w:val="none" w:sz="0" w:space="0" w:color="auto"/>
        <w:left w:val="none" w:sz="0" w:space="0" w:color="auto"/>
        <w:bottom w:val="none" w:sz="0" w:space="0" w:color="auto"/>
        <w:right w:val="none" w:sz="0" w:space="0" w:color="auto"/>
      </w:divBdr>
    </w:div>
    <w:div w:id="306014959">
      <w:bodyDiv w:val="1"/>
      <w:marLeft w:val="0"/>
      <w:marRight w:val="0"/>
      <w:marTop w:val="0"/>
      <w:marBottom w:val="0"/>
      <w:divBdr>
        <w:top w:val="none" w:sz="0" w:space="0" w:color="auto"/>
        <w:left w:val="none" w:sz="0" w:space="0" w:color="auto"/>
        <w:bottom w:val="none" w:sz="0" w:space="0" w:color="auto"/>
        <w:right w:val="none" w:sz="0" w:space="0" w:color="auto"/>
      </w:divBdr>
    </w:div>
    <w:div w:id="309792069">
      <w:bodyDiv w:val="1"/>
      <w:marLeft w:val="0"/>
      <w:marRight w:val="0"/>
      <w:marTop w:val="0"/>
      <w:marBottom w:val="0"/>
      <w:divBdr>
        <w:top w:val="none" w:sz="0" w:space="0" w:color="auto"/>
        <w:left w:val="none" w:sz="0" w:space="0" w:color="auto"/>
        <w:bottom w:val="none" w:sz="0" w:space="0" w:color="auto"/>
        <w:right w:val="none" w:sz="0" w:space="0" w:color="auto"/>
      </w:divBdr>
    </w:div>
    <w:div w:id="310209028">
      <w:bodyDiv w:val="1"/>
      <w:marLeft w:val="0"/>
      <w:marRight w:val="0"/>
      <w:marTop w:val="0"/>
      <w:marBottom w:val="0"/>
      <w:divBdr>
        <w:top w:val="none" w:sz="0" w:space="0" w:color="auto"/>
        <w:left w:val="none" w:sz="0" w:space="0" w:color="auto"/>
        <w:bottom w:val="none" w:sz="0" w:space="0" w:color="auto"/>
        <w:right w:val="none" w:sz="0" w:space="0" w:color="auto"/>
      </w:divBdr>
    </w:div>
    <w:div w:id="310670816">
      <w:bodyDiv w:val="1"/>
      <w:marLeft w:val="0"/>
      <w:marRight w:val="0"/>
      <w:marTop w:val="0"/>
      <w:marBottom w:val="0"/>
      <w:divBdr>
        <w:top w:val="none" w:sz="0" w:space="0" w:color="auto"/>
        <w:left w:val="none" w:sz="0" w:space="0" w:color="auto"/>
        <w:bottom w:val="none" w:sz="0" w:space="0" w:color="auto"/>
        <w:right w:val="none" w:sz="0" w:space="0" w:color="auto"/>
      </w:divBdr>
    </w:div>
    <w:div w:id="312028182">
      <w:bodyDiv w:val="1"/>
      <w:marLeft w:val="0"/>
      <w:marRight w:val="0"/>
      <w:marTop w:val="0"/>
      <w:marBottom w:val="0"/>
      <w:divBdr>
        <w:top w:val="none" w:sz="0" w:space="0" w:color="auto"/>
        <w:left w:val="none" w:sz="0" w:space="0" w:color="auto"/>
        <w:bottom w:val="none" w:sz="0" w:space="0" w:color="auto"/>
        <w:right w:val="none" w:sz="0" w:space="0" w:color="auto"/>
      </w:divBdr>
    </w:div>
    <w:div w:id="312609095">
      <w:bodyDiv w:val="1"/>
      <w:marLeft w:val="0"/>
      <w:marRight w:val="0"/>
      <w:marTop w:val="0"/>
      <w:marBottom w:val="0"/>
      <w:divBdr>
        <w:top w:val="none" w:sz="0" w:space="0" w:color="auto"/>
        <w:left w:val="none" w:sz="0" w:space="0" w:color="auto"/>
        <w:bottom w:val="none" w:sz="0" w:space="0" w:color="auto"/>
        <w:right w:val="none" w:sz="0" w:space="0" w:color="auto"/>
      </w:divBdr>
    </w:div>
    <w:div w:id="313068322">
      <w:bodyDiv w:val="1"/>
      <w:marLeft w:val="0"/>
      <w:marRight w:val="0"/>
      <w:marTop w:val="0"/>
      <w:marBottom w:val="0"/>
      <w:divBdr>
        <w:top w:val="none" w:sz="0" w:space="0" w:color="auto"/>
        <w:left w:val="none" w:sz="0" w:space="0" w:color="auto"/>
        <w:bottom w:val="none" w:sz="0" w:space="0" w:color="auto"/>
        <w:right w:val="none" w:sz="0" w:space="0" w:color="auto"/>
      </w:divBdr>
    </w:div>
    <w:div w:id="313798611">
      <w:bodyDiv w:val="1"/>
      <w:marLeft w:val="0"/>
      <w:marRight w:val="0"/>
      <w:marTop w:val="0"/>
      <w:marBottom w:val="0"/>
      <w:divBdr>
        <w:top w:val="none" w:sz="0" w:space="0" w:color="auto"/>
        <w:left w:val="none" w:sz="0" w:space="0" w:color="auto"/>
        <w:bottom w:val="none" w:sz="0" w:space="0" w:color="auto"/>
        <w:right w:val="none" w:sz="0" w:space="0" w:color="auto"/>
      </w:divBdr>
    </w:div>
    <w:div w:id="314839797">
      <w:bodyDiv w:val="1"/>
      <w:marLeft w:val="0"/>
      <w:marRight w:val="0"/>
      <w:marTop w:val="0"/>
      <w:marBottom w:val="0"/>
      <w:divBdr>
        <w:top w:val="none" w:sz="0" w:space="0" w:color="auto"/>
        <w:left w:val="none" w:sz="0" w:space="0" w:color="auto"/>
        <w:bottom w:val="none" w:sz="0" w:space="0" w:color="auto"/>
        <w:right w:val="none" w:sz="0" w:space="0" w:color="auto"/>
      </w:divBdr>
    </w:div>
    <w:div w:id="316374907">
      <w:bodyDiv w:val="1"/>
      <w:marLeft w:val="0"/>
      <w:marRight w:val="0"/>
      <w:marTop w:val="0"/>
      <w:marBottom w:val="0"/>
      <w:divBdr>
        <w:top w:val="none" w:sz="0" w:space="0" w:color="auto"/>
        <w:left w:val="none" w:sz="0" w:space="0" w:color="auto"/>
        <w:bottom w:val="none" w:sz="0" w:space="0" w:color="auto"/>
        <w:right w:val="none" w:sz="0" w:space="0" w:color="auto"/>
      </w:divBdr>
    </w:div>
    <w:div w:id="317265387">
      <w:bodyDiv w:val="1"/>
      <w:marLeft w:val="0"/>
      <w:marRight w:val="0"/>
      <w:marTop w:val="0"/>
      <w:marBottom w:val="0"/>
      <w:divBdr>
        <w:top w:val="none" w:sz="0" w:space="0" w:color="auto"/>
        <w:left w:val="none" w:sz="0" w:space="0" w:color="auto"/>
        <w:bottom w:val="none" w:sz="0" w:space="0" w:color="auto"/>
        <w:right w:val="none" w:sz="0" w:space="0" w:color="auto"/>
      </w:divBdr>
    </w:div>
    <w:div w:id="321085171">
      <w:bodyDiv w:val="1"/>
      <w:marLeft w:val="0"/>
      <w:marRight w:val="0"/>
      <w:marTop w:val="0"/>
      <w:marBottom w:val="0"/>
      <w:divBdr>
        <w:top w:val="none" w:sz="0" w:space="0" w:color="auto"/>
        <w:left w:val="none" w:sz="0" w:space="0" w:color="auto"/>
        <w:bottom w:val="none" w:sz="0" w:space="0" w:color="auto"/>
        <w:right w:val="none" w:sz="0" w:space="0" w:color="auto"/>
      </w:divBdr>
    </w:div>
    <w:div w:id="322046860">
      <w:bodyDiv w:val="1"/>
      <w:marLeft w:val="0"/>
      <w:marRight w:val="0"/>
      <w:marTop w:val="0"/>
      <w:marBottom w:val="0"/>
      <w:divBdr>
        <w:top w:val="none" w:sz="0" w:space="0" w:color="auto"/>
        <w:left w:val="none" w:sz="0" w:space="0" w:color="auto"/>
        <w:bottom w:val="none" w:sz="0" w:space="0" w:color="auto"/>
        <w:right w:val="none" w:sz="0" w:space="0" w:color="auto"/>
      </w:divBdr>
    </w:div>
    <w:div w:id="322585984">
      <w:bodyDiv w:val="1"/>
      <w:marLeft w:val="0"/>
      <w:marRight w:val="0"/>
      <w:marTop w:val="0"/>
      <w:marBottom w:val="0"/>
      <w:divBdr>
        <w:top w:val="none" w:sz="0" w:space="0" w:color="auto"/>
        <w:left w:val="none" w:sz="0" w:space="0" w:color="auto"/>
        <w:bottom w:val="none" w:sz="0" w:space="0" w:color="auto"/>
        <w:right w:val="none" w:sz="0" w:space="0" w:color="auto"/>
      </w:divBdr>
    </w:div>
    <w:div w:id="325666927">
      <w:bodyDiv w:val="1"/>
      <w:marLeft w:val="0"/>
      <w:marRight w:val="0"/>
      <w:marTop w:val="0"/>
      <w:marBottom w:val="0"/>
      <w:divBdr>
        <w:top w:val="none" w:sz="0" w:space="0" w:color="auto"/>
        <w:left w:val="none" w:sz="0" w:space="0" w:color="auto"/>
        <w:bottom w:val="none" w:sz="0" w:space="0" w:color="auto"/>
        <w:right w:val="none" w:sz="0" w:space="0" w:color="auto"/>
      </w:divBdr>
    </w:div>
    <w:div w:id="325868579">
      <w:bodyDiv w:val="1"/>
      <w:marLeft w:val="0"/>
      <w:marRight w:val="0"/>
      <w:marTop w:val="0"/>
      <w:marBottom w:val="0"/>
      <w:divBdr>
        <w:top w:val="none" w:sz="0" w:space="0" w:color="auto"/>
        <w:left w:val="none" w:sz="0" w:space="0" w:color="auto"/>
        <w:bottom w:val="none" w:sz="0" w:space="0" w:color="auto"/>
        <w:right w:val="none" w:sz="0" w:space="0" w:color="auto"/>
      </w:divBdr>
    </w:div>
    <w:div w:id="326330080">
      <w:bodyDiv w:val="1"/>
      <w:marLeft w:val="0"/>
      <w:marRight w:val="0"/>
      <w:marTop w:val="0"/>
      <w:marBottom w:val="0"/>
      <w:divBdr>
        <w:top w:val="none" w:sz="0" w:space="0" w:color="auto"/>
        <w:left w:val="none" w:sz="0" w:space="0" w:color="auto"/>
        <w:bottom w:val="none" w:sz="0" w:space="0" w:color="auto"/>
        <w:right w:val="none" w:sz="0" w:space="0" w:color="auto"/>
      </w:divBdr>
    </w:div>
    <w:div w:id="326441622">
      <w:bodyDiv w:val="1"/>
      <w:marLeft w:val="0"/>
      <w:marRight w:val="0"/>
      <w:marTop w:val="0"/>
      <w:marBottom w:val="0"/>
      <w:divBdr>
        <w:top w:val="none" w:sz="0" w:space="0" w:color="auto"/>
        <w:left w:val="none" w:sz="0" w:space="0" w:color="auto"/>
        <w:bottom w:val="none" w:sz="0" w:space="0" w:color="auto"/>
        <w:right w:val="none" w:sz="0" w:space="0" w:color="auto"/>
      </w:divBdr>
    </w:div>
    <w:div w:id="326635095">
      <w:bodyDiv w:val="1"/>
      <w:marLeft w:val="0"/>
      <w:marRight w:val="0"/>
      <w:marTop w:val="0"/>
      <w:marBottom w:val="0"/>
      <w:divBdr>
        <w:top w:val="none" w:sz="0" w:space="0" w:color="auto"/>
        <w:left w:val="none" w:sz="0" w:space="0" w:color="auto"/>
        <w:bottom w:val="none" w:sz="0" w:space="0" w:color="auto"/>
        <w:right w:val="none" w:sz="0" w:space="0" w:color="auto"/>
      </w:divBdr>
    </w:div>
    <w:div w:id="327634302">
      <w:bodyDiv w:val="1"/>
      <w:marLeft w:val="0"/>
      <w:marRight w:val="0"/>
      <w:marTop w:val="0"/>
      <w:marBottom w:val="0"/>
      <w:divBdr>
        <w:top w:val="none" w:sz="0" w:space="0" w:color="auto"/>
        <w:left w:val="none" w:sz="0" w:space="0" w:color="auto"/>
        <w:bottom w:val="none" w:sz="0" w:space="0" w:color="auto"/>
        <w:right w:val="none" w:sz="0" w:space="0" w:color="auto"/>
      </w:divBdr>
    </w:div>
    <w:div w:id="329450029">
      <w:bodyDiv w:val="1"/>
      <w:marLeft w:val="0"/>
      <w:marRight w:val="0"/>
      <w:marTop w:val="0"/>
      <w:marBottom w:val="0"/>
      <w:divBdr>
        <w:top w:val="none" w:sz="0" w:space="0" w:color="auto"/>
        <w:left w:val="none" w:sz="0" w:space="0" w:color="auto"/>
        <w:bottom w:val="none" w:sz="0" w:space="0" w:color="auto"/>
        <w:right w:val="none" w:sz="0" w:space="0" w:color="auto"/>
      </w:divBdr>
    </w:div>
    <w:div w:id="329797811">
      <w:bodyDiv w:val="1"/>
      <w:marLeft w:val="0"/>
      <w:marRight w:val="0"/>
      <w:marTop w:val="0"/>
      <w:marBottom w:val="0"/>
      <w:divBdr>
        <w:top w:val="none" w:sz="0" w:space="0" w:color="auto"/>
        <w:left w:val="none" w:sz="0" w:space="0" w:color="auto"/>
        <w:bottom w:val="none" w:sz="0" w:space="0" w:color="auto"/>
        <w:right w:val="none" w:sz="0" w:space="0" w:color="auto"/>
      </w:divBdr>
    </w:div>
    <w:div w:id="329909423">
      <w:bodyDiv w:val="1"/>
      <w:marLeft w:val="0"/>
      <w:marRight w:val="0"/>
      <w:marTop w:val="0"/>
      <w:marBottom w:val="0"/>
      <w:divBdr>
        <w:top w:val="none" w:sz="0" w:space="0" w:color="auto"/>
        <w:left w:val="none" w:sz="0" w:space="0" w:color="auto"/>
        <w:bottom w:val="none" w:sz="0" w:space="0" w:color="auto"/>
        <w:right w:val="none" w:sz="0" w:space="0" w:color="auto"/>
      </w:divBdr>
    </w:div>
    <w:div w:id="330304301">
      <w:bodyDiv w:val="1"/>
      <w:marLeft w:val="0"/>
      <w:marRight w:val="0"/>
      <w:marTop w:val="0"/>
      <w:marBottom w:val="0"/>
      <w:divBdr>
        <w:top w:val="none" w:sz="0" w:space="0" w:color="auto"/>
        <w:left w:val="none" w:sz="0" w:space="0" w:color="auto"/>
        <w:bottom w:val="none" w:sz="0" w:space="0" w:color="auto"/>
        <w:right w:val="none" w:sz="0" w:space="0" w:color="auto"/>
      </w:divBdr>
    </w:div>
    <w:div w:id="331495459">
      <w:bodyDiv w:val="1"/>
      <w:marLeft w:val="0"/>
      <w:marRight w:val="0"/>
      <w:marTop w:val="0"/>
      <w:marBottom w:val="0"/>
      <w:divBdr>
        <w:top w:val="none" w:sz="0" w:space="0" w:color="auto"/>
        <w:left w:val="none" w:sz="0" w:space="0" w:color="auto"/>
        <w:bottom w:val="none" w:sz="0" w:space="0" w:color="auto"/>
        <w:right w:val="none" w:sz="0" w:space="0" w:color="auto"/>
      </w:divBdr>
    </w:div>
    <w:div w:id="336424848">
      <w:bodyDiv w:val="1"/>
      <w:marLeft w:val="0"/>
      <w:marRight w:val="0"/>
      <w:marTop w:val="0"/>
      <w:marBottom w:val="0"/>
      <w:divBdr>
        <w:top w:val="none" w:sz="0" w:space="0" w:color="auto"/>
        <w:left w:val="none" w:sz="0" w:space="0" w:color="auto"/>
        <w:bottom w:val="none" w:sz="0" w:space="0" w:color="auto"/>
        <w:right w:val="none" w:sz="0" w:space="0" w:color="auto"/>
      </w:divBdr>
    </w:div>
    <w:div w:id="337276483">
      <w:bodyDiv w:val="1"/>
      <w:marLeft w:val="0"/>
      <w:marRight w:val="0"/>
      <w:marTop w:val="0"/>
      <w:marBottom w:val="0"/>
      <w:divBdr>
        <w:top w:val="none" w:sz="0" w:space="0" w:color="auto"/>
        <w:left w:val="none" w:sz="0" w:space="0" w:color="auto"/>
        <w:bottom w:val="none" w:sz="0" w:space="0" w:color="auto"/>
        <w:right w:val="none" w:sz="0" w:space="0" w:color="auto"/>
      </w:divBdr>
    </w:div>
    <w:div w:id="337739027">
      <w:bodyDiv w:val="1"/>
      <w:marLeft w:val="0"/>
      <w:marRight w:val="0"/>
      <w:marTop w:val="0"/>
      <w:marBottom w:val="0"/>
      <w:divBdr>
        <w:top w:val="none" w:sz="0" w:space="0" w:color="auto"/>
        <w:left w:val="none" w:sz="0" w:space="0" w:color="auto"/>
        <w:bottom w:val="none" w:sz="0" w:space="0" w:color="auto"/>
        <w:right w:val="none" w:sz="0" w:space="0" w:color="auto"/>
      </w:divBdr>
    </w:div>
    <w:div w:id="338428332">
      <w:bodyDiv w:val="1"/>
      <w:marLeft w:val="0"/>
      <w:marRight w:val="0"/>
      <w:marTop w:val="0"/>
      <w:marBottom w:val="0"/>
      <w:divBdr>
        <w:top w:val="none" w:sz="0" w:space="0" w:color="auto"/>
        <w:left w:val="none" w:sz="0" w:space="0" w:color="auto"/>
        <w:bottom w:val="none" w:sz="0" w:space="0" w:color="auto"/>
        <w:right w:val="none" w:sz="0" w:space="0" w:color="auto"/>
      </w:divBdr>
    </w:div>
    <w:div w:id="339047749">
      <w:bodyDiv w:val="1"/>
      <w:marLeft w:val="0"/>
      <w:marRight w:val="0"/>
      <w:marTop w:val="0"/>
      <w:marBottom w:val="0"/>
      <w:divBdr>
        <w:top w:val="none" w:sz="0" w:space="0" w:color="auto"/>
        <w:left w:val="none" w:sz="0" w:space="0" w:color="auto"/>
        <w:bottom w:val="none" w:sz="0" w:space="0" w:color="auto"/>
        <w:right w:val="none" w:sz="0" w:space="0" w:color="auto"/>
      </w:divBdr>
    </w:div>
    <w:div w:id="339352378">
      <w:bodyDiv w:val="1"/>
      <w:marLeft w:val="0"/>
      <w:marRight w:val="0"/>
      <w:marTop w:val="0"/>
      <w:marBottom w:val="0"/>
      <w:divBdr>
        <w:top w:val="none" w:sz="0" w:space="0" w:color="auto"/>
        <w:left w:val="none" w:sz="0" w:space="0" w:color="auto"/>
        <w:bottom w:val="none" w:sz="0" w:space="0" w:color="auto"/>
        <w:right w:val="none" w:sz="0" w:space="0" w:color="auto"/>
      </w:divBdr>
    </w:div>
    <w:div w:id="340399731">
      <w:bodyDiv w:val="1"/>
      <w:marLeft w:val="0"/>
      <w:marRight w:val="0"/>
      <w:marTop w:val="0"/>
      <w:marBottom w:val="0"/>
      <w:divBdr>
        <w:top w:val="none" w:sz="0" w:space="0" w:color="auto"/>
        <w:left w:val="none" w:sz="0" w:space="0" w:color="auto"/>
        <w:bottom w:val="none" w:sz="0" w:space="0" w:color="auto"/>
        <w:right w:val="none" w:sz="0" w:space="0" w:color="auto"/>
      </w:divBdr>
    </w:div>
    <w:div w:id="340400990">
      <w:bodyDiv w:val="1"/>
      <w:marLeft w:val="0"/>
      <w:marRight w:val="0"/>
      <w:marTop w:val="0"/>
      <w:marBottom w:val="0"/>
      <w:divBdr>
        <w:top w:val="none" w:sz="0" w:space="0" w:color="auto"/>
        <w:left w:val="none" w:sz="0" w:space="0" w:color="auto"/>
        <w:bottom w:val="none" w:sz="0" w:space="0" w:color="auto"/>
        <w:right w:val="none" w:sz="0" w:space="0" w:color="auto"/>
      </w:divBdr>
    </w:div>
    <w:div w:id="342048959">
      <w:bodyDiv w:val="1"/>
      <w:marLeft w:val="0"/>
      <w:marRight w:val="0"/>
      <w:marTop w:val="0"/>
      <w:marBottom w:val="0"/>
      <w:divBdr>
        <w:top w:val="none" w:sz="0" w:space="0" w:color="auto"/>
        <w:left w:val="none" w:sz="0" w:space="0" w:color="auto"/>
        <w:bottom w:val="none" w:sz="0" w:space="0" w:color="auto"/>
        <w:right w:val="none" w:sz="0" w:space="0" w:color="auto"/>
      </w:divBdr>
    </w:div>
    <w:div w:id="342779425">
      <w:bodyDiv w:val="1"/>
      <w:marLeft w:val="0"/>
      <w:marRight w:val="0"/>
      <w:marTop w:val="0"/>
      <w:marBottom w:val="0"/>
      <w:divBdr>
        <w:top w:val="none" w:sz="0" w:space="0" w:color="auto"/>
        <w:left w:val="none" w:sz="0" w:space="0" w:color="auto"/>
        <w:bottom w:val="none" w:sz="0" w:space="0" w:color="auto"/>
        <w:right w:val="none" w:sz="0" w:space="0" w:color="auto"/>
      </w:divBdr>
    </w:div>
    <w:div w:id="343560134">
      <w:bodyDiv w:val="1"/>
      <w:marLeft w:val="0"/>
      <w:marRight w:val="0"/>
      <w:marTop w:val="0"/>
      <w:marBottom w:val="0"/>
      <w:divBdr>
        <w:top w:val="none" w:sz="0" w:space="0" w:color="auto"/>
        <w:left w:val="none" w:sz="0" w:space="0" w:color="auto"/>
        <w:bottom w:val="none" w:sz="0" w:space="0" w:color="auto"/>
        <w:right w:val="none" w:sz="0" w:space="0" w:color="auto"/>
      </w:divBdr>
    </w:div>
    <w:div w:id="343629429">
      <w:bodyDiv w:val="1"/>
      <w:marLeft w:val="0"/>
      <w:marRight w:val="0"/>
      <w:marTop w:val="0"/>
      <w:marBottom w:val="0"/>
      <w:divBdr>
        <w:top w:val="none" w:sz="0" w:space="0" w:color="auto"/>
        <w:left w:val="none" w:sz="0" w:space="0" w:color="auto"/>
        <w:bottom w:val="none" w:sz="0" w:space="0" w:color="auto"/>
        <w:right w:val="none" w:sz="0" w:space="0" w:color="auto"/>
      </w:divBdr>
    </w:div>
    <w:div w:id="344137435">
      <w:bodyDiv w:val="1"/>
      <w:marLeft w:val="0"/>
      <w:marRight w:val="0"/>
      <w:marTop w:val="0"/>
      <w:marBottom w:val="0"/>
      <w:divBdr>
        <w:top w:val="none" w:sz="0" w:space="0" w:color="auto"/>
        <w:left w:val="none" w:sz="0" w:space="0" w:color="auto"/>
        <w:bottom w:val="none" w:sz="0" w:space="0" w:color="auto"/>
        <w:right w:val="none" w:sz="0" w:space="0" w:color="auto"/>
      </w:divBdr>
    </w:div>
    <w:div w:id="344552860">
      <w:bodyDiv w:val="1"/>
      <w:marLeft w:val="0"/>
      <w:marRight w:val="0"/>
      <w:marTop w:val="0"/>
      <w:marBottom w:val="0"/>
      <w:divBdr>
        <w:top w:val="none" w:sz="0" w:space="0" w:color="auto"/>
        <w:left w:val="none" w:sz="0" w:space="0" w:color="auto"/>
        <w:bottom w:val="none" w:sz="0" w:space="0" w:color="auto"/>
        <w:right w:val="none" w:sz="0" w:space="0" w:color="auto"/>
      </w:divBdr>
    </w:div>
    <w:div w:id="346642651">
      <w:bodyDiv w:val="1"/>
      <w:marLeft w:val="0"/>
      <w:marRight w:val="0"/>
      <w:marTop w:val="0"/>
      <w:marBottom w:val="0"/>
      <w:divBdr>
        <w:top w:val="none" w:sz="0" w:space="0" w:color="auto"/>
        <w:left w:val="none" w:sz="0" w:space="0" w:color="auto"/>
        <w:bottom w:val="none" w:sz="0" w:space="0" w:color="auto"/>
        <w:right w:val="none" w:sz="0" w:space="0" w:color="auto"/>
      </w:divBdr>
    </w:div>
    <w:div w:id="347803004">
      <w:bodyDiv w:val="1"/>
      <w:marLeft w:val="0"/>
      <w:marRight w:val="0"/>
      <w:marTop w:val="0"/>
      <w:marBottom w:val="0"/>
      <w:divBdr>
        <w:top w:val="none" w:sz="0" w:space="0" w:color="auto"/>
        <w:left w:val="none" w:sz="0" w:space="0" w:color="auto"/>
        <w:bottom w:val="none" w:sz="0" w:space="0" w:color="auto"/>
        <w:right w:val="none" w:sz="0" w:space="0" w:color="auto"/>
      </w:divBdr>
    </w:div>
    <w:div w:id="349839497">
      <w:bodyDiv w:val="1"/>
      <w:marLeft w:val="0"/>
      <w:marRight w:val="0"/>
      <w:marTop w:val="0"/>
      <w:marBottom w:val="0"/>
      <w:divBdr>
        <w:top w:val="none" w:sz="0" w:space="0" w:color="auto"/>
        <w:left w:val="none" w:sz="0" w:space="0" w:color="auto"/>
        <w:bottom w:val="none" w:sz="0" w:space="0" w:color="auto"/>
        <w:right w:val="none" w:sz="0" w:space="0" w:color="auto"/>
      </w:divBdr>
    </w:div>
    <w:div w:id="350038090">
      <w:bodyDiv w:val="1"/>
      <w:marLeft w:val="0"/>
      <w:marRight w:val="0"/>
      <w:marTop w:val="0"/>
      <w:marBottom w:val="0"/>
      <w:divBdr>
        <w:top w:val="none" w:sz="0" w:space="0" w:color="auto"/>
        <w:left w:val="none" w:sz="0" w:space="0" w:color="auto"/>
        <w:bottom w:val="none" w:sz="0" w:space="0" w:color="auto"/>
        <w:right w:val="none" w:sz="0" w:space="0" w:color="auto"/>
      </w:divBdr>
    </w:div>
    <w:div w:id="351612876">
      <w:bodyDiv w:val="1"/>
      <w:marLeft w:val="0"/>
      <w:marRight w:val="0"/>
      <w:marTop w:val="0"/>
      <w:marBottom w:val="0"/>
      <w:divBdr>
        <w:top w:val="none" w:sz="0" w:space="0" w:color="auto"/>
        <w:left w:val="none" w:sz="0" w:space="0" w:color="auto"/>
        <w:bottom w:val="none" w:sz="0" w:space="0" w:color="auto"/>
        <w:right w:val="none" w:sz="0" w:space="0" w:color="auto"/>
      </w:divBdr>
    </w:div>
    <w:div w:id="351684528">
      <w:bodyDiv w:val="1"/>
      <w:marLeft w:val="0"/>
      <w:marRight w:val="0"/>
      <w:marTop w:val="0"/>
      <w:marBottom w:val="0"/>
      <w:divBdr>
        <w:top w:val="none" w:sz="0" w:space="0" w:color="auto"/>
        <w:left w:val="none" w:sz="0" w:space="0" w:color="auto"/>
        <w:bottom w:val="none" w:sz="0" w:space="0" w:color="auto"/>
        <w:right w:val="none" w:sz="0" w:space="0" w:color="auto"/>
      </w:divBdr>
    </w:div>
    <w:div w:id="353918528">
      <w:bodyDiv w:val="1"/>
      <w:marLeft w:val="0"/>
      <w:marRight w:val="0"/>
      <w:marTop w:val="0"/>
      <w:marBottom w:val="0"/>
      <w:divBdr>
        <w:top w:val="none" w:sz="0" w:space="0" w:color="auto"/>
        <w:left w:val="none" w:sz="0" w:space="0" w:color="auto"/>
        <w:bottom w:val="none" w:sz="0" w:space="0" w:color="auto"/>
        <w:right w:val="none" w:sz="0" w:space="0" w:color="auto"/>
      </w:divBdr>
    </w:div>
    <w:div w:id="356780032">
      <w:bodyDiv w:val="1"/>
      <w:marLeft w:val="0"/>
      <w:marRight w:val="0"/>
      <w:marTop w:val="0"/>
      <w:marBottom w:val="0"/>
      <w:divBdr>
        <w:top w:val="none" w:sz="0" w:space="0" w:color="auto"/>
        <w:left w:val="none" w:sz="0" w:space="0" w:color="auto"/>
        <w:bottom w:val="none" w:sz="0" w:space="0" w:color="auto"/>
        <w:right w:val="none" w:sz="0" w:space="0" w:color="auto"/>
      </w:divBdr>
    </w:div>
    <w:div w:id="357005160">
      <w:bodyDiv w:val="1"/>
      <w:marLeft w:val="0"/>
      <w:marRight w:val="0"/>
      <w:marTop w:val="0"/>
      <w:marBottom w:val="0"/>
      <w:divBdr>
        <w:top w:val="none" w:sz="0" w:space="0" w:color="auto"/>
        <w:left w:val="none" w:sz="0" w:space="0" w:color="auto"/>
        <w:bottom w:val="none" w:sz="0" w:space="0" w:color="auto"/>
        <w:right w:val="none" w:sz="0" w:space="0" w:color="auto"/>
      </w:divBdr>
    </w:div>
    <w:div w:id="359858310">
      <w:bodyDiv w:val="1"/>
      <w:marLeft w:val="0"/>
      <w:marRight w:val="0"/>
      <w:marTop w:val="0"/>
      <w:marBottom w:val="0"/>
      <w:divBdr>
        <w:top w:val="none" w:sz="0" w:space="0" w:color="auto"/>
        <w:left w:val="none" w:sz="0" w:space="0" w:color="auto"/>
        <w:bottom w:val="none" w:sz="0" w:space="0" w:color="auto"/>
        <w:right w:val="none" w:sz="0" w:space="0" w:color="auto"/>
      </w:divBdr>
    </w:div>
    <w:div w:id="359864994">
      <w:bodyDiv w:val="1"/>
      <w:marLeft w:val="0"/>
      <w:marRight w:val="0"/>
      <w:marTop w:val="0"/>
      <w:marBottom w:val="0"/>
      <w:divBdr>
        <w:top w:val="none" w:sz="0" w:space="0" w:color="auto"/>
        <w:left w:val="none" w:sz="0" w:space="0" w:color="auto"/>
        <w:bottom w:val="none" w:sz="0" w:space="0" w:color="auto"/>
        <w:right w:val="none" w:sz="0" w:space="0" w:color="auto"/>
      </w:divBdr>
    </w:div>
    <w:div w:id="361713881">
      <w:bodyDiv w:val="1"/>
      <w:marLeft w:val="0"/>
      <w:marRight w:val="0"/>
      <w:marTop w:val="0"/>
      <w:marBottom w:val="0"/>
      <w:divBdr>
        <w:top w:val="none" w:sz="0" w:space="0" w:color="auto"/>
        <w:left w:val="none" w:sz="0" w:space="0" w:color="auto"/>
        <w:bottom w:val="none" w:sz="0" w:space="0" w:color="auto"/>
        <w:right w:val="none" w:sz="0" w:space="0" w:color="auto"/>
      </w:divBdr>
    </w:div>
    <w:div w:id="366024805">
      <w:bodyDiv w:val="1"/>
      <w:marLeft w:val="0"/>
      <w:marRight w:val="0"/>
      <w:marTop w:val="0"/>
      <w:marBottom w:val="0"/>
      <w:divBdr>
        <w:top w:val="none" w:sz="0" w:space="0" w:color="auto"/>
        <w:left w:val="none" w:sz="0" w:space="0" w:color="auto"/>
        <w:bottom w:val="none" w:sz="0" w:space="0" w:color="auto"/>
        <w:right w:val="none" w:sz="0" w:space="0" w:color="auto"/>
      </w:divBdr>
    </w:div>
    <w:div w:id="366218079">
      <w:bodyDiv w:val="1"/>
      <w:marLeft w:val="0"/>
      <w:marRight w:val="0"/>
      <w:marTop w:val="0"/>
      <w:marBottom w:val="0"/>
      <w:divBdr>
        <w:top w:val="none" w:sz="0" w:space="0" w:color="auto"/>
        <w:left w:val="none" w:sz="0" w:space="0" w:color="auto"/>
        <w:bottom w:val="none" w:sz="0" w:space="0" w:color="auto"/>
        <w:right w:val="none" w:sz="0" w:space="0" w:color="auto"/>
      </w:divBdr>
    </w:div>
    <w:div w:id="366684419">
      <w:bodyDiv w:val="1"/>
      <w:marLeft w:val="0"/>
      <w:marRight w:val="0"/>
      <w:marTop w:val="0"/>
      <w:marBottom w:val="0"/>
      <w:divBdr>
        <w:top w:val="none" w:sz="0" w:space="0" w:color="auto"/>
        <w:left w:val="none" w:sz="0" w:space="0" w:color="auto"/>
        <w:bottom w:val="none" w:sz="0" w:space="0" w:color="auto"/>
        <w:right w:val="none" w:sz="0" w:space="0" w:color="auto"/>
      </w:divBdr>
    </w:div>
    <w:div w:id="366832578">
      <w:bodyDiv w:val="1"/>
      <w:marLeft w:val="0"/>
      <w:marRight w:val="0"/>
      <w:marTop w:val="0"/>
      <w:marBottom w:val="0"/>
      <w:divBdr>
        <w:top w:val="none" w:sz="0" w:space="0" w:color="auto"/>
        <w:left w:val="none" w:sz="0" w:space="0" w:color="auto"/>
        <w:bottom w:val="none" w:sz="0" w:space="0" w:color="auto"/>
        <w:right w:val="none" w:sz="0" w:space="0" w:color="auto"/>
      </w:divBdr>
    </w:div>
    <w:div w:id="367069384">
      <w:bodyDiv w:val="1"/>
      <w:marLeft w:val="0"/>
      <w:marRight w:val="0"/>
      <w:marTop w:val="0"/>
      <w:marBottom w:val="0"/>
      <w:divBdr>
        <w:top w:val="none" w:sz="0" w:space="0" w:color="auto"/>
        <w:left w:val="none" w:sz="0" w:space="0" w:color="auto"/>
        <w:bottom w:val="none" w:sz="0" w:space="0" w:color="auto"/>
        <w:right w:val="none" w:sz="0" w:space="0" w:color="auto"/>
      </w:divBdr>
    </w:div>
    <w:div w:id="367265643">
      <w:bodyDiv w:val="1"/>
      <w:marLeft w:val="0"/>
      <w:marRight w:val="0"/>
      <w:marTop w:val="0"/>
      <w:marBottom w:val="0"/>
      <w:divBdr>
        <w:top w:val="none" w:sz="0" w:space="0" w:color="auto"/>
        <w:left w:val="none" w:sz="0" w:space="0" w:color="auto"/>
        <w:bottom w:val="none" w:sz="0" w:space="0" w:color="auto"/>
        <w:right w:val="none" w:sz="0" w:space="0" w:color="auto"/>
      </w:divBdr>
    </w:div>
    <w:div w:id="367532085">
      <w:bodyDiv w:val="1"/>
      <w:marLeft w:val="0"/>
      <w:marRight w:val="0"/>
      <w:marTop w:val="0"/>
      <w:marBottom w:val="0"/>
      <w:divBdr>
        <w:top w:val="none" w:sz="0" w:space="0" w:color="auto"/>
        <w:left w:val="none" w:sz="0" w:space="0" w:color="auto"/>
        <w:bottom w:val="none" w:sz="0" w:space="0" w:color="auto"/>
        <w:right w:val="none" w:sz="0" w:space="0" w:color="auto"/>
      </w:divBdr>
    </w:div>
    <w:div w:id="368335662">
      <w:bodyDiv w:val="1"/>
      <w:marLeft w:val="0"/>
      <w:marRight w:val="0"/>
      <w:marTop w:val="0"/>
      <w:marBottom w:val="0"/>
      <w:divBdr>
        <w:top w:val="none" w:sz="0" w:space="0" w:color="auto"/>
        <w:left w:val="none" w:sz="0" w:space="0" w:color="auto"/>
        <w:bottom w:val="none" w:sz="0" w:space="0" w:color="auto"/>
        <w:right w:val="none" w:sz="0" w:space="0" w:color="auto"/>
      </w:divBdr>
    </w:div>
    <w:div w:id="368838368">
      <w:bodyDiv w:val="1"/>
      <w:marLeft w:val="0"/>
      <w:marRight w:val="0"/>
      <w:marTop w:val="0"/>
      <w:marBottom w:val="0"/>
      <w:divBdr>
        <w:top w:val="none" w:sz="0" w:space="0" w:color="auto"/>
        <w:left w:val="none" w:sz="0" w:space="0" w:color="auto"/>
        <w:bottom w:val="none" w:sz="0" w:space="0" w:color="auto"/>
        <w:right w:val="none" w:sz="0" w:space="0" w:color="auto"/>
      </w:divBdr>
    </w:div>
    <w:div w:id="375933431">
      <w:bodyDiv w:val="1"/>
      <w:marLeft w:val="0"/>
      <w:marRight w:val="0"/>
      <w:marTop w:val="0"/>
      <w:marBottom w:val="0"/>
      <w:divBdr>
        <w:top w:val="none" w:sz="0" w:space="0" w:color="auto"/>
        <w:left w:val="none" w:sz="0" w:space="0" w:color="auto"/>
        <w:bottom w:val="none" w:sz="0" w:space="0" w:color="auto"/>
        <w:right w:val="none" w:sz="0" w:space="0" w:color="auto"/>
      </w:divBdr>
    </w:div>
    <w:div w:id="376512732">
      <w:bodyDiv w:val="1"/>
      <w:marLeft w:val="0"/>
      <w:marRight w:val="0"/>
      <w:marTop w:val="0"/>
      <w:marBottom w:val="0"/>
      <w:divBdr>
        <w:top w:val="none" w:sz="0" w:space="0" w:color="auto"/>
        <w:left w:val="none" w:sz="0" w:space="0" w:color="auto"/>
        <w:bottom w:val="none" w:sz="0" w:space="0" w:color="auto"/>
        <w:right w:val="none" w:sz="0" w:space="0" w:color="auto"/>
      </w:divBdr>
    </w:div>
    <w:div w:id="376587516">
      <w:bodyDiv w:val="1"/>
      <w:marLeft w:val="0"/>
      <w:marRight w:val="0"/>
      <w:marTop w:val="0"/>
      <w:marBottom w:val="0"/>
      <w:divBdr>
        <w:top w:val="none" w:sz="0" w:space="0" w:color="auto"/>
        <w:left w:val="none" w:sz="0" w:space="0" w:color="auto"/>
        <w:bottom w:val="none" w:sz="0" w:space="0" w:color="auto"/>
        <w:right w:val="none" w:sz="0" w:space="0" w:color="auto"/>
      </w:divBdr>
    </w:div>
    <w:div w:id="378629050">
      <w:bodyDiv w:val="1"/>
      <w:marLeft w:val="0"/>
      <w:marRight w:val="0"/>
      <w:marTop w:val="0"/>
      <w:marBottom w:val="0"/>
      <w:divBdr>
        <w:top w:val="none" w:sz="0" w:space="0" w:color="auto"/>
        <w:left w:val="none" w:sz="0" w:space="0" w:color="auto"/>
        <w:bottom w:val="none" w:sz="0" w:space="0" w:color="auto"/>
        <w:right w:val="none" w:sz="0" w:space="0" w:color="auto"/>
      </w:divBdr>
    </w:div>
    <w:div w:id="379473966">
      <w:bodyDiv w:val="1"/>
      <w:marLeft w:val="0"/>
      <w:marRight w:val="0"/>
      <w:marTop w:val="0"/>
      <w:marBottom w:val="0"/>
      <w:divBdr>
        <w:top w:val="none" w:sz="0" w:space="0" w:color="auto"/>
        <w:left w:val="none" w:sz="0" w:space="0" w:color="auto"/>
        <w:bottom w:val="none" w:sz="0" w:space="0" w:color="auto"/>
        <w:right w:val="none" w:sz="0" w:space="0" w:color="auto"/>
      </w:divBdr>
    </w:div>
    <w:div w:id="380329959">
      <w:bodyDiv w:val="1"/>
      <w:marLeft w:val="0"/>
      <w:marRight w:val="0"/>
      <w:marTop w:val="0"/>
      <w:marBottom w:val="0"/>
      <w:divBdr>
        <w:top w:val="none" w:sz="0" w:space="0" w:color="auto"/>
        <w:left w:val="none" w:sz="0" w:space="0" w:color="auto"/>
        <w:bottom w:val="none" w:sz="0" w:space="0" w:color="auto"/>
        <w:right w:val="none" w:sz="0" w:space="0" w:color="auto"/>
      </w:divBdr>
    </w:div>
    <w:div w:id="385419025">
      <w:bodyDiv w:val="1"/>
      <w:marLeft w:val="0"/>
      <w:marRight w:val="0"/>
      <w:marTop w:val="0"/>
      <w:marBottom w:val="0"/>
      <w:divBdr>
        <w:top w:val="none" w:sz="0" w:space="0" w:color="auto"/>
        <w:left w:val="none" w:sz="0" w:space="0" w:color="auto"/>
        <w:bottom w:val="none" w:sz="0" w:space="0" w:color="auto"/>
        <w:right w:val="none" w:sz="0" w:space="0" w:color="auto"/>
      </w:divBdr>
    </w:div>
    <w:div w:id="387270361">
      <w:bodyDiv w:val="1"/>
      <w:marLeft w:val="0"/>
      <w:marRight w:val="0"/>
      <w:marTop w:val="0"/>
      <w:marBottom w:val="0"/>
      <w:divBdr>
        <w:top w:val="none" w:sz="0" w:space="0" w:color="auto"/>
        <w:left w:val="none" w:sz="0" w:space="0" w:color="auto"/>
        <w:bottom w:val="none" w:sz="0" w:space="0" w:color="auto"/>
        <w:right w:val="none" w:sz="0" w:space="0" w:color="auto"/>
      </w:divBdr>
    </w:div>
    <w:div w:id="387385667">
      <w:bodyDiv w:val="1"/>
      <w:marLeft w:val="0"/>
      <w:marRight w:val="0"/>
      <w:marTop w:val="0"/>
      <w:marBottom w:val="0"/>
      <w:divBdr>
        <w:top w:val="none" w:sz="0" w:space="0" w:color="auto"/>
        <w:left w:val="none" w:sz="0" w:space="0" w:color="auto"/>
        <w:bottom w:val="none" w:sz="0" w:space="0" w:color="auto"/>
        <w:right w:val="none" w:sz="0" w:space="0" w:color="auto"/>
      </w:divBdr>
    </w:div>
    <w:div w:id="388386932">
      <w:bodyDiv w:val="1"/>
      <w:marLeft w:val="0"/>
      <w:marRight w:val="0"/>
      <w:marTop w:val="0"/>
      <w:marBottom w:val="0"/>
      <w:divBdr>
        <w:top w:val="none" w:sz="0" w:space="0" w:color="auto"/>
        <w:left w:val="none" w:sz="0" w:space="0" w:color="auto"/>
        <w:bottom w:val="none" w:sz="0" w:space="0" w:color="auto"/>
        <w:right w:val="none" w:sz="0" w:space="0" w:color="auto"/>
      </w:divBdr>
    </w:div>
    <w:div w:id="388647101">
      <w:bodyDiv w:val="1"/>
      <w:marLeft w:val="0"/>
      <w:marRight w:val="0"/>
      <w:marTop w:val="0"/>
      <w:marBottom w:val="0"/>
      <w:divBdr>
        <w:top w:val="none" w:sz="0" w:space="0" w:color="auto"/>
        <w:left w:val="none" w:sz="0" w:space="0" w:color="auto"/>
        <w:bottom w:val="none" w:sz="0" w:space="0" w:color="auto"/>
        <w:right w:val="none" w:sz="0" w:space="0" w:color="auto"/>
      </w:divBdr>
    </w:div>
    <w:div w:id="394865244">
      <w:bodyDiv w:val="1"/>
      <w:marLeft w:val="0"/>
      <w:marRight w:val="0"/>
      <w:marTop w:val="0"/>
      <w:marBottom w:val="0"/>
      <w:divBdr>
        <w:top w:val="none" w:sz="0" w:space="0" w:color="auto"/>
        <w:left w:val="none" w:sz="0" w:space="0" w:color="auto"/>
        <w:bottom w:val="none" w:sz="0" w:space="0" w:color="auto"/>
        <w:right w:val="none" w:sz="0" w:space="0" w:color="auto"/>
      </w:divBdr>
    </w:div>
    <w:div w:id="396241997">
      <w:bodyDiv w:val="1"/>
      <w:marLeft w:val="0"/>
      <w:marRight w:val="0"/>
      <w:marTop w:val="0"/>
      <w:marBottom w:val="0"/>
      <w:divBdr>
        <w:top w:val="none" w:sz="0" w:space="0" w:color="auto"/>
        <w:left w:val="none" w:sz="0" w:space="0" w:color="auto"/>
        <w:bottom w:val="none" w:sz="0" w:space="0" w:color="auto"/>
        <w:right w:val="none" w:sz="0" w:space="0" w:color="auto"/>
      </w:divBdr>
    </w:div>
    <w:div w:id="396320442">
      <w:bodyDiv w:val="1"/>
      <w:marLeft w:val="0"/>
      <w:marRight w:val="0"/>
      <w:marTop w:val="0"/>
      <w:marBottom w:val="0"/>
      <w:divBdr>
        <w:top w:val="none" w:sz="0" w:space="0" w:color="auto"/>
        <w:left w:val="none" w:sz="0" w:space="0" w:color="auto"/>
        <w:bottom w:val="none" w:sz="0" w:space="0" w:color="auto"/>
        <w:right w:val="none" w:sz="0" w:space="0" w:color="auto"/>
      </w:divBdr>
    </w:div>
    <w:div w:id="398334492">
      <w:bodyDiv w:val="1"/>
      <w:marLeft w:val="0"/>
      <w:marRight w:val="0"/>
      <w:marTop w:val="0"/>
      <w:marBottom w:val="0"/>
      <w:divBdr>
        <w:top w:val="none" w:sz="0" w:space="0" w:color="auto"/>
        <w:left w:val="none" w:sz="0" w:space="0" w:color="auto"/>
        <w:bottom w:val="none" w:sz="0" w:space="0" w:color="auto"/>
        <w:right w:val="none" w:sz="0" w:space="0" w:color="auto"/>
      </w:divBdr>
    </w:div>
    <w:div w:id="402148173">
      <w:bodyDiv w:val="1"/>
      <w:marLeft w:val="0"/>
      <w:marRight w:val="0"/>
      <w:marTop w:val="0"/>
      <w:marBottom w:val="0"/>
      <w:divBdr>
        <w:top w:val="none" w:sz="0" w:space="0" w:color="auto"/>
        <w:left w:val="none" w:sz="0" w:space="0" w:color="auto"/>
        <w:bottom w:val="none" w:sz="0" w:space="0" w:color="auto"/>
        <w:right w:val="none" w:sz="0" w:space="0" w:color="auto"/>
      </w:divBdr>
    </w:div>
    <w:div w:id="405689068">
      <w:bodyDiv w:val="1"/>
      <w:marLeft w:val="0"/>
      <w:marRight w:val="0"/>
      <w:marTop w:val="0"/>
      <w:marBottom w:val="0"/>
      <w:divBdr>
        <w:top w:val="none" w:sz="0" w:space="0" w:color="auto"/>
        <w:left w:val="none" w:sz="0" w:space="0" w:color="auto"/>
        <w:bottom w:val="none" w:sz="0" w:space="0" w:color="auto"/>
        <w:right w:val="none" w:sz="0" w:space="0" w:color="auto"/>
      </w:divBdr>
    </w:div>
    <w:div w:id="405762676">
      <w:bodyDiv w:val="1"/>
      <w:marLeft w:val="0"/>
      <w:marRight w:val="0"/>
      <w:marTop w:val="0"/>
      <w:marBottom w:val="0"/>
      <w:divBdr>
        <w:top w:val="none" w:sz="0" w:space="0" w:color="auto"/>
        <w:left w:val="none" w:sz="0" w:space="0" w:color="auto"/>
        <w:bottom w:val="none" w:sz="0" w:space="0" w:color="auto"/>
        <w:right w:val="none" w:sz="0" w:space="0" w:color="auto"/>
      </w:divBdr>
    </w:div>
    <w:div w:id="407846269">
      <w:bodyDiv w:val="1"/>
      <w:marLeft w:val="0"/>
      <w:marRight w:val="0"/>
      <w:marTop w:val="0"/>
      <w:marBottom w:val="0"/>
      <w:divBdr>
        <w:top w:val="none" w:sz="0" w:space="0" w:color="auto"/>
        <w:left w:val="none" w:sz="0" w:space="0" w:color="auto"/>
        <w:bottom w:val="none" w:sz="0" w:space="0" w:color="auto"/>
        <w:right w:val="none" w:sz="0" w:space="0" w:color="auto"/>
      </w:divBdr>
    </w:div>
    <w:div w:id="407966524">
      <w:bodyDiv w:val="1"/>
      <w:marLeft w:val="0"/>
      <w:marRight w:val="0"/>
      <w:marTop w:val="0"/>
      <w:marBottom w:val="0"/>
      <w:divBdr>
        <w:top w:val="none" w:sz="0" w:space="0" w:color="auto"/>
        <w:left w:val="none" w:sz="0" w:space="0" w:color="auto"/>
        <w:bottom w:val="none" w:sz="0" w:space="0" w:color="auto"/>
        <w:right w:val="none" w:sz="0" w:space="0" w:color="auto"/>
      </w:divBdr>
    </w:div>
    <w:div w:id="409085958">
      <w:bodyDiv w:val="1"/>
      <w:marLeft w:val="0"/>
      <w:marRight w:val="0"/>
      <w:marTop w:val="0"/>
      <w:marBottom w:val="0"/>
      <w:divBdr>
        <w:top w:val="none" w:sz="0" w:space="0" w:color="auto"/>
        <w:left w:val="none" w:sz="0" w:space="0" w:color="auto"/>
        <w:bottom w:val="none" w:sz="0" w:space="0" w:color="auto"/>
        <w:right w:val="none" w:sz="0" w:space="0" w:color="auto"/>
      </w:divBdr>
    </w:div>
    <w:div w:id="409815159">
      <w:bodyDiv w:val="1"/>
      <w:marLeft w:val="0"/>
      <w:marRight w:val="0"/>
      <w:marTop w:val="0"/>
      <w:marBottom w:val="0"/>
      <w:divBdr>
        <w:top w:val="none" w:sz="0" w:space="0" w:color="auto"/>
        <w:left w:val="none" w:sz="0" w:space="0" w:color="auto"/>
        <w:bottom w:val="none" w:sz="0" w:space="0" w:color="auto"/>
        <w:right w:val="none" w:sz="0" w:space="0" w:color="auto"/>
      </w:divBdr>
    </w:div>
    <w:div w:id="410740288">
      <w:bodyDiv w:val="1"/>
      <w:marLeft w:val="0"/>
      <w:marRight w:val="0"/>
      <w:marTop w:val="0"/>
      <w:marBottom w:val="0"/>
      <w:divBdr>
        <w:top w:val="none" w:sz="0" w:space="0" w:color="auto"/>
        <w:left w:val="none" w:sz="0" w:space="0" w:color="auto"/>
        <w:bottom w:val="none" w:sz="0" w:space="0" w:color="auto"/>
        <w:right w:val="none" w:sz="0" w:space="0" w:color="auto"/>
      </w:divBdr>
    </w:div>
    <w:div w:id="411204445">
      <w:bodyDiv w:val="1"/>
      <w:marLeft w:val="0"/>
      <w:marRight w:val="0"/>
      <w:marTop w:val="0"/>
      <w:marBottom w:val="0"/>
      <w:divBdr>
        <w:top w:val="none" w:sz="0" w:space="0" w:color="auto"/>
        <w:left w:val="none" w:sz="0" w:space="0" w:color="auto"/>
        <w:bottom w:val="none" w:sz="0" w:space="0" w:color="auto"/>
        <w:right w:val="none" w:sz="0" w:space="0" w:color="auto"/>
      </w:divBdr>
    </w:div>
    <w:div w:id="411975570">
      <w:bodyDiv w:val="1"/>
      <w:marLeft w:val="0"/>
      <w:marRight w:val="0"/>
      <w:marTop w:val="0"/>
      <w:marBottom w:val="0"/>
      <w:divBdr>
        <w:top w:val="none" w:sz="0" w:space="0" w:color="auto"/>
        <w:left w:val="none" w:sz="0" w:space="0" w:color="auto"/>
        <w:bottom w:val="none" w:sz="0" w:space="0" w:color="auto"/>
        <w:right w:val="none" w:sz="0" w:space="0" w:color="auto"/>
      </w:divBdr>
    </w:div>
    <w:div w:id="412094773">
      <w:bodyDiv w:val="1"/>
      <w:marLeft w:val="0"/>
      <w:marRight w:val="0"/>
      <w:marTop w:val="0"/>
      <w:marBottom w:val="0"/>
      <w:divBdr>
        <w:top w:val="none" w:sz="0" w:space="0" w:color="auto"/>
        <w:left w:val="none" w:sz="0" w:space="0" w:color="auto"/>
        <w:bottom w:val="none" w:sz="0" w:space="0" w:color="auto"/>
        <w:right w:val="none" w:sz="0" w:space="0" w:color="auto"/>
      </w:divBdr>
    </w:div>
    <w:div w:id="414595837">
      <w:bodyDiv w:val="1"/>
      <w:marLeft w:val="0"/>
      <w:marRight w:val="0"/>
      <w:marTop w:val="0"/>
      <w:marBottom w:val="0"/>
      <w:divBdr>
        <w:top w:val="none" w:sz="0" w:space="0" w:color="auto"/>
        <w:left w:val="none" w:sz="0" w:space="0" w:color="auto"/>
        <w:bottom w:val="none" w:sz="0" w:space="0" w:color="auto"/>
        <w:right w:val="none" w:sz="0" w:space="0" w:color="auto"/>
      </w:divBdr>
    </w:div>
    <w:div w:id="417210453">
      <w:bodyDiv w:val="1"/>
      <w:marLeft w:val="0"/>
      <w:marRight w:val="0"/>
      <w:marTop w:val="0"/>
      <w:marBottom w:val="0"/>
      <w:divBdr>
        <w:top w:val="none" w:sz="0" w:space="0" w:color="auto"/>
        <w:left w:val="none" w:sz="0" w:space="0" w:color="auto"/>
        <w:bottom w:val="none" w:sz="0" w:space="0" w:color="auto"/>
        <w:right w:val="none" w:sz="0" w:space="0" w:color="auto"/>
      </w:divBdr>
    </w:div>
    <w:div w:id="418135457">
      <w:bodyDiv w:val="1"/>
      <w:marLeft w:val="0"/>
      <w:marRight w:val="0"/>
      <w:marTop w:val="0"/>
      <w:marBottom w:val="0"/>
      <w:divBdr>
        <w:top w:val="none" w:sz="0" w:space="0" w:color="auto"/>
        <w:left w:val="none" w:sz="0" w:space="0" w:color="auto"/>
        <w:bottom w:val="none" w:sz="0" w:space="0" w:color="auto"/>
        <w:right w:val="none" w:sz="0" w:space="0" w:color="auto"/>
      </w:divBdr>
    </w:div>
    <w:div w:id="418795135">
      <w:bodyDiv w:val="1"/>
      <w:marLeft w:val="0"/>
      <w:marRight w:val="0"/>
      <w:marTop w:val="0"/>
      <w:marBottom w:val="0"/>
      <w:divBdr>
        <w:top w:val="none" w:sz="0" w:space="0" w:color="auto"/>
        <w:left w:val="none" w:sz="0" w:space="0" w:color="auto"/>
        <w:bottom w:val="none" w:sz="0" w:space="0" w:color="auto"/>
        <w:right w:val="none" w:sz="0" w:space="0" w:color="auto"/>
      </w:divBdr>
    </w:div>
    <w:div w:id="422335088">
      <w:bodyDiv w:val="1"/>
      <w:marLeft w:val="0"/>
      <w:marRight w:val="0"/>
      <w:marTop w:val="0"/>
      <w:marBottom w:val="0"/>
      <w:divBdr>
        <w:top w:val="none" w:sz="0" w:space="0" w:color="auto"/>
        <w:left w:val="none" w:sz="0" w:space="0" w:color="auto"/>
        <w:bottom w:val="none" w:sz="0" w:space="0" w:color="auto"/>
        <w:right w:val="none" w:sz="0" w:space="0" w:color="auto"/>
      </w:divBdr>
    </w:div>
    <w:div w:id="422653751">
      <w:bodyDiv w:val="1"/>
      <w:marLeft w:val="0"/>
      <w:marRight w:val="0"/>
      <w:marTop w:val="0"/>
      <w:marBottom w:val="0"/>
      <w:divBdr>
        <w:top w:val="none" w:sz="0" w:space="0" w:color="auto"/>
        <w:left w:val="none" w:sz="0" w:space="0" w:color="auto"/>
        <w:bottom w:val="none" w:sz="0" w:space="0" w:color="auto"/>
        <w:right w:val="none" w:sz="0" w:space="0" w:color="auto"/>
      </w:divBdr>
    </w:div>
    <w:div w:id="423962992">
      <w:bodyDiv w:val="1"/>
      <w:marLeft w:val="0"/>
      <w:marRight w:val="0"/>
      <w:marTop w:val="0"/>
      <w:marBottom w:val="0"/>
      <w:divBdr>
        <w:top w:val="none" w:sz="0" w:space="0" w:color="auto"/>
        <w:left w:val="none" w:sz="0" w:space="0" w:color="auto"/>
        <w:bottom w:val="none" w:sz="0" w:space="0" w:color="auto"/>
        <w:right w:val="none" w:sz="0" w:space="0" w:color="auto"/>
      </w:divBdr>
    </w:div>
    <w:div w:id="424038871">
      <w:bodyDiv w:val="1"/>
      <w:marLeft w:val="0"/>
      <w:marRight w:val="0"/>
      <w:marTop w:val="0"/>
      <w:marBottom w:val="0"/>
      <w:divBdr>
        <w:top w:val="none" w:sz="0" w:space="0" w:color="auto"/>
        <w:left w:val="none" w:sz="0" w:space="0" w:color="auto"/>
        <w:bottom w:val="none" w:sz="0" w:space="0" w:color="auto"/>
        <w:right w:val="none" w:sz="0" w:space="0" w:color="auto"/>
      </w:divBdr>
    </w:div>
    <w:div w:id="424419379">
      <w:bodyDiv w:val="1"/>
      <w:marLeft w:val="0"/>
      <w:marRight w:val="0"/>
      <w:marTop w:val="0"/>
      <w:marBottom w:val="0"/>
      <w:divBdr>
        <w:top w:val="none" w:sz="0" w:space="0" w:color="auto"/>
        <w:left w:val="none" w:sz="0" w:space="0" w:color="auto"/>
        <w:bottom w:val="none" w:sz="0" w:space="0" w:color="auto"/>
        <w:right w:val="none" w:sz="0" w:space="0" w:color="auto"/>
      </w:divBdr>
    </w:div>
    <w:div w:id="426465011">
      <w:bodyDiv w:val="1"/>
      <w:marLeft w:val="0"/>
      <w:marRight w:val="0"/>
      <w:marTop w:val="0"/>
      <w:marBottom w:val="0"/>
      <w:divBdr>
        <w:top w:val="none" w:sz="0" w:space="0" w:color="auto"/>
        <w:left w:val="none" w:sz="0" w:space="0" w:color="auto"/>
        <w:bottom w:val="none" w:sz="0" w:space="0" w:color="auto"/>
        <w:right w:val="none" w:sz="0" w:space="0" w:color="auto"/>
      </w:divBdr>
    </w:div>
    <w:div w:id="427194914">
      <w:bodyDiv w:val="1"/>
      <w:marLeft w:val="0"/>
      <w:marRight w:val="0"/>
      <w:marTop w:val="0"/>
      <w:marBottom w:val="0"/>
      <w:divBdr>
        <w:top w:val="none" w:sz="0" w:space="0" w:color="auto"/>
        <w:left w:val="none" w:sz="0" w:space="0" w:color="auto"/>
        <w:bottom w:val="none" w:sz="0" w:space="0" w:color="auto"/>
        <w:right w:val="none" w:sz="0" w:space="0" w:color="auto"/>
      </w:divBdr>
    </w:div>
    <w:div w:id="427506765">
      <w:bodyDiv w:val="1"/>
      <w:marLeft w:val="0"/>
      <w:marRight w:val="0"/>
      <w:marTop w:val="0"/>
      <w:marBottom w:val="0"/>
      <w:divBdr>
        <w:top w:val="none" w:sz="0" w:space="0" w:color="auto"/>
        <w:left w:val="none" w:sz="0" w:space="0" w:color="auto"/>
        <w:bottom w:val="none" w:sz="0" w:space="0" w:color="auto"/>
        <w:right w:val="none" w:sz="0" w:space="0" w:color="auto"/>
      </w:divBdr>
    </w:div>
    <w:div w:id="428043488">
      <w:bodyDiv w:val="1"/>
      <w:marLeft w:val="0"/>
      <w:marRight w:val="0"/>
      <w:marTop w:val="0"/>
      <w:marBottom w:val="0"/>
      <w:divBdr>
        <w:top w:val="none" w:sz="0" w:space="0" w:color="auto"/>
        <w:left w:val="none" w:sz="0" w:space="0" w:color="auto"/>
        <w:bottom w:val="none" w:sz="0" w:space="0" w:color="auto"/>
        <w:right w:val="none" w:sz="0" w:space="0" w:color="auto"/>
      </w:divBdr>
    </w:div>
    <w:div w:id="430392362">
      <w:bodyDiv w:val="1"/>
      <w:marLeft w:val="0"/>
      <w:marRight w:val="0"/>
      <w:marTop w:val="0"/>
      <w:marBottom w:val="0"/>
      <w:divBdr>
        <w:top w:val="none" w:sz="0" w:space="0" w:color="auto"/>
        <w:left w:val="none" w:sz="0" w:space="0" w:color="auto"/>
        <w:bottom w:val="none" w:sz="0" w:space="0" w:color="auto"/>
        <w:right w:val="none" w:sz="0" w:space="0" w:color="auto"/>
      </w:divBdr>
    </w:div>
    <w:div w:id="431633325">
      <w:bodyDiv w:val="1"/>
      <w:marLeft w:val="0"/>
      <w:marRight w:val="0"/>
      <w:marTop w:val="0"/>
      <w:marBottom w:val="0"/>
      <w:divBdr>
        <w:top w:val="none" w:sz="0" w:space="0" w:color="auto"/>
        <w:left w:val="none" w:sz="0" w:space="0" w:color="auto"/>
        <w:bottom w:val="none" w:sz="0" w:space="0" w:color="auto"/>
        <w:right w:val="none" w:sz="0" w:space="0" w:color="auto"/>
      </w:divBdr>
    </w:div>
    <w:div w:id="435760454">
      <w:bodyDiv w:val="1"/>
      <w:marLeft w:val="0"/>
      <w:marRight w:val="0"/>
      <w:marTop w:val="0"/>
      <w:marBottom w:val="0"/>
      <w:divBdr>
        <w:top w:val="none" w:sz="0" w:space="0" w:color="auto"/>
        <w:left w:val="none" w:sz="0" w:space="0" w:color="auto"/>
        <w:bottom w:val="none" w:sz="0" w:space="0" w:color="auto"/>
        <w:right w:val="none" w:sz="0" w:space="0" w:color="auto"/>
      </w:divBdr>
    </w:div>
    <w:div w:id="437875089">
      <w:bodyDiv w:val="1"/>
      <w:marLeft w:val="0"/>
      <w:marRight w:val="0"/>
      <w:marTop w:val="0"/>
      <w:marBottom w:val="0"/>
      <w:divBdr>
        <w:top w:val="none" w:sz="0" w:space="0" w:color="auto"/>
        <w:left w:val="none" w:sz="0" w:space="0" w:color="auto"/>
        <w:bottom w:val="none" w:sz="0" w:space="0" w:color="auto"/>
        <w:right w:val="none" w:sz="0" w:space="0" w:color="auto"/>
      </w:divBdr>
    </w:div>
    <w:div w:id="438334970">
      <w:bodyDiv w:val="1"/>
      <w:marLeft w:val="0"/>
      <w:marRight w:val="0"/>
      <w:marTop w:val="0"/>
      <w:marBottom w:val="0"/>
      <w:divBdr>
        <w:top w:val="none" w:sz="0" w:space="0" w:color="auto"/>
        <w:left w:val="none" w:sz="0" w:space="0" w:color="auto"/>
        <w:bottom w:val="none" w:sz="0" w:space="0" w:color="auto"/>
        <w:right w:val="none" w:sz="0" w:space="0" w:color="auto"/>
      </w:divBdr>
    </w:div>
    <w:div w:id="438380983">
      <w:bodyDiv w:val="1"/>
      <w:marLeft w:val="0"/>
      <w:marRight w:val="0"/>
      <w:marTop w:val="0"/>
      <w:marBottom w:val="0"/>
      <w:divBdr>
        <w:top w:val="none" w:sz="0" w:space="0" w:color="auto"/>
        <w:left w:val="none" w:sz="0" w:space="0" w:color="auto"/>
        <w:bottom w:val="none" w:sz="0" w:space="0" w:color="auto"/>
        <w:right w:val="none" w:sz="0" w:space="0" w:color="auto"/>
      </w:divBdr>
    </w:div>
    <w:div w:id="438598178">
      <w:bodyDiv w:val="1"/>
      <w:marLeft w:val="0"/>
      <w:marRight w:val="0"/>
      <w:marTop w:val="0"/>
      <w:marBottom w:val="0"/>
      <w:divBdr>
        <w:top w:val="none" w:sz="0" w:space="0" w:color="auto"/>
        <w:left w:val="none" w:sz="0" w:space="0" w:color="auto"/>
        <w:bottom w:val="none" w:sz="0" w:space="0" w:color="auto"/>
        <w:right w:val="none" w:sz="0" w:space="0" w:color="auto"/>
      </w:divBdr>
    </w:div>
    <w:div w:id="439572900">
      <w:bodyDiv w:val="1"/>
      <w:marLeft w:val="0"/>
      <w:marRight w:val="0"/>
      <w:marTop w:val="0"/>
      <w:marBottom w:val="0"/>
      <w:divBdr>
        <w:top w:val="none" w:sz="0" w:space="0" w:color="auto"/>
        <w:left w:val="none" w:sz="0" w:space="0" w:color="auto"/>
        <w:bottom w:val="none" w:sz="0" w:space="0" w:color="auto"/>
        <w:right w:val="none" w:sz="0" w:space="0" w:color="auto"/>
      </w:divBdr>
    </w:div>
    <w:div w:id="440950919">
      <w:bodyDiv w:val="1"/>
      <w:marLeft w:val="0"/>
      <w:marRight w:val="0"/>
      <w:marTop w:val="0"/>
      <w:marBottom w:val="0"/>
      <w:divBdr>
        <w:top w:val="none" w:sz="0" w:space="0" w:color="auto"/>
        <w:left w:val="none" w:sz="0" w:space="0" w:color="auto"/>
        <w:bottom w:val="none" w:sz="0" w:space="0" w:color="auto"/>
        <w:right w:val="none" w:sz="0" w:space="0" w:color="auto"/>
      </w:divBdr>
    </w:div>
    <w:div w:id="442117224">
      <w:bodyDiv w:val="1"/>
      <w:marLeft w:val="0"/>
      <w:marRight w:val="0"/>
      <w:marTop w:val="0"/>
      <w:marBottom w:val="0"/>
      <w:divBdr>
        <w:top w:val="none" w:sz="0" w:space="0" w:color="auto"/>
        <w:left w:val="none" w:sz="0" w:space="0" w:color="auto"/>
        <w:bottom w:val="none" w:sz="0" w:space="0" w:color="auto"/>
        <w:right w:val="none" w:sz="0" w:space="0" w:color="auto"/>
      </w:divBdr>
    </w:div>
    <w:div w:id="442505129">
      <w:bodyDiv w:val="1"/>
      <w:marLeft w:val="0"/>
      <w:marRight w:val="0"/>
      <w:marTop w:val="0"/>
      <w:marBottom w:val="0"/>
      <w:divBdr>
        <w:top w:val="none" w:sz="0" w:space="0" w:color="auto"/>
        <w:left w:val="none" w:sz="0" w:space="0" w:color="auto"/>
        <w:bottom w:val="none" w:sz="0" w:space="0" w:color="auto"/>
        <w:right w:val="none" w:sz="0" w:space="0" w:color="auto"/>
      </w:divBdr>
    </w:div>
    <w:div w:id="442962423">
      <w:bodyDiv w:val="1"/>
      <w:marLeft w:val="0"/>
      <w:marRight w:val="0"/>
      <w:marTop w:val="0"/>
      <w:marBottom w:val="0"/>
      <w:divBdr>
        <w:top w:val="none" w:sz="0" w:space="0" w:color="auto"/>
        <w:left w:val="none" w:sz="0" w:space="0" w:color="auto"/>
        <w:bottom w:val="none" w:sz="0" w:space="0" w:color="auto"/>
        <w:right w:val="none" w:sz="0" w:space="0" w:color="auto"/>
      </w:divBdr>
    </w:div>
    <w:div w:id="443160164">
      <w:bodyDiv w:val="1"/>
      <w:marLeft w:val="0"/>
      <w:marRight w:val="0"/>
      <w:marTop w:val="0"/>
      <w:marBottom w:val="0"/>
      <w:divBdr>
        <w:top w:val="none" w:sz="0" w:space="0" w:color="auto"/>
        <w:left w:val="none" w:sz="0" w:space="0" w:color="auto"/>
        <w:bottom w:val="none" w:sz="0" w:space="0" w:color="auto"/>
        <w:right w:val="none" w:sz="0" w:space="0" w:color="auto"/>
      </w:divBdr>
    </w:div>
    <w:div w:id="445122365">
      <w:bodyDiv w:val="1"/>
      <w:marLeft w:val="0"/>
      <w:marRight w:val="0"/>
      <w:marTop w:val="0"/>
      <w:marBottom w:val="0"/>
      <w:divBdr>
        <w:top w:val="none" w:sz="0" w:space="0" w:color="auto"/>
        <w:left w:val="none" w:sz="0" w:space="0" w:color="auto"/>
        <w:bottom w:val="none" w:sz="0" w:space="0" w:color="auto"/>
        <w:right w:val="none" w:sz="0" w:space="0" w:color="auto"/>
      </w:divBdr>
    </w:div>
    <w:div w:id="446702133">
      <w:bodyDiv w:val="1"/>
      <w:marLeft w:val="0"/>
      <w:marRight w:val="0"/>
      <w:marTop w:val="0"/>
      <w:marBottom w:val="0"/>
      <w:divBdr>
        <w:top w:val="none" w:sz="0" w:space="0" w:color="auto"/>
        <w:left w:val="none" w:sz="0" w:space="0" w:color="auto"/>
        <w:bottom w:val="none" w:sz="0" w:space="0" w:color="auto"/>
        <w:right w:val="none" w:sz="0" w:space="0" w:color="auto"/>
      </w:divBdr>
    </w:div>
    <w:div w:id="446779241">
      <w:bodyDiv w:val="1"/>
      <w:marLeft w:val="0"/>
      <w:marRight w:val="0"/>
      <w:marTop w:val="0"/>
      <w:marBottom w:val="0"/>
      <w:divBdr>
        <w:top w:val="none" w:sz="0" w:space="0" w:color="auto"/>
        <w:left w:val="none" w:sz="0" w:space="0" w:color="auto"/>
        <w:bottom w:val="none" w:sz="0" w:space="0" w:color="auto"/>
        <w:right w:val="none" w:sz="0" w:space="0" w:color="auto"/>
      </w:divBdr>
    </w:div>
    <w:div w:id="447548081">
      <w:bodyDiv w:val="1"/>
      <w:marLeft w:val="0"/>
      <w:marRight w:val="0"/>
      <w:marTop w:val="0"/>
      <w:marBottom w:val="0"/>
      <w:divBdr>
        <w:top w:val="none" w:sz="0" w:space="0" w:color="auto"/>
        <w:left w:val="none" w:sz="0" w:space="0" w:color="auto"/>
        <w:bottom w:val="none" w:sz="0" w:space="0" w:color="auto"/>
        <w:right w:val="none" w:sz="0" w:space="0" w:color="auto"/>
      </w:divBdr>
    </w:div>
    <w:div w:id="448159769">
      <w:bodyDiv w:val="1"/>
      <w:marLeft w:val="0"/>
      <w:marRight w:val="0"/>
      <w:marTop w:val="0"/>
      <w:marBottom w:val="0"/>
      <w:divBdr>
        <w:top w:val="none" w:sz="0" w:space="0" w:color="auto"/>
        <w:left w:val="none" w:sz="0" w:space="0" w:color="auto"/>
        <w:bottom w:val="none" w:sz="0" w:space="0" w:color="auto"/>
        <w:right w:val="none" w:sz="0" w:space="0" w:color="auto"/>
      </w:divBdr>
    </w:div>
    <w:div w:id="450175010">
      <w:bodyDiv w:val="1"/>
      <w:marLeft w:val="0"/>
      <w:marRight w:val="0"/>
      <w:marTop w:val="0"/>
      <w:marBottom w:val="0"/>
      <w:divBdr>
        <w:top w:val="none" w:sz="0" w:space="0" w:color="auto"/>
        <w:left w:val="none" w:sz="0" w:space="0" w:color="auto"/>
        <w:bottom w:val="none" w:sz="0" w:space="0" w:color="auto"/>
        <w:right w:val="none" w:sz="0" w:space="0" w:color="auto"/>
      </w:divBdr>
    </w:div>
    <w:div w:id="453672219">
      <w:bodyDiv w:val="1"/>
      <w:marLeft w:val="0"/>
      <w:marRight w:val="0"/>
      <w:marTop w:val="0"/>
      <w:marBottom w:val="0"/>
      <w:divBdr>
        <w:top w:val="none" w:sz="0" w:space="0" w:color="auto"/>
        <w:left w:val="none" w:sz="0" w:space="0" w:color="auto"/>
        <w:bottom w:val="none" w:sz="0" w:space="0" w:color="auto"/>
        <w:right w:val="none" w:sz="0" w:space="0" w:color="auto"/>
      </w:divBdr>
    </w:div>
    <w:div w:id="453866520">
      <w:bodyDiv w:val="1"/>
      <w:marLeft w:val="0"/>
      <w:marRight w:val="0"/>
      <w:marTop w:val="0"/>
      <w:marBottom w:val="0"/>
      <w:divBdr>
        <w:top w:val="none" w:sz="0" w:space="0" w:color="auto"/>
        <w:left w:val="none" w:sz="0" w:space="0" w:color="auto"/>
        <w:bottom w:val="none" w:sz="0" w:space="0" w:color="auto"/>
        <w:right w:val="none" w:sz="0" w:space="0" w:color="auto"/>
      </w:divBdr>
    </w:div>
    <w:div w:id="455953034">
      <w:bodyDiv w:val="1"/>
      <w:marLeft w:val="0"/>
      <w:marRight w:val="0"/>
      <w:marTop w:val="0"/>
      <w:marBottom w:val="0"/>
      <w:divBdr>
        <w:top w:val="none" w:sz="0" w:space="0" w:color="auto"/>
        <w:left w:val="none" w:sz="0" w:space="0" w:color="auto"/>
        <w:bottom w:val="none" w:sz="0" w:space="0" w:color="auto"/>
        <w:right w:val="none" w:sz="0" w:space="0" w:color="auto"/>
      </w:divBdr>
    </w:div>
    <w:div w:id="456219642">
      <w:bodyDiv w:val="1"/>
      <w:marLeft w:val="0"/>
      <w:marRight w:val="0"/>
      <w:marTop w:val="0"/>
      <w:marBottom w:val="0"/>
      <w:divBdr>
        <w:top w:val="none" w:sz="0" w:space="0" w:color="auto"/>
        <w:left w:val="none" w:sz="0" w:space="0" w:color="auto"/>
        <w:bottom w:val="none" w:sz="0" w:space="0" w:color="auto"/>
        <w:right w:val="none" w:sz="0" w:space="0" w:color="auto"/>
      </w:divBdr>
    </w:div>
    <w:div w:id="456919405">
      <w:bodyDiv w:val="1"/>
      <w:marLeft w:val="0"/>
      <w:marRight w:val="0"/>
      <w:marTop w:val="0"/>
      <w:marBottom w:val="0"/>
      <w:divBdr>
        <w:top w:val="none" w:sz="0" w:space="0" w:color="auto"/>
        <w:left w:val="none" w:sz="0" w:space="0" w:color="auto"/>
        <w:bottom w:val="none" w:sz="0" w:space="0" w:color="auto"/>
        <w:right w:val="none" w:sz="0" w:space="0" w:color="auto"/>
      </w:divBdr>
    </w:div>
    <w:div w:id="457190801">
      <w:bodyDiv w:val="1"/>
      <w:marLeft w:val="0"/>
      <w:marRight w:val="0"/>
      <w:marTop w:val="0"/>
      <w:marBottom w:val="0"/>
      <w:divBdr>
        <w:top w:val="none" w:sz="0" w:space="0" w:color="auto"/>
        <w:left w:val="none" w:sz="0" w:space="0" w:color="auto"/>
        <w:bottom w:val="none" w:sz="0" w:space="0" w:color="auto"/>
        <w:right w:val="none" w:sz="0" w:space="0" w:color="auto"/>
      </w:divBdr>
    </w:div>
    <w:div w:id="457378812">
      <w:bodyDiv w:val="1"/>
      <w:marLeft w:val="0"/>
      <w:marRight w:val="0"/>
      <w:marTop w:val="0"/>
      <w:marBottom w:val="0"/>
      <w:divBdr>
        <w:top w:val="none" w:sz="0" w:space="0" w:color="auto"/>
        <w:left w:val="none" w:sz="0" w:space="0" w:color="auto"/>
        <w:bottom w:val="none" w:sz="0" w:space="0" w:color="auto"/>
        <w:right w:val="none" w:sz="0" w:space="0" w:color="auto"/>
      </w:divBdr>
    </w:div>
    <w:div w:id="457650244">
      <w:bodyDiv w:val="1"/>
      <w:marLeft w:val="0"/>
      <w:marRight w:val="0"/>
      <w:marTop w:val="0"/>
      <w:marBottom w:val="0"/>
      <w:divBdr>
        <w:top w:val="none" w:sz="0" w:space="0" w:color="auto"/>
        <w:left w:val="none" w:sz="0" w:space="0" w:color="auto"/>
        <w:bottom w:val="none" w:sz="0" w:space="0" w:color="auto"/>
        <w:right w:val="none" w:sz="0" w:space="0" w:color="auto"/>
      </w:divBdr>
    </w:div>
    <w:div w:id="457651097">
      <w:bodyDiv w:val="1"/>
      <w:marLeft w:val="0"/>
      <w:marRight w:val="0"/>
      <w:marTop w:val="0"/>
      <w:marBottom w:val="0"/>
      <w:divBdr>
        <w:top w:val="none" w:sz="0" w:space="0" w:color="auto"/>
        <w:left w:val="none" w:sz="0" w:space="0" w:color="auto"/>
        <w:bottom w:val="none" w:sz="0" w:space="0" w:color="auto"/>
        <w:right w:val="none" w:sz="0" w:space="0" w:color="auto"/>
      </w:divBdr>
    </w:div>
    <w:div w:id="459614860">
      <w:bodyDiv w:val="1"/>
      <w:marLeft w:val="0"/>
      <w:marRight w:val="0"/>
      <w:marTop w:val="0"/>
      <w:marBottom w:val="0"/>
      <w:divBdr>
        <w:top w:val="none" w:sz="0" w:space="0" w:color="auto"/>
        <w:left w:val="none" w:sz="0" w:space="0" w:color="auto"/>
        <w:bottom w:val="none" w:sz="0" w:space="0" w:color="auto"/>
        <w:right w:val="none" w:sz="0" w:space="0" w:color="auto"/>
      </w:divBdr>
    </w:div>
    <w:div w:id="459691650">
      <w:bodyDiv w:val="1"/>
      <w:marLeft w:val="0"/>
      <w:marRight w:val="0"/>
      <w:marTop w:val="0"/>
      <w:marBottom w:val="0"/>
      <w:divBdr>
        <w:top w:val="none" w:sz="0" w:space="0" w:color="auto"/>
        <w:left w:val="none" w:sz="0" w:space="0" w:color="auto"/>
        <w:bottom w:val="none" w:sz="0" w:space="0" w:color="auto"/>
        <w:right w:val="none" w:sz="0" w:space="0" w:color="auto"/>
      </w:divBdr>
    </w:div>
    <w:div w:id="460459518">
      <w:bodyDiv w:val="1"/>
      <w:marLeft w:val="0"/>
      <w:marRight w:val="0"/>
      <w:marTop w:val="0"/>
      <w:marBottom w:val="0"/>
      <w:divBdr>
        <w:top w:val="none" w:sz="0" w:space="0" w:color="auto"/>
        <w:left w:val="none" w:sz="0" w:space="0" w:color="auto"/>
        <w:bottom w:val="none" w:sz="0" w:space="0" w:color="auto"/>
        <w:right w:val="none" w:sz="0" w:space="0" w:color="auto"/>
      </w:divBdr>
    </w:div>
    <w:div w:id="461310633">
      <w:bodyDiv w:val="1"/>
      <w:marLeft w:val="0"/>
      <w:marRight w:val="0"/>
      <w:marTop w:val="0"/>
      <w:marBottom w:val="0"/>
      <w:divBdr>
        <w:top w:val="none" w:sz="0" w:space="0" w:color="auto"/>
        <w:left w:val="none" w:sz="0" w:space="0" w:color="auto"/>
        <w:bottom w:val="none" w:sz="0" w:space="0" w:color="auto"/>
        <w:right w:val="none" w:sz="0" w:space="0" w:color="auto"/>
      </w:divBdr>
    </w:div>
    <w:div w:id="462430158">
      <w:bodyDiv w:val="1"/>
      <w:marLeft w:val="0"/>
      <w:marRight w:val="0"/>
      <w:marTop w:val="0"/>
      <w:marBottom w:val="0"/>
      <w:divBdr>
        <w:top w:val="none" w:sz="0" w:space="0" w:color="auto"/>
        <w:left w:val="none" w:sz="0" w:space="0" w:color="auto"/>
        <w:bottom w:val="none" w:sz="0" w:space="0" w:color="auto"/>
        <w:right w:val="none" w:sz="0" w:space="0" w:color="auto"/>
      </w:divBdr>
    </w:div>
    <w:div w:id="462775783">
      <w:bodyDiv w:val="1"/>
      <w:marLeft w:val="0"/>
      <w:marRight w:val="0"/>
      <w:marTop w:val="0"/>
      <w:marBottom w:val="0"/>
      <w:divBdr>
        <w:top w:val="none" w:sz="0" w:space="0" w:color="auto"/>
        <w:left w:val="none" w:sz="0" w:space="0" w:color="auto"/>
        <w:bottom w:val="none" w:sz="0" w:space="0" w:color="auto"/>
        <w:right w:val="none" w:sz="0" w:space="0" w:color="auto"/>
      </w:divBdr>
    </w:div>
    <w:div w:id="465006302">
      <w:bodyDiv w:val="1"/>
      <w:marLeft w:val="0"/>
      <w:marRight w:val="0"/>
      <w:marTop w:val="0"/>
      <w:marBottom w:val="0"/>
      <w:divBdr>
        <w:top w:val="none" w:sz="0" w:space="0" w:color="auto"/>
        <w:left w:val="none" w:sz="0" w:space="0" w:color="auto"/>
        <w:bottom w:val="none" w:sz="0" w:space="0" w:color="auto"/>
        <w:right w:val="none" w:sz="0" w:space="0" w:color="auto"/>
      </w:divBdr>
    </w:div>
    <w:div w:id="466239780">
      <w:bodyDiv w:val="1"/>
      <w:marLeft w:val="0"/>
      <w:marRight w:val="0"/>
      <w:marTop w:val="0"/>
      <w:marBottom w:val="0"/>
      <w:divBdr>
        <w:top w:val="none" w:sz="0" w:space="0" w:color="auto"/>
        <w:left w:val="none" w:sz="0" w:space="0" w:color="auto"/>
        <w:bottom w:val="none" w:sz="0" w:space="0" w:color="auto"/>
        <w:right w:val="none" w:sz="0" w:space="0" w:color="auto"/>
      </w:divBdr>
    </w:div>
    <w:div w:id="468130666">
      <w:bodyDiv w:val="1"/>
      <w:marLeft w:val="0"/>
      <w:marRight w:val="0"/>
      <w:marTop w:val="0"/>
      <w:marBottom w:val="0"/>
      <w:divBdr>
        <w:top w:val="none" w:sz="0" w:space="0" w:color="auto"/>
        <w:left w:val="none" w:sz="0" w:space="0" w:color="auto"/>
        <w:bottom w:val="none" w:sz="0" w:space="0" w:color="auto"/>
        <w:right w:val="none" w:sz="0" w:space="0" w:color="auto"/>
      </w:divBdr>
    </w:div>
    <w:div w:id="471797401">
      <w:bodyDiv w:val="1"/>
      <w:marLeft w:val="0"/>
      <w:marRight w:val="0"/>
      <w:marTop w:val="0"/>
      <w:marBottom w:val="0"/>
      <w:divBdr>
        <w:top w:val="none" w:sz="0" w:space="0" w:color="auto"/>
        <w:left w:val="none" w:sz="0" w:space="0" w:color="auto"/>
        <w:bottom w:val="none" w:sz="0" w:space="0" w:color="auto"/>
        <w:right w:val="none" w:sz="0" w:space="0" w:color="auto"/>
      </w:divBdr>
    </w:div>
    <w:div w:id="472723365">
      <w:bodyDiv w:val="1"/>
      <w:marLeft w:val="0"/>
      <w:marRight w:val="0"/>
      <w:marTop w:val="0"/>
      <w:marBottom w:val="0"/>
      <w:divBdr>
        <w:top w:val="none" w:sz="0" w:space="0" w:color="auto"/>
        <w:left w:val="none" w:sz="0" w:space="0" w:color="auto"/>
        <w:bottom w:val="none" w:sz="0" w:space="0" w:color="auto"/>
        <w:right w:val="none" w:sz="0" w:space="0" w:color="auto"/>
      </w:divBdr>
    </w:div>
    <w:div w:id="474180734">
      <w:bodyDiv w:val="1"/>
      <w:marLeft w:val="0"/>
      <w:marRight w:val="0"/>
      <w:marTop w:val="0"/>
      <w:marBottom w:val="0"/>
      <w:divBdr>
        <w:top w:val="none" w:sz="0" w:space="0" w:color="auto"/>
        <w:left w:val="none" w:sz="0" w:space="0" w:color="auto"/>
        <w:bottom w:val="none" w:sz="0" w:space="0" w:color="auto"/>
        <w:right w:val="none" w:sz="0" w:space="0" w:color="auto"/>
      </w:divBdr>
    </w:div>
    <w:div w:id="477845496">
      <w:bodyDiv w:val="1"/>
      <w:marLeft w:val="0"/>
      <w:marRight w:val="0"/>
      <w:marTop w:val="0"/>
      <w:marBottom w:val="0"/>
      <w:divBdr>
        <w:top w:val="none" w:sz="0" w:space="0" w:color="auto"/>
        <w:left w:val="none" w:sz="0" w:space="0" w:color="auto"/>
        <w:bottom w:val="none" w:sz="0" w:space="0" w:color="auto"/>
        <w:right w:val="none" w:sz="0" w:space="0" w:color="auto"/>
      </w:divBdr>
    </w:div>
    <w:div w:id="478960779">
      <w:bodyDiv w:val="1"/>
      <w:marLeft w:val="0"/>
      <w:marRight w:val="0"/>
      <w:marTop w:val="0"/>
      <w:marBottom w:val="0"/>
      <w:divBdr>
        <w:top w:val="none" w:sz="0" w:space="0" w:color="auto"/>
        <w:left w:val="none" w:sz="0" w:space="0" w:color="auto"/>
        <w:bottom w:val="none" w:sz="0" w:space="0" w:color="auto"/>
        <w:right w:val="none" w:sz="0" w:space="0" w:color="auto"/>
      </w:divBdr>
    </w:div>
    <w:div w:id="483855419">
      <w:bodyDiv w:val="1"/>
      <w:marLeft w:val="0"/>
      <w:marRight w:val="0"/>
      <w:marTop w:val="0"/>
      <w:marBottom w:val="0"/>
      <w:divBdr>
        <w:top w:val="none" w:sz="0" w:space="0" w:color="auto"/>
        <w:left w:val="none" w:sz="0" w:space="0" w:color="auto"/>
        <w:bottom w:val="none" w:sz="0" w:space="0" w:color="auto"/>
        <w:right w:val="none" w:sz="0" w:space="0" w:color="auto"/>
      </w:divBdr>
    </w:div>
    <w:div w:id="485897149">
      <w:bodyDiv w:val="1"/>
      <w:marLeft w:val="0"/>
      <w:marRight w:val="0"/>
      <w:marTop w:val="0"/>
      <w:marBottom w:val="0"/>
      <w:divBdr>
        <w:top w:val="none" w:sz="0" w:space="0" w:color="auto"/>
        <w:left w:val="none" w:sz="0" w:space="0" w:color="auto"/>
        <w:bottom w:val="none" w:sz="0" w:space="0" w:color="auto"/>
        <w:right w:val="none" w:sz="0" w:space="0" w:color="auto"/>
      </w:divBdr>
    </w:div>
    <w:div w:id="488177851">
      <w:bodyDiv w:val="1"/>
      <w:marLeft w:val="0"/>
      <w:marRight w:val="0"/>
      <w:marTop w:val="0"/>
      <w:marBottom w:val="0"/>
      <w:divBdr>
        <w:top w:val="none" w:sz="0" w:space="0" w:color="auto"/>
        <w:left w:val="none" w:sz="0" w:space="0" w:color="auto"/>
        <w:bottom w:val="none" w:sz="0" w:space="0" w:color="auto"/>
        <w:right w:val="none" w:sz="0" w:space="0" w:color="auto"/>
      </w:divBdr>
    </w:div>
    <w:div w:id="488794967">
      <w:bodyDiv w:val="1"/>
      <w:marLeft w:val="0"/>
      <w:marRight w:val="0"/>
      <w:marTop w:val="0"/>
      <w:marBottom w:val="0"/>
      <w:divBdr>
        <w:top w:val="none" w:sz="0" w:space="0" w:color="auto"/>
        <w:left w:val="none" w:sz="0" w:space="0" w:color="auto"/>
        <w:bottom w:val="none" w:sz="0" w:space="0" w:color="auto"/>
        <w:right w:val="none" w:sz="0" w:space="0" w:color="auto"/>
      </w:divBdr>
    </w:div>
    <w:div w:id="489369123">
      <w:bodyDiv w:val="1"/>
      <w:marLeft w:val="0"/>
      <w:marRight w:val="0"/>
      <w:marTop w:val="0"/>
      <w:marBottom w:val="0"/>
      <w:divBdr>
        <w:top w:val="none" w:sz="0" w:space="0" w:color="auto"/>
        <w:left w:val="none" w:sz="0" w:space="0" w:color="auto"/>
        <w:bottom w:val="none" w:sz="0" w:space="0" w:color="auto"/>
        <w:right w:val="none" w:sz="0" w:space="0" w:color="auto"/>
      </w:divBdr>
    </w:div>
    <w:div w:id="489568163">
      <w:bodyDiv w:val="1"/>
      <w:marLeft w:val="0"/>
      <w:marRight w:val="0"/>
      <w:marTop w:val="0"/>
      <w:marBottom w:val="0"/>
      <w:divBdr>
        <w:top w:val="none" w:sz="0" w:space="0" w:color="auto"/>
        <w:left w:val="none" w:sz="0" w:space="0" w:color="auto"/>
        <w:bottom w:val="none" w:sz="0" w:space="0" w:color="auto"/>
        <w:right w:val="none" w:sz="0" w:space="0" w:color="auto"/>
      </w:divBdr>
    </w:div>
    <w:div w:id="489716024">
      <w:bodyDiv w:val="1"/>
      <w:marLeft w:val="0"/>
      <w:marRight w:val="0"/>
      <w:marTop w:val="0"/>
      <w:marBottom w:val="0"/>
      <w:divBdr>
        <w:top w:val="none" w:sz="0" w:space="0" w:color="auto"/>
        <w:left w:val="none" w:sz="0" w:space="0" w:color="auto"/>
        <w:bottom w:val="none" w:sz="0" w:space="0" w:color="auto"/>
        <w:right w:val="none" w:sz="0" w:space="0" w:color="auto"/>
      </w:divBdr>
    </w:div>
    <w:div w:id="491139689">
      <w:bodyDiv w:val="1"/>
      <w:marLeft w:val="0"/>
      <w:marRight w:val="0"/>
      <w:marTop w:val="0"/>
      <w:marBottom w:val="0"/>
      <w:divBdr>
        <w:top w:val="none" w:sz="0" w:space="0" w:color="auto"/>
        <w:left w:val="none" w:sz="0" w:space="0" w:color="auto"/>
        <w:bottom w:val="none" w:sz="0" w:space="0" w:color="auto"/>
        <w:right w:val="none" w:sz="0" w:space="0" w:color="auto"/>
      </w:divBdr>
    </w:div>
    <w:div w:id="495195091">
      <w:bodyDiv w:val="1"/>
      <w:marLeft w:val="0"/>
      <w:marRight w:val="0"/>
      <w:marTop w:val="0"/>
      <w:marBottom w:val="0"/>
      <w:divBdr>
        <w:top w:val="none" w:sz="0" w:space="0" w:color="auto"/>
        <w:left w:val="none" w:sz="0" w:space="0" w:color="auto"/>
        <w:bottom w:val="none" w:sz="0" w:space="0" w:color="auto"/>
        <w:right w:val="none" w:sz="0" w:space="0" w:color="auto"/>
      </w:divBdr>
    </w:div>
    <w:div w:id="495339702">
      <w:bodyDiv w:val="1"/>
      <w:marLeft w:val="0"/>
      <w:marRight w:val="0"/>
      <w:marTop w:val="0"/>
      <w:marBottom w:val="0"/>
      <w:divBdr>
        <w:top w:val="none" w:sz="0" w:space="0" w:color="auto"/>
        <w:left w:val="none" w:sz="0" w:space="0" w:color="auto"/>
        <w:bottom w:val="none" w:sz="0" w:space="0" w:color="auto"/>
        <w:right w:val="none" w:sz="0" w:space="0" w:color="auto"/>
      </w:divBdr>
    </w:div>
    <w:div w:id="496579845">
      <w:bodyDiv w:val="1"/>
      <w:marLeft w:val="0"/>
      <w:marRight w:val="0"/>
      <w:marTop w:val="0"/>
      <w:marBottom w:val="0"/>
      <w:divBdr>
        <w:top w:val="none" w:sz="0" w:space="0" w:color="auto"/>
        <w:left w:val="none" w:sz="0" w:space="0" w:color="auto"/>
        <w:bottom w:val="none" w:sz="0" w:space="0" w:color="auto"/>
        <w:right w:val="none" w:sz="0" w:space="0" w:color="auto"/>
      </w:divBdr>
    </w:div>
    <w:div w:id="496967123">
      <w:bodyDiv w:val="1"/>
      <w:marLeft w:val="0"/>
      <w:marRight w:val="0"/>
      <w:marTop w:val="0"/>
      <w:marBottom w:val="0"/>
      <w:divBdr>
        <w:top w:val="none" w:sz="0" w:space="0" w:color="auto"/>
        <w:left w:val="none" w:sz="0" w:space="0" w:color="auto"/>
        <w:bottom w:val="none" w:sz="0" w:space="0" w:color="auto"/>
        <w:right w:val="none" w:sz="0" w:space="0" w:color="auto"/>
      </w:divBdr>
    </w:div>
    <w:div w:id="498236664">
      <w:bodyDiv w:val="1"/>
      <w:marLeft w:val="0"/>
      <w:marRight w:val="0"/>
      <w:marTop w:val="0"/>
      <w:marBottom w:val="0"/>
      <w:divBdr>
        <w:top w:val="none" w:sz="0" w:space="0" w:color="auto"/>
        <w:left w:val="none" w:sz="0" w:space="0" w:color="auto"/>
        <w:bottom w:val="none" w:sz="0" w:space="0" w:color="auto"/>
        <w:right w:val="none" w:sz="0" w:space="0" w:color="auto"/>
      </w:divBdr>
    </w:div>
    <w:div w:id="498665535">
      <w:bodyDiv w:val="1"/>
      <w:marLeft w:val="0"/>
      <w:marRight w:val="0"/>
      <w:marTop w:val="0"/>
      <w:marBottom w:val="0"/>
      <w:divBdr>
        <w:top w:val="none" w:sz="0" w:space="0" w:color="auto"/>
        <w:left w:val="none" w:sz="0" w:space="0" w:color="auto"/>
        <w:bottom w:val="none" w:sz="0" w:space="0" w:color="auto"/>
        <w:right w:val="none" w:sz="0" w:space="0" w:color="auto"/>
      </w:divBdr>
    </w:div>
    <w:div w:id="499657535">
      <w:bodyDiv w:val="1"/>
      <w:marLeft w:val="0"/>
      <w:marRight w:val="0"/>
      <w:marTop w:val="0"/>
      <w:marBottom w:val="0"/>
      <w:divBdr>
        <w:top w:val="none" w:sz="0" w:space="0" w:color="auto"/>
        <w:left w:val="none" w:sz="0" w:space="0" w:color="auto"/>
        <w:bottom w:val="none" w:sz="0" w:space="0" w:color="auto"/>
        <w:right w:val="none" w:sz="0" w:space="0" w:color="auto"/>
      </w:divBdr>
    </w:div>
    <w:div w:id="500437154">
      <w:bodyDiv w:val="1"/>
      <w:marLeft w:val="0"/>
      <w:marRight w:val="0"/>
      <w:marTop w:val="0"/>
      <w:marBottom w:val="0"/>
      <w:divBdr>
        <w:top w:val="none" w:sz="0" w:space="0" w:color="auto"/>
        <w:left w:val="none" w:sz="0" w:space="0" w:color="auto"/>
        <w:bottom w:val="none" w:sz="0" w:space="0" w:color="auto"/>
        <w:right w:val="none" w:sz="0" w:space="0" w:color="auto"/>
      </w:divBdr>
    </w:div>
    <w:div w:id="500587384">
      <w:bodyDiv w:val="1"/>
      <w:marLeft w:val="0"/>
      <w:marRight w:val="0"/>
      <w:marTop w:val="0"/>
      <w:marBottom w:val="0"/>
      <w:divBdr>
        <w:top w:val="none" w:sz="0" w:space="0" w:color="auto"/>
        <w:left w:val="none" w:sz="0" w:space="0" w:color="auto"/>
        <w:bottom w:val="none" w:sz="0" w:space="0" w:color="auto"/>
        <w:right w:val="none" w:sz="0" w:space="0" w:color="auto"/>
      </w:divBdr>
    </w:div>
    <w:div w:id="501436172">
      <w:bodyDiv w:val="1"/>
      <w:marLeft w:val="0"/>
      <w:marRight w:val="0"/>
      <w:marTop w:val="0"/>
      <w:marBottom w:val="0"/>
      <w:divBdr>
        <w:top w:val="none" w:sz="0" w:space="0" w:color="auto"/>
        <w:left w:val="none" w:sz="0" w:space="0" w:color="auto"/>
        <w:bottom w:val="none" w:sz="0" w:space="0" w:color="auto"/>
        <w:right w:val="none" w:sz="0" w:space="0" w:color="auto"/>
      </w:divBdr>
    </w:div>
    <w:div w:id="502203513">
      <w:bodyDiv w:val="1"/>
      <w:marLeft w:val="0"/>
      <w:marRight w:val="0"/>
      <w:marTop w:val="0"/>
      <w:marBottom w:val="0"/>
      <w:divBdr>
        <w:top w:val="none" w:sz="0" w:space="0" w:color="auto"/>
        <w:left w:val="none" w:sz="0" w:space="0" w:color="auto"/>
        <w:bottom w:val="none" w:sz="0" w:space="0" w:color="auto"/>
        <w:right w:val="none" w:sz="0" w:space="0" w:color="auto"/>
      </w:divBdr>
    </w:div>
    <w:div w:id="502478755">
      <w:bodyDiv w:val="1"/>
      <w:marLeft w:val="0"/>
      <w:marRight w:val="0"/>
      <w:marTop w:val="0"/>
      <w:marBottom w:val="0"/>
      <w:divBdr>
        <w:top w:val="none" w:sz="0" w:space="0" w:color="auto"/>
        <w:left w:val="none" w:sz="0" w:space="0" w:color="auto"/>
        <w:bottom w:val="none" w:sz="0" w:space="0" w:color="auto"/>
        <w:right w:val="none" w:sz="0" w:space="0" w:color="auto"/>
      </w:divBdr>
    </w:div>
    <w:div w:id="503936867">
      <w:bodyDiv w:val="1"/>
      <w:marLeft w:val="0"/>
      <w:marRight w:val="0"/>
      <w:marTop w:val="0"/>
      <w:marBottom w:val="0"/>
      <w:divBdr>
        <w:top w:val="none" w:sz="0" w:space="0" w:color="auto"/>
        <w:left w:val="none" w:sz="0" w:space="0" w:color="auto"/>
        <w:bottom w:val="none" w:sz="0" w:space="0" w:color="auto"/>
        <w:right w:val="none" w:sz="0" w:space="0" w:color="auto"/>
      </w:divBdr>
    </w:div>
    <w:div w:id="504562488">
      <w:bodyDiv w:val="1"/>
      <w:marLeft w:val="0"/>
      <w:marRight w:val="0"/>
      <w:marTop w:val="0"/>
      <w:marBottom w:val="0"/>
      <w:divBdr>
        <w:top w:val="none" w:sz="0" w:space="0" w:color="auto"/>
        <w:left w:val="none" w:sz="0" w:space="0" w:color="auto"/>
        <w:bottom w:val="none" w:sz="0" w:space="0" w:color="auto"/>
        <w:right w:val="none" w:sz="0" w:space="0" w:color="auto"/>
      </w:divBdr>
    </w:div>
    <w:div w:id="507015041">
      <w:bodyDiv w:val="1"/>
      <w:marLeft w:val="0"/>
      <w:marRight w:val="0"/>
      <w:marTop w:val="0"/>
      <w:marBottom w:val="0"/>
      <w:divBdr>
        <w:top w:val="none" w:sz="0" w:space="0" w:color="auto"/>
        <w:left w:val="none" w:sz="0" w:space="0" w:color="auto"/>
        <w:bottom w:val="none" w:sz="0" w:space="0" w:color="auto"/>
        <w:right w:val="none" w:sz="0" w:space="0" w:color="auto"/>
      </w:divBdr>
    </w:div>
    <w:div w:id="508760368">
      <w:bodyDiv w:val="1"/>
      <w:marLeft w:val="0"/>
      <w:marRight w:val="0"/>
      <w:marTop w:val="0"/>
      <w:marBottom w:val="0"/>
      <w:divBdr>
        <w:top w:val="none" w:sz="0" w:space="0" w:color="auto"/>
        <w:left w:val="none" w:sz="0" w:space="0" w:color="auto"/>
        <w:bottom w:val="none" w:sz="0" w:space="0" w:color="auto"/>
        <w:right w:val="none" w:sz="0" w:space="0" w:color="auto"/>
      </w:divBdr>
    </w:div>
    <w:div w:id="510334480">
      <w:bodyDiv w:val="1"/>
      <w:marLeft w:val="0"/>
      <w:marRight w:val="0"/>
      <w:marTop w:val="0"/>
      <w:marBottom w:val="0"/>
      <w:divBdr>
        <w:top w:val="none" w:sz="0" w:space="0" w:color="auto"/>
        <w:left w:val="none" w:sz="0" w:space="0" w:color="auto"/>
        <w:bottom w:val="none" w:sz="0" w:space="0" w:color="auto"/>
        <w:right w:val="none" w:sz="0" w:space="0" w:color="auto"/>
      </w:divBdr>
    </w:div>
    <w:div w:id="511648952">
      <w:bodyDiv w:val="1"/>
      <w:marLeft w:val="0"/>
      <w:marRight w:val="0"/>
      <w:marTop w:val="0"/>
      <w:marBottom w:val="0"/>
      <w:divBdr>
        <w:top w:val="none" w:sz="0" w:space="0" w:color="auto"/>
        <w:left w:val="none" w:sz="0" w:space="0" w:color="auto"/>
        <w:bottom w:val="none" w:sz="0" w:space="0" w:color="auto"/>
        <w:right w:val="none" w:sz="0" w:space="0" w:color="auto"/>
      </w:divBdr>
    </w:div>
    <w:div w:id="512037848">
      <w:bodyDiv w:val="1"/>
      <w:marLeft w:val="0"/>
      <w:marRight w:val="0"/>
      <w:marTop w:val="0"/>
      <w:marBottom w:val="0"/>
      <w:divBdr>
        <w:top w:val="none" w:sz="0" w:space="0" w:color="auto"/>
        <w:left w:val="none" w:sz="0" w:space="0" w:color="auto"/>
        <w:bottom w:val="none" w:sz="0" w:space="0" w:color="auto"/>
        <w:right w:val="none" w:sz="0" w:space="0" w:color="auto"/>
      </w:divBdr>
    </w:div>
    <w:div w:id="512719210">
      <w:bodyDiv w:val="1"/>
      <w:marLeft w:val="0"/>
      <w:marRight w:val="0"/>
      <w:marTop w:val="0"/>
      <w:marBottom w:val="0"/>
      <w:divBdr>
        <w:top w:val="none" w:sz="0" w:space="0" w:color="auto"/>
        <w:left w:val="none" w:sz="0" w:space="0" w:color="auto"/>
        <w:bottom w:val="none" w:sz="0" w:space="0" w:color="auto"/>
        <w:right w:val="none" w:sz="0" w:space="0" w:color="auto"/>
      </w:divBdr>
    </w:div>
    <w:div w:id="514538394">
      <w:bodyDiv w:val="1"/>
      <w:marLeft w:val="0"/>
      <w:marRight w:val="0"/>
      <w:marTop w:val="0"/>
      <w:marBottom w:val="0"/>
      <w:divBdr>
        <w:top w:val="none" w:sz="0" w:space="0" w:color="auto"/>
        <w:left w:val="none" w:sz="0" w:space="0" w:color="auto"/>
        <w:bottom w:val="none" w:sz="0" w:space="0" w:color="auto"/>
        <w:right w:val="none" w:sz="0" w:space="0" w:color="auto"/>
      </w:divBdr>
    </w:div>
    <w:div w:id="515846859">
      <w:bodyDiv w:val="1"/>
      <w:marLeft w:val="0"/>
      <w:marRight w:val="0"/>
      <w:marTop w:val="0"/>
      <w:marBottom w:val="0"/>
      <w:divBdr>
        <w:top w:val="none" w:sz="0" w:space="0" w:color="auto"/>
        <w:left w:val="none" w:sz="0" w:space="0" w:color="auto"/>
        <w:bottom w:val="none" w:sz="0" w:space="0" w:color="auto"/>
        <w:right w:val="none" w:sz="0" w:space="0" w:color="auto"/>
      </w:divBdr>
    </w:div>
    <w:div w:id="516310905">
      <w:bodyDiv w:val="1"/>
      <w:marLeft w:val="0"/>
      <w:marRight w:val="0"/>
      <w:marTop w:val="0"/>
      <w:marBottom w:val="0"/>
      <w:divBdr>
        <w:top w:val="none" w:sz="0" w:space="0" w:color="auto"/>
        <w:left w:val="none" w:sz="0" w:space="0" w:color="auto"/>
        <w:bottom w:val="none" w:sz="0" w:space="0" w:color="auto"/>
        <w:right w:val="none" w:sz="0" w:space="0" w:color="auto"/>
      </w:divBdr>
    </w:div>
    <w:div w:id="519508634">
      <w:bodyDiv w:val="1"/>
      <w:marLeft w:val="0"/>
      <w:marRight w:val="0"/>
      <w:marTop w:val="0"/>
      <w:marBottom w:val="0"/>
      <w:divBdr>
        <w:top w:val="none" w:sz="0" w:space="0" w:color="auto"/>
        <w:left w:val="none" w:sz="0" w:space="0" w:color="auto"/>
        <w:bottom w:val="none" w:sz="0" w:space="0" w:color="auto"/>
        <w:right w:val="none" w:sz="0" w:space="0" w:color="auto"/>
      </w:divBdr>
    </w:div>
    <w:div w:id="522473059">
      <w:bodyDiv w:val="1"/>
      <w:marLeft w:val="0"/>
      <w:marRight w:val="0"/>
      <w:marTop w:val="0"/>
      <w:marBottom w:val="0"/>
      <w:divBdr>
        <w:top w:val="none" w:sz="0" w:space="0" w:color="auto"/>
        <w:left w:val="none" w:sz="0" w:space="0" w:color="auto"/>
        <w:bottom w:val="none" w:sz="0" w:space="0" w:color="auto"/>
        <w:right w:val="none" w:sz="0" w:space="0" w:color="auto"/>
      </w:divBdr>
    </w:div>
    <w:div w:id="523248986">
      <w:bodyDiv w:val="1"/>
      <w:marLeft w:val="0"/>
      <w:marRight w:val="0"/>
      <w:marTop w:val="0"/>
      <w:marBottom w:val="0"/>
      <w:divBdr>
        <w:top w:val="none" w:sz="0" w:space="0" w:color="auto"/>
        <w:left w:val="none" w:sz="0" w:space="0" w:color="auto"/>
        <w:bottom w:val="none" w:sz="0" w:space="0" w:color="auto"/>
        <w:right w:val="none" w:sz="0" w:space="0" w:color="auto"/>
      </w:divBdr>
    </w:div>
    <w:div w:id="523637397">
      <w:bodyDiv w:val="1"/>
      <w:marLeft w:val="0"/>
      <w:marRight w:val="0"/>
      <w:marTop w:val="0"/>
      <w:marBottom w:val="0"/>
      <w:divBdr>
        <w:top w:val="none" w:sz="0" w:space="0" w:color="auto"/>
        <w:left w:val="none" w:sz="0" w:space="0" w:color="auto"/>
        <w:bottom w:val="none" w:sz="0" w:space="0" w:color="auto"/>
        <w:right w:val="none" w:sz="0" w:space="0" w:color="auto"/>
      </w:divBdr>
    </w:div>
    <w:div w:id="523831296">
      <w:bodyDiv w:val="1"/>
      <w:marLeft w:val="0"/>
      <w:marRight w:val="0"/>
      <w:marTop w:val="0"/>
      <w:marBottom w:val="0"/>
      <w:divBdr>
        <w:top w:val="none" w:sz="0" w:space="0" w:color="auto"/>
        <w:left w:val="none" w:sz="0" w:space="0" w:color="auto"/>
        <w:bottom w:val="none" w:sz="0" w:space="0" w:color="auto"/>
        <w:right w:val="none" w:sz="0" w:space="0" w:color="auto"/>
      </w:divBdr>
    </w:div>
    <w:div w:id="525214569">
      <w:bodyDiv w:val="1"/>
      <w:marLeft w:val="0"/>
      <w:marRight w:val="0"/>
      <w:marTop w:val="0"/>
      <w:marBottom w:val="0"/>
      <w:divBdr>
        <w:top w:val="none" w:sz="0" w:space="0" w:color="auto"/>
        <w:left w:val="none" w:sz="0" w:space="0" w:color="auto"/>
        <w:bottom w:val="none" w:sz="0" w:space="0" w:color="auto"/>
        <w:right w:val="none" w:sz="0" w:space="0" w:color="auto"/>
      </w:divBdr>
    </w:div>
    <w:div w:id="525557126">
      <w:bodyDiv w:val="1"/>
      <w:marLeft w:val="0"/>
      <w:marRight w:val="0"/>
      <w:marTop w:val="0"/>
      <w:marBottom w:val="0"/>
      <w:divBdr>
        <w:top w:val="none" w:sz="0" w:space="0" w:color="auto"/>
        <w:left w:val="none" w:sz="0" w:space="0" w:color="auto"/>
        <w:bottom w:val="none" w:sz="0" w:space="0" w:color="auto"/>
        <w:right w:val="none" w:sz="0" w:space="0" w:color="auto"/>
      </w:divBdr>
    </w:div>
    <w:div w:id="526409824">
      <w:bodyDiv w:val="1"/>
      <w:marLeft w:val="0"/>
      <w:marRight w:val="0"/>
      <w:marTop w:val="0"/>
      <w:marBottom w:val="0"/>
      <w:divBdr>
        <w:top w:val="none" w:sz="0" w:space="0" w:color="auto"/>
        <w:left w:val="none" w:sz="0" w:space="0" w:color="auto"/>
        <w:bottom w:val="none" w:sz="0" w:space="0" w:color="auto"/>
        <w:right w:val="none" w:sz="0" w:space="0" w:color="auto"/>
      </w:divBdr>
    </w:div>
    <w:div w:id="527136488">
      <w:bodyDiv w:val="1"/>
      <w:marLeft w:val="0"/>
      <w:marRight w:val="0"/>
      <w:marTop w:val="0"/>
      <w:marBottom w:val="0"/>
      <w:divBdr>
        <w:top w:val="none" w:sz="0" w:space="0" w:color="auto"/>
        <w:left w:val="none" w:sz="0" w:space="0" w:color="auto"/>
        <w:bottom w:val="none" w:sz="0" w:space="0" w:color="auto"/>
        <w:right w:val="none" w:sz="0" w:space="0" w:color="auto"/>
      </w:divBdr>
    </w:div>
    <w:div w:id="527530617">
      <w:bodyDiv w:val="1"/>
      <w:marLeft w:val="0"/>
      <w:marRight w:val="0"/>
      <w:marTop w:val="0"/>
      <w:marBottom w:val="0"/>
      <w:divBdr>
        <w:top w:val="none" w:sz="0" w:space="0" w:color="auto"/>
        <w:left w:val="none" w:sz="0" w:space="0" w:color="auto"/>
        <w:bottom w:val="none" w:sz="0" w:space="0" w:color="auto"/>
        <w:right w:val="none" w:sz="0" w:space="0" w:color="auto"/>
      </w:divBdr>
    </w:div>
    <w:div w:id="528111003">
      <w:bodyDiv w:val="1"/>
      <w:marLeft w:val="0"/>
      <w:marRight w:val="0"/>
      <w:marTop w:val="0"/>
      <w:marBottom w:val="0"/>
      <w:divBdr>
        <w:top w:val="none" w:sz="0" w:space="0" w:color="auto"/>
        <w:left w:val="none" w:sz="0" w:space="0" w:color="auto"/>
        <w:bottom w:val="none" w:sz="0" w:space="0" w:color="auto"/>
        <w:right w:val="none" w:sz="0" w:space="0" w:color="auto"/>
      </w:divBdr>
    </w:div>
    <w:div w:id="529414191">
      <w:bodyDiv w:val="1"/>
      <w:marLeft w:val="0"/>
      <w:marRight w:val="0"/>
      <w:marTop w:val="0"/>
      <w:marBottom w:val="0"/>
      <w:divBdr>
        <w:top w:val="none" w:sz="0" w:space="0" w:color="auto"/>
        <w:left w:val="none" w:sz="0" w:space="0" w:color="auto"/>
        <w:bottom w:val="none" w:sz="0" w:space="0" w:color="auto"/>
        <w:right w:val="none" w:sz="0" w:space="0" w:color="auto"/>
      </w:divBdr>
    </w:div>
    <w:div w:id="530529098">
      <w:bodyDiv w:val="1"/>
      <w:marLeft w:val="0"/>
      <w:marRight w:val="0"/>
      <w:marTop w:val="0"/>
      <w:marBottom w:val="0"/>
      <w:divBdr>
        <w:top w:val="none" w:sz="0" w:space="0" w:color="auto"/>
        <w:left w:val="none" w:sz="0" w:space="0" w:color="auto"/>
        <w:bottom w:val="none" w:sz="0" w:space="0" w:color="auto"/>
        <w:right w:val="none" w:sz="0" w:space="0" w:color="auto"/>
      </w:divBdr>
    </w:div>
    <w:div w:id="532114514">
      <w:bodyDiv w:val="1"/>
      <w:marLeft w:val="0"/>
      <w:marRight w:val="0"/>
      <w:marTop w:val="0"/>
      <w:marBottom w:val="0"/>
      <w:divBdr>
        <w:top w:val="none" w:sz="0" w:space="0" w:color="auto"/>
        <w:left w:val="none" w:sz="0" w:space="0" w:color="auto"/>
        <w:bottom w:val="none" w:sz="0" w:space="0" w:color="auto"/>
        <w:right w:val="none" w:sz="0" w:space="0" w:color="auto"/>
      </w:divBdr>
    </w:div>
    <w:div w:id="534582241">
      <w:bodyDiv w:val="1"/>
      <w:marLeft w:val="0"/>
      <w:marRight w:val="0"/>
      <w:marTop w:val="0"/>
      <w:marBottom w:val="0"/>
      <w:divBdr>
        <w:top w:val="none" w:sz="0" w:space="0" w:color="auto"/>
        <w:left w:val="none" w:sz="0" w:space="0" w:color="auto"/>
        <w:bottom w:val="none" w:sz="0" w:space="0" w:color="auto"/>
        <w:right w:val="none" w:sz="0" w:space="0" w:color="auto"/>
      </w:divBdr>
    </w:div>
    <w:div w:id="535705353">
      <w:bodyDiv w:val="1"/>
      <w:marLeft w:val="0"/>
      <w:marRight w:val="0"/>
      <w:marTop w:val="0"/>
      <w:marBottom w:val="0"/>
      <w:divBdr>
        <w:top w:val="none" w:sz="0" w:space="0" w:color="auto"/>
        <w:left w:val="none" w:sz="0" w:space="0" w:color="auto"/>
        <w:bottom w:val="none" w:sz="0" w:space="0" w:color="auto"/>
        <w:right w:val="none" w:sz="0" w:space="0" w:color="auto"/>
      </w:divBdr>
    </w:div>
    <w:div w:id="537159586">
      <w:bodyDiv w:val="1"/>
      <w:marLeft w:val="0"/>
      <w:marRight w:val="0"/>
      <w:marTop w:val="0"/>
      <w:marBottom w:val="0"/>
      <w:divBdr>
        <w:top w:val="none" w:sz="0" w:space="0" w:color="auto"/>
        <w:left w:val="none" w:sz="0" w:space="0" w:color="auto"/>
        <w:bottom w:val="none" w:sz="0" w:space="0" w:color="auto"/>
        <w:right w:val="none" w:sz="0" w:space="0" w:color="auto"/>
      </w:divBdr>
    </w:div>
    <w:div w:id="537205936">
      <w:bodyDiv w:val="1"/>
      <w:marLeft w:val="0"/>
      <w:marRight w:val="0"/>
      <w:marTop w:val="0"/>
      <w:marBottom w:val="0"/>
      <w:divBdr>
        <w:top w:val="none" w:sz="0" w:space="0" w:color="auto"/>
        <w:left w:val="none" w:sz="0" w:space="0" w:color="auto"/>
        <w:bottom w:val="none" w:sz="0" w:space="0" w:color="auto"/>
        <w:right w:val="none" w:sz="0" w:space="0" w:color="auto"/>
      </w:divBdr>
    </w:div>
    <w:div w:id="538081904">
      <w:bodyDiv w:val="1"/>
      <w:marLeft w:val="0"/>
      <w:marRight w:val="0"/>
      <w:marTop w:val="0"/>
      <w:marBottom w:val="0"/>
      <w:divBdr>
        <w:top w:val="none" w:sz="0" w:space="0" w:color="auto"/>
        <w:left w:val="none" w:sz="0" w:space="0" w:color="auto"/>
        <w:bottom w:val="none" w:sz="0" w:space="0" w:color="auto"/>
        <w:right w:val="none" w:sz="0" w:space="0" w:color="auto"/>
      </w:divBdr>
    </w:div>
    <w:div w:id="539821143">
      <w:bodyDiv w:val="1"/>
      <w:marLeft w:val="0"/>
      <w:marRight w:val="0"/>
      <w:marTop w:val="0"/>
      <w:marBottom w:val="0"/>
      <w:divBdr>
        <w:top w:val="none" w:sz="0" w:space="0" w:color="auto"/>
        <w:left w:val="none" w:sz="0" w:space="0" w:color="auto"/>
        <w:bottom w:val="none" w:sz="0" w:space="0" w:color="auto"/>
        <w:right w:val="none" w:sz="0" w:space="0" w:color="auto"/>
      </w:divBdr>
    </w:div>
    <w:div w:id="540820605">
      <w:bodyDiv w:val="1"/>
      <w:marLeft w:val="0"/>
      <w:marRight w:val="0"/>
      <w:marTop w:val="0"/>
      <w:marBottom w:val="0"/>
      <w:divBdr>
        <w:top w:val="none" w:sz="0" w:space="0" w:color="auto"/>
        <w:left w:val="none" w:sz="0" w:space="0" w:color="auto"/>
        <w:bottom w:val="none" w:sz="0" w:space="0" w:color="auto"/>
        <w:right w:val="none" w:sz="0" w:space="0" w:color="auto"/>
      </w:divBdr>
    </w:div>
    <w:div w:id="542444290">
      <w:bodyDiv w:val="1"/>
      <w:marLeft w:val="0"/>
      <w:marRight w:val="0"/>
      <w:marTop w:val="0"/>
      <w:marBottom w:val="0"/>
      <w:divBdr>
        <w:top w:val="none" w:sz="0" w:space="0" w:color="auto"/>
        <w:left w:val="none" w:sz="0" w:space="0" w:color="auto"/>
        <w:bottom w:val="none" w:sz="0" w:space="0" w:color="auto"/>
        <w:right w:val="none" w:sz="0" w:space="0" w:color="auto"/>
      </w:divBdr>
    </w:div>
    <w:div w:id="542788717">
      <w:bodyDiv w:val="1"/>
      <w:marLeft w:val="0"/>
      <w:marRight w:val="0"/>
      <w:marTop w:val="0"/>
      <w:marBottom w:val="0"/>
      <w:divBdr>
        <w:top w:val="none" w:sz="0" w:space="0" w:color="auto"/>
        <w:left w:val="none" w:sz="0" w:space="0" w:color="auto"/>
        <w:bottom w:val="none" w:sz="0" w:space="0" w:color="auto"/>
        <w:right w:val="none" w:sz="0" w:space="0" w:color="auto"/>
      </w:divBdr>
    </w:div>
    <w:div w:id="545684168">
      <w:bodyDiv w:val="1"/>
      <w:marLeft w:val="0"/>
      <w:marRight w:val="0"/>
      <w:marTop w:val="0"/>
      <w:marBottom w:val="0"/>
      <w:divBdr>
        <w:top w:val="none" w:sz="0" w:space="0" w:color="auto"/>
        <w:left w:val="none" w:sz="0" w:space="0" w:color="auto"/>
        <w:bottom w:val="none" w:sz="0" w:space="0" w:color="auto"/>
        <w:right w:val="none" w:sz="0" w:space="0" w:color="auto"/>
      </w:divBdr>
    </w:div>
    <w:div w:id="546142324">
      <w:bodyDiv w:val="1"/>
      <w:marLeft w:val="0"/>
      <w:marRight w:val="0"/>
      <w:marTop w:val="0"/>
      <w:marBottom w:val="0"/>
      <w:divBdr>
        <w:top w:val="none" w:sz="0" w:space="0" w:color="auto"/>
        <w:left w:val="none" w:sz="0" w:space="0" w:color="auto"/>
        <w:bottom w:val="none" w:sz="0" w:space="0" w:color="auto"/>
        <w:right w:val="none" w:sz="0" w:space="0" w:color="auto"/>
      </w:divBdr>
    </w:div>
    <w:div w:id="546453368">
      <w:bodyDiv w:val="1"/>
      <w:marLeft w:val="0"/>
      <w:marRight w:val="0"/>
      <w:marTop w:val="0"/>
      <w:marBottom w:val="0"/>
      <w:divBdr>
        <w:top w:val="none" w:sz="0" w:space="0" w:color="auto"/>
        <w:left w:val="none" w:sz="0" w:space="0" w:color="auto"/>
        <w:bottom w:val="none" w:sz="0" w:space="0" w:color="auto"/>
        <w:right w:val="none" w:sz="0" w:space="0" w:color="auto"/>
      </w:divBdr>
    </w:div>
    <w:div w:id="548611445">
      <w:bodyDiv w:val="1"/>
      <w:marLeft w:val="0"/>
      <w:marRight w:val="0"/>
      <w:marTop w:val="0"/>
      <w:marBottom w:val="0"/>
      <w:divBdr>
        <w:top w:val="none" w:sz="0" w:space="0" w:color="auto"/>
        <w:left w:val="none" w:sz="0" w:space="0" w:color="auto"/>
        <w:bottom w:val="none" w:sz="0" w:space="0" w:color="auto"/>
        <w:right w:val="none" w:sz="0" w:space="0" w:color="auto"/>
      </w:divBdr>
    </w:div>
    <w:div w:id="552077712">
      <w:bodyDiv w:val="1"/>
      <w:marLeft w:val="0"/>
      <w:marRight w:val="0"/>
      <w:marTop w:val="0"/>
      <w:marBottom w:val="0"/>
      <w:divBdr>
        <w:top w:val="none" w:sz="0" w:space="0" w:color="auto"/>
        <w:left w:val="none" w:sz="0" w:space="0" w:color="auto"/>
        <w:bottom w:val="none" w:sz="0" w:space="0" w:color="auto"/>
        <w:right w:val="none" w:sz="0" w:space="0" w:color="auto"/>
      </w:divBdr>
    </w:div>
    <w:div w:id="552280580">
      <w:bodyDiv w:val="1"/>
      <w:marLeft w:val="0"/>
      <w:marRight w:val="0"/>
      <w:marTop w:val="0"/>
      <w:marBottom w:val="0"/>
      <w:divBdr>
        <w:top w:val="none" w:sz="0" w:space="0" w:color="auto"/>
        <w:left w:val="none" w:sz="0" w:space="0" w:color="auto"/>
        <w:bottom w:val="none" w:sz="0" w:space="0" w:color="auto"/>
        <w:right w:val="none" w:sz="0" w:space="0" w:color="auto"/>
      </w:divBdr>
    </w:div>
    <w:div w:id="555430348">
      <w:bodyDiv w:val="1"/>
      <w:marLeft w:val="0"/>
      <w:marRight w:val="0"/>
      <w:marTop w:val="0"/>
      <w:marBottom w:val="0"/>
      <w:divBdr>
        <w:top w:val="none" w:sz="0" w:space="0" w:color="auto"/>
        <w:left w:val="none" w:sz="0" w:space="0" w:color="auto"/>
        <w:bottom w:val="none" w:sz="0" w:space="0" w:color="auto"/>
        <w:right w:val="none" w:sz="0" w:space="0" w:color="auto"/>
      </w:divBdr>
    </w:div>
    <w:div w:id="556622470">
      <w:bodyDiv w:val="1"/>
      <w:marLeft w:val="0"/>
      <w:marRight w:val="0"/>
      <w:marTop w:val="0"/>
      <w:marBottom w:val="0"/>
      <w:divBdr>
        <w:top w:val="none" w:sz="0" w:space="0" w:color="auto"/>
        <w:left w:val="none" w:sz="0" w:space="0" w:color="auto"/>
        <w:bottom w:val="none" w:sz="0" w:space="0" w:color="auto"/>
        <w:right w:val="none" w:sz="0" w:space="0" w:color="auto"/>
      </w:divBdr>
    </w:div>
    <w:div w:id="559486478">
      <w:bodyDiv w:val="1"/>
      <w:marLeft w:val="0"/>
      <w:marRight w:val="0"/>
      <w:marTop w:val="0"/>
      <w:marBottom w:val="0"/>
      <w:divBdr>
        <w:top w:val="none" w:sz="0" w:space="0" w:color="auto"/>
        <w:left w:val="none" w:sz="0" w:space="0" w:color="auto"/>
        <w:bottom w:val="none" w:sz="0" w:space="0" w:color="auto"/>
        <w:right w:val="none" w:sz="0" w:space="0" w:color="auto"/>
      </w:divBdr>
    </w:div>
    <w:div w:id="561447797">
      <w:bodyDiv w:val="1"/>
      <w:marLeft w:val="0"/>
      <w:marRight w:val="0"/>
      <w:marTop w:val="0"/>
      <w:marBottom w:val="0"/>
      <w:divBdr>
        <w:top w:val="none" w:sz="0" w:space="0" w:color="auto"/>
        <w:left w:val="none" w:sz="0" w:space="0" w:color="auto"/>
        <w:bottom w:val="none" w:sz="0" w:space="0" w:color="auto"/>
        <w:right w:val="none" w:sz="0" w:space="0" w:color="auto"/>
      </w:divBdr>
    </w:div>
    <w:div w:id="562525383">
      <w:bodyDiv w:val="1"/>
      <w:marLeft w:val="0"/>
      <w:marRight w:val="0"/>
      <w:marTop w:val="0"/>
      <w:marBottom w:val="0"/>
      <w:divBdr>
        <w:top w:val="none" w:sz="0" w:space="0" w:color="auto"/>
        <w:left w:val="none" w:sz="0" w:space="0" w:color="auto"/>
        <w:bottom w:val="none" w:sz="0" w:space="0" w:color="auto"/>
        <w:right w:val="none" w:sz="0" w:space="0" w:color="auto"/>
      </w:divBdr>
    </w:div>
    <w:div w:id="562759614">
      <w:bodyDiv w:val="1"/>
      <w:marLeft w:val="0"/>
      <w:marRight w:val="0"/>
      <w:marTop w:val="0"/>
      <w:marBottom w:val="0"/>
      <w:divBdr>
        <w:top w:val="none" w:sz="0" w:space="0" w:color="auto"/>
        <w:left w:val="none" w:sz="0" w:space="0" w:color="auto"/>
        <w:bottom w:val="none" w:sz="0" w:space="0" w:color="auto"/>
        <w:right w:val="none" w:sz="0" w:space="0" w:color="auto"/>
      </w:divBdr>
    </w:div>
    <w:div w:id="564142574">
      <w:bodyDiv w:val="1"/>
      <w:marLeft w:val="0"/>
      <w:marRight w:val="0"/>
      <w:marTop w:val="0"/>
      <w:marBottom w:val="0"/>
      <w:divBdr>
        <w:top w:val="none" w:sz="0" w:space="0" w:color="auto"/>
        <w:left w:val="none" w:sz="0" w:space="0" w:color="auto"/>
        <w:bottom w:val="none" w:sz="0" w:space="0" w:color="auto"/>
        <w:right w:val="none" w:sz="0" w:space="0" w:color="auto"/>
      </w:divBdr>
    </w:div>
    <w:div w:id="564488695">
      <w:bodyDiv w:val="1"/>
      <w:marLeft w:val="0"/>
      <w:marRight w:val="0"/>
      <w:marTop w:val="0"/>
      <w:marBottom w:val="0"/>
      <w:divBdr>
        <w:top w:val="none" w:sz="0" w:space="0" w:color="auto"/>
        <w:left w:val="none" w:sz="0" w:space="0" w:color="auto"/>
        <w:bottom w:val="none" w:sz="0" w:space="0" w:color="auto"/>
        <w:right w:val="none" w:sz="0" w:space="0" w:color="auto"/>
      </w:divBdr>
    </w:div>
    <w:div w:id="565602901">
      <w:bodyDiv w:val="1"/>
      <w:marLeft w:val="0"/>
      <w:marRight w:val="0"/>
      <w:marTop w:val="0"/>
      <w:marBottom w:val="0"/>
      <w:divBdr>
        <w:top w:val="none" w:sz="0" w:space="0" w:color="auto"/>
        <w:left w:val="none" w:sz="0" w:space="0" w:color="auto"/>
        <w:bottom w:val="none" w:sz="0" w:space="0" w:color="auto"/>
        <w:right w:val="none" w:sz="0" w:space="0" w:color="auto"/>
      </w:divBdr>
    </w:div>
    <w:div w:id="568459712">
      <w:bodyDiv w:val="1"/>
      <w:marLeft w:val="0"/>
      <w:marRight w:val="0"/>
      <w:marTop w:val="0"/>
      <w:marBottom w:val="0"/>
      <w:divBdr>
        <w:top w:val="none" w:sz="0" w:space="0" w:color="auto"/>
        <w:left w:val="none" w:sz="0" w:space="0" w:color="auto"/>
        <w:bottom w:val="none" w:sz="0" w:space="0" w:color="auto"/>
        <w:right w:val="none" w:sz="0" w:space="0" w:color="auto"/>
      </w:divBdr>
    </w:div>
    <w:div w:id="568467163">
      <w:bodyDiv w:val="1"/>
      <w:marLeft w:val="0"/>
      <w:marRight w:val="0"/>
      <w:marTop w:val="0"/>
      <w:marBottom w:val="0"/>
      <w:divBdr>
        <w:top w:val="none" w:sz="0" w:space="0" w:color="auto"/>
        <w:left w:val="none" w:sz="0" w:space="0" w:color="auto"/>
        <w:bottom w:val="none" w:sz="0" w:space="0" w:color="auto"/>
        <w:right w:val="none" w:sz="0" w:space="0" w:color="auto"/>
      </w:divBdr>
    </w:div>
    <w:div w:id="570652972">
      <w:bodyDiv w:val="1"/>
      <w:marLeft w:val="0"/>
      <w:marRight w:val="0"/>
      <w:marTop w:val="0"/>
      <w:marBottom w:val="0"/>
      <w:divBdr>
        <w:top w:val="none" w:sz="0" w:space="0" w:color="auto"/>
        <w:left w:val="none" w:sz="0" w:space="0" w:color="auto"/>
        <w:bottom w:val="none" w:sz="0" w:space="0" w:color="auto"/>
        <w:right w:val="none" w:sz="0" w:space="0" w:color="auto"/>
      </w:divBdr>
    </w:div>
    <w:div w:id="570849264">
      <w:bodyDiv w:val="1"/>
      <w:marLeft w:val="0"/>
      <w:marRight w:val="0"/>
      <w:marTop w:val="0"/>
      <w:marBottom w:val="0"/>
      <w:divBdr>
        <w:top w:val="none" w:sz="0" w:space="0" w:color="auto"/>
        <w:left w:val="none" w:sz="0" w:space="0" w:color="auto"/>
        <w:bottom w:val="none" w:sz="0" w:space="0" w:color="auto"/>
        <w:right w:val="none" w:sz="0" w:space="0" w:color="auto"/>
      </w:divBdr>
    </w:div>
    <w:div w:id="572394846">
      <w:bodyDiv w:val="1"/>
      <w:marLeft w:val="0"/>
      <w:marRight w:val="0"/>
      <w:marTop w:val="0"/>
      <w:marBottom w:val="0"/>
      <w:divBdr>
        <w:top w:val="none" w:sz="0" w:space="0" w:color="auto"/>
        <w:left w:val="none" w:sz="0" w:space="0" w:color="auto"/>
        <w:bottom w:val="none" w:sz="0" w:space="0" w:color="auto"/>
        <w:right w:val="none" w:sz="0" w:space="0" w:color="auto"/>
      </w:divBdr>
    </w:div>
    <w:div w:id="576212031">
      <w:bodyDiv w:val="1"/>
      <w:marLeft w:val="0"/>
      <w:marRight w:val="0"/>
      <w:marTop w:val="0"/>
      <w:marBottom w:val="0"/>
      <w:divBdr>
        <w:top w:val="none" w:sz="0" w:space="0" w:color="auto"/>
        <w:left w:val="none" w:sz="0" w:space="0" w:color="auto"/>
        <w:bottom w:val="none" w:sz="0" w:space="0" w:color="auto"/>
        <w:right w:val="none" w:sz="0" w:space="0" w:color="auto"/>
      </w:divBdr>
    </w:div>
    <w:div w:id="581136335">
      <w:bodyDiv w:val="1"/>
      <w:marLeft w:val="0"/>
      <w:marRight w:val="0"/>
      <w:marTop w:val="0"/>
      <w:marBottom w:val="0"/>
      <w:divBdr>
        <w:top w:val="none" w:sz="0" w:space="0" w:color="auto"/>
        <w:left w:val="none" w:sz="0" w:space="0" w:color="auto"/>
        <w:bottom w:val="none" w:sz="0" w:space="0" w:color="auto"/>
        <w:right w:val="none" w:sz="0" w:space="0" w:color="auto"/>
      </w:divBdr>
    </w:div>
    <w:div w:id="582833645">
      <w:bodyDiv w:val="1"/>
      <w:marLeft w:val="0"/>
      <w:marRight w:val="0"/>
      <w:marTop w:val="0"/>
      <w:marBottom w:val="0"/>
      <w:divBdr>
        <w:top w:val="none" w:sz="0" w:space="0" w:color="auto"/>
        <w:left w:val="none" w:sz="0" w:space="0" w:color="auto"/>
        <w:bottom w:val="none" w:sz="0" w:space="0" w:color="auto"/>
        <w:right w:val="none" w:sz="0" w:space="0" w:color="auto"/>
      </w:divBdr>
    </w:div>
    <w:div w:id="583149047">
      <w:bodyDiv w:val="1"/>
      <w:marLeft w:val="0"/>
      <w:marRight w:val="0"/>
      <w:marTop w:val="0"/>
      <w:marBottom w:val="0"/>
      <w:divBdr>
        <w:top w:val="none" w:sz="0" w:space="0" w:color="auto"/>
        <w:left w:val="none" w:sz="0" w:space="0" w:color="auto"/>
        <w:bottom w:val="none" w:sz="0" w:space="0" w:color="auto"/>
        <w:right w:val="none" w:sz="0" w:space="0" w:color="auto"/>
      </w:divBdr>
    </w:div>
    <w:div w:id="584269069">
      <w:bodyDiv w:val="1"/>
      <w:marLeft w:val="0"/>
      <w:marRight w:val="0"/>
      <w:marTop w:val="0"/>
      <w:marBottom w:val="0"/>
      <w:divBdr>
        <w:top w:val="none" w:sz="0" w:space="0" w:color="auto"/>
        <w:left w:val="none" w:sz="0" w:space="0" w:color="auto"/>
        <w:bottom w:val="none" w:sz="0" w:space="0" w:color="auto"/>
        <w:right w:val="none" w:sz="0" w:space="0" w:color="auto"/>
      </w:divBdr>
    </w:div>
    <w:div w:id="585649570">
      <w:bodyDiv w:val="1"/>
      <w:marLeft w:val="0"/>
      <w:marRight w:val="0"/>
      <w:marTop w:val="0"/>
      <w:marBottom w:val="0"/>
      <w:divBdr>
        <w:top w:val="none" w:sz="0" w:space="0" w:color="auto"/>
        <w:left w:val="none" w:sz="0" w:space="0" w:color="auto"/>
        <w:bottom w:val="none" w:sz="0" w:space="0" w:color="auto"/>
        <w:right w:val="none" w:sz="0" w:space="0" w:color="auto"/>
      </w:divBdr>
    </w:div>
    <w:div w:id="586380937">
      <w:bodyDiv w:val="1"/>
      <w:marLeft w:val="0"/>
      <w:marRight w:val="0"/>
      <w:marTop w:val="0"/>
      <w:marBottom w:val="0"/>
      <w:divBdr>
        <w:top w:val="none" w:sz="0" w:space="0" w:color="auto"/>
        <w:left w:val="none" w:sz="0" w:space="0" w:color="auto"/>
        <w:bottom w:val="none" w:sz="0" w:space="0" w:color="auto"/>
        <w:right w:val="none" w:sz="0" w:space="0" w:color="auto"/>
      </w:divBdr>
    </w:div>
    <w:div w:id="590821770">
      <w:bodyDiv w:val="1"/>
      <w:marLeft w:val="0"/>
      <w:marRight w:val="0"/>
      <w:marTop w:val="0"/>
      <w:marBottom w:val="0"/>
      <w:divBdr>
        <w:top w:val="none" w:sz="0" w:space="0" w:color="auto"/>
        <w:left w:val="none" w:sz="0" w:space="0" w:color="auto"/>
        <w:bottom w:val="none" w:sz="0" w:space="0" w:color="auto"/>
        <w:right w:val="none" w:sz="0" w:space="0" w:color="auto"/>
      </w:divBdr>
    </w:div>
    <w:div w:id="591814592">
      <w:bodyDiv w:val="1"/>
      <w:marLeft w:val="0"/>
      <w:marRight w:val="0"/>
      <w:marTop w:val="0"/>
      <w:marBottom w:val="0"/>
      <w:divBdr>
        <w:top w:val="none" w:sz="0" w:space="0" w:color="auto"/>
        <w:left w:val="none" w:sz="0" w:space="0" w:color="auto"/>
        <w:bottom w:val="none" w:sz="0" w:space="0" w:color="auto"/>
        <w:right w:val="none" w:sz="0" w:space="0" w:color="auto"/>
      </w:divBdr>
    </w:div>
    <w:div w:id="593630098">
      <w:bodyDiv w:val="1"/>
      <w:marLeft w:val="0"/>
      <w:marRight w:val="0"/>
      <w:marTop w:val="0"/>
      <w:marBottom w:val="0"/>
      <w:divBdr>
        <w:top w:val="none" w:sz="0" w:space="0" w:color="auto"/>
        <w:left w:val="none" w:sz="0" w:space="0" w:color="auto"/>
        <w:bottom w:val="none" w:sz="0" w:space="0" w:color="auto"/>
        <w:right w:val="none" w:sz="0" w:space="0" w:color="auto"/>
      </w:divBdr>
    </w:div>
    <w:div w:id="595093154">
      <w:bodyDiv w:val="1"/>
      <w:marLeft w:val="0"/>
      <w:marRight w:val="0"/>
      <w:marTop w:val="0"/>
      <w:marBottom w:val="0"/>
      <w:divBdr>
        <w:top w:val="none" w:sz="0" w:space="0" w:color="auto"/>
        <w:left w:val="none" w:sz="0" w:space="0" w:color="auto"/>
        <w:bottom w:val="none" w:sz="0" w:space="0" w:color="auto"/>
        <w:right w:val="none" w:sz="0" w:space="0" w:color="auto"/>
      </w:divBdr>
    </w:div>
    <w:div w:id="597327650">
      <w:bodyDiv w:val="1"/>
      <w:marLeft w:val="0"/>
      <w:marRight w:val="0"/>
      <w:marTop w:val="0"/>
      <w:marBottom w:val="0"/>
      <w:divBdr>
        <w:top w:val="none" w:sz="0" w:space="0" w:color="auto"/>
        <w:left w:val="none" w:sz="0" w:space="0" w:color="auto"/>
        <w:bottom w:val="none" w:sz="0" w:space="0" w:color="auto"/>
        <w:right w:val="none" w:sz="0" w:space="0" w:color="auto"/>
      </w:divBdr>
    </w:div>
    <w:div w:id="598173401">
      <w:bodyDiv w:val="1"/>
      <w:marLeft w:val="0"/>
      <w:marRight w:val="0"/>
      <w:marTop w:val="0"/>
      <w:marBottom w:val="0"/>
      <w:divBdr>
        <w:top w:val="none" w:sz="0" w:space="0" w:color="auto"/>
        <w:left w:val="none" w:sz="0" w:space="0" w:color="auto"/>
        <w:bottom w:val="none" w:sz="0" w:space="0" w:color="auto"/>
        <w:right w:val="none" w:sz="0" w:space="0" w:color="auto"/>
      </w:divBdr>
    </w:div>
    <w:div w:id="598877793">
      <w:bodyDiv w:val="1"/>
      <w:marLeft w:val="0"/>
      <w:marRight w:val="0"/>
      <w:marTop w:val="0"/>
      <w:marBottom w:val="0"/>
      <w:divBdr>
        <w:top w:val="none" w:sz="0" w:space="0" w:color="auto"/>
        <w:left w:val="none" w:sz="0" w:space="0" w:color="auto"/>
        <w:bottom w:val="none" w:sz="0" w:space="0" w:color="auto"/>
        <w:right w:val="none" w:sz="0" w:space="0" w:color="auto"/>
      </w:divBdr>
    </w:div>
    <w:div w:id="599873941">
      <w:bodyDiv w:val="1"/>
      <w:marLeft w:val="0"/>
      <w:marRight w:val="0"/>
      <w:marTop w:val="0"/>
      <w:marBottom w:val="0"/>
      <w:divBdr>
        <w:top w:val="none" w:sz="0" w:space="0" w:color="auto"/>
        <w:left w:val="none" w:sz="0" w:space="0" w:color="auto"/>
        <w:bottom w:val="none" w:sz="0" w:space="0" w:color="auto"/>
        <w:right w:val="none" w:sz="0" w:space="0" w:color="auto"/>
      </w:divBdr>
    </w:div>
    <w:div w:id="600451288">
      <w:bodyDiv w:val="1"/>
      <w:marLeft w:val="0"/>
      <w:marRight w:val="0"/>
      <w:marTop w:val="0"/>
      <w:marBottom w:val="0"/>
      <w:divBdr>
        <w:top w:val="none" w:sz="0" w:space="0" w:color="auto"/>
        <w:left w:val="none" w:sz="0" w:space="0" w:color="auto"/>
        <w:bottom w:val="none" w:sz="0" w:space="0" w:color="auto"/>
        <w:right w:val="none" w:sz="0" w:space="0" w:color="auto"/>
      </w:divBdr>
    </w:div>
    <w:div w:id="600530766">
      <w:bodyDiv w:val="1"/>
      <w:marLeft w:val="0"/>
      <w:marRight w:val="0"/>
      <w:marTop w:val="0"/>
      <w:marBottom w:val="0"/>
      <w:divBdr>
        <w:top w:val="none" w:sz="0" w:space="0" w:color="auto"/>
        <w:left w:val="none" w:sz="0" w:space="0" w:color="auto"/>
        <w:bottom w:val="none" w:sz="0" w:space="0" w:color="auto"/>
        <w:right w:val="none" w:sz="0" w:space="0" w:color="auto"/>
      </w:divBdr>
    </w:div>
    <w:div w:id="601107566">
      <w:bodyDiv w:val="1"/>
      <w:marLeft w:val="0"/>
      <w:marRight w:val="0"/>
      <w:marTop w:val="0"/>
      <w:marBottom w:val="0"/>
      <w:divBdr>
        <w:top w:val="none" w:sz="0" w:space="0" w:color="auto"/>
        <w:left w:val="none" w:sz="0" w:space="0" w:color="auto"/>
        <w:bottom w:val="none" w:sz="0" w:space="0" w:color="auto"/>
        <w:right w:val="none" w:sz="0" w:space="0" w:color="auto"/>
      </w:divBdr>
    </w:div>
    <w:div w:id="604848867">
      <w:bodyDiv w:val="1"/>
      <w:marLeft w:val="0"/>
      <w:marRight w:val="0"/>
      <w:marTop w:val="0"/>
      <w:marBottom w:val="0"/>
      <w:divBdr>
        <w:top w:val="none" w:sz="0" w:space="0" w:color="auto"/>
        <w:left w:val="none" w:sz="0" w:space="0" w:color="auto"/>
        <w:bottom w:val="none" w:sz="0" w:space="0" w:color="auto"/>
        <w:right w:val="none" w:sz="0" w:space="0" w:color="auto"/>
      </w:divBdr>
    </w:div>
    <w:div w:id="605502400">
      <w:bodyDiv w:val="1"/>
      <w:marLeft w:val="0"/>
      <w:marRight w:val="0"/>
      <w:marTop w:val="0"/>
      <w:marBottom w:val="0"/>
      <w:divBdr>
        <w:top w:val="none" w:sz="0" w:space="0" w:color="auto"/>
        <w:left w:val="none" w:sz="0" w:space="0" w:color="auto"/>
        <w:bottom w:val="none" w:sz="0" w:space="0" w:color="auto"/>
        <w:right w:val="none" w:sz="0" w:space="0" w:color="auto"/>
      </w:divBdr>
    </w:div>
    <w:div w:id="611204907">
      <w:bodyDiv w:val="1"/>
      <w:marLeft w:val="0"/>
      <w:marRight w:val="0"/>
      <w:marTop w:val="0"/>
      <w:marBottom w:val="0"/>
      <w:divBdr>
        <w:top w:val="none" w:sz="0" w:space="0" w:color="auto"/>
        <w:left w:val="none" w:sz="0" w:space="0" w:color="auto"/>
        <w:bottom w:val="none" w:sz="0" w:space="0" w:color="auto"/>
        <w:right w:val="none" w:sz="0" w:space="0" w:color="auto"/>
      </w:divBdr>
    </w:div>
    <w:div w:id="612253820">
      <w:bodyDiv w:val="1"/>
      <w:marLeft w:val="0"/>
      <w:marRight w:val="0"/>
      <w:marTop w:val="0"/>
      <w:marBottom w:val="0"/>
      <w:divBdr>
        <w:top w:val="none" w:sz="0" w:space="0" w:color="auto"/>
        <w:left w:val="none" w:sz="0" w:space="0" w:color="auto"/>
        <w:bottom w:val="none" w:sz="0" w:space="0" w:color="auto"/>
        <w:right w:val="none" w:sz="0" w:space="0" w:color="auto"/>
      </w:divBdr>
    </w:div>
    <w:div w:id="618337869">
      <w:bodyDiv w:val="1"/>
      <w:marLeft w:val="0"/>
      <w:marRight w:val="0"/>
      <w:marTop w:val="0"/>
      <w:marBottom w:val="0"/>
      <w:divBdr>
        <w:top w:val="none" w:sz="0" w:space="0" w:color="auto"/>
        <w:left w:val="none" w:sz="0" w:space="0" w:color="auto"/>
        <w:bottom w:val="none" w:sz="0" w:space="0" w:color="auto"/>
        <w:right w:val="none" w:sz="0" w:space="0" w:color="auto"/>
      </w:divBdr>
    </w:div>
    <w:div w:id="618417806">
      <w:bodyDiv w:val="1"/>
      <w:marLeft w:val="0"/>
      <w:marRight w:val="0"/>
      <w:marTop w:val="0"/>
      <w:marBottom w:val="0"/>
      <w:divBdr>
        <w:top w:val="none" w:sz="0" w:space="0" w:color="auto"/>
        <w:left w:val="none" w:sz="0" w:space="0" w:color="auto"/>
        <w:bottom w:val="none" w:sz="0" w:space="0" w:color="auto"/>
        <w:right w:val="none" w:sz="0" w:space="0" w:color="auto"/>
      </w:divBdr>
    </w:div>
    <w:div w:id="618485961">
      <w:bodyDiv w:val="1"/>
      <w:marLeft w:val="0"/>
      <w:marRight w:val="0"/>
      <w:marTop w:val="0"/>
      <w:marBottom w:val="0"/>
      <w:divBdr>
        <w:top w:val="none" w:sz="0" w:space="0" w:color="auto"/>
        <w:left w:val="none" w:sz="0" w:space="0" w:color="auto"/>
        <w:bottom w:val="none" w:sz="0" w:space="0" w:color="auto"/>
        <w:right w:val="none" w:sz="0" w:space="0" w:color="auto"/>
      </w:divBdr>
    </w:div>
    <w:div w:id="622345887">
      <w:bodyDiv w:val="1"/>
      <w:marLeft w:val="0"/>
      <w:marRight w:val="0"/>
      <w:marTop w:val="0"/>
      <w:marBottom w:val="0"/>
      <w:divBdr>
        <w:top w:val="none" w:sz="0" w:space="0" w:color="auto"/>
        <w:left w:val="none" w:sz="0" w:space="0" w:color="auto"/>
        <w:bottom w:val="none" w:sz="0" w:space="0" w:color="auto"/>
        <w:right w:val="none" w:sz="0" w:space="0" w:color="auto"/>
      </w:divBdr>
    </w:div>
    <w:div w:id="627317692">
      <w:bodyDiv w:val="1"/>
      <w:marLeft w:val="0"/>
      <w:marRight w:val="0"/>
      <w:marTop w:val="0"/>
      <w:marBottom w:val="0"/>
      <w:divBdr>
        <w:top w:val="none" w:sz="0" w:space="0" w:color="auto"/>
        <w:left w:val="none" w:sz="0" w:space="0" w:color="auto"/>
        <w:bottom w:val="none" w:sz="0" w:space="0" w:color="auto"/>
        <w:right w:val="none" w:sz="0" w:space="0" w:color="auto"/>
      </w:divBdr>
    </w:div>
    <w:div w:id="630986202">
      <w:bodyDiv w:val="1"/>
      <w:marLeft w:val="0"/>
      <w:marRight w:val="0"/>
      <w:marTop w:val="0"/>
      <w:marBottom w:val="0"/>
      <w:divBdr>
        <w:top w:val="none" w:sz="0" w:space="0" w:color="auto"/>
        <w:left w:val="none" w:sz="0" w:space="0" w:color="auto"/>
        <w:bottom w:val="none" w:sz="0" w:space="0" w:color="auto"/>
        <w:right w:val="none" w:sz="0" w:space="0" w:color="auto"/>
      </w:divBdr>
    </w:div>
    <w:div w:id="631181304">
      <w:bodyDiv w:val="1"/>
      <w:marLeft w:val="0"/>
      <w:marRight w:val="0"/>
      <w:marTop w:val="0"/>
      <w:marBottom w:val="0"/>
      <w:divBdr>
        <w:top w:val="none" w:sz="0" w:space="0" w:color="auto"/>
        <w:left w:val="none" w:sz="0" w:space="0" w:color="auto"/>
        <w:bottom w:val="none" w:sz="0" w:space="0" w:color="auto"/>
        <w:right w:val="none" w:sz="0" w:space="0" w:color="auto"/>
      </w:divBdr>
    </w:div>
    <w:div w:id="631982271">
      <w:bodyDiv w:val="1"/>
      <w:marLeft w:val="0"/>
      <w:marRight w:val="0"/>
      <w:marTop w:val="0"/>
      <w:marBottom w:val="0"/>
      <w:divBdr>
        <w:top w:val="none" w:sz="0" w:space="0" w:color="auto"/>
        <w:left w:val="none" w:sz="0" w:space="0" w:color="auto"/>
        <w:bottom w:val="none" w:sz="0" w:space="0" w:color="auto"/>
        <w:right w:val="none" w:sz="0" w:space="0" w:color="auto"/>
      </w:divBdr>
    </w:div>
    <w:div w:id="633027527">
      <w:bodyDiv w:val="1"/>
      <w:marLeft w:val="0"/>
      <w:marRight w:val="0"/>
      <w:marTop w:val="0"/>
      <w:marBottom w:val="0"/>
      <w:divBdr>
        <w:top w:val="none" w:sz="0" w:space="0" w:color="auto"/>
        <w:left w:val="none" w:sz="0" w:space="0" w:color="auto"/>
        <w:bottom w:val="none" w:sz="0" w:space="0" w:color="auto"/>
        <w:right w:val="none" w:sz="0" w:space="0" w:color="auto"/>
      </w:divBdr>
    </w:div>
    <w:div w:id="633871923">
      <w:bodyDiv w:val="1"/>
      <w:marLeft w:val="0"/>
      <w:marRight w:val="0"/>
      <w:marTop w:val="0"/>
      <w:marBottom w:val="0"/>
      <w:divBdr>
        <w:top w:val="none" w:sz="0" w:space="0" w:color="auto"/>
        <w:left w:val="none" w:sz="0" w:space="0" w:color="auto"/>
        <w:bottom w:val="none" w:sz="0" w:space="0" w:color="auto"/>
        <w:right w:val="none" w:sz="0" w:space="0" w:color="auto"/>
      </w:divBdr>
    </w:div>
    <w:div w:id="633878031">
      <w:bodyDiv w:val="1"/>
      <w:marLeft w:val="0"/>
      <w:marRight w:val="0"/>
      <w:marTop w:val="0"/>
      <w:marBottom w:val="0"/>
      <w:divBdr>
        <w:top w:val="none" w:sz="0" w:space="0" w:color="auto"/>
        <w:left w:val="none" w:sz="0" w:space="0" w:color="auto"/>
        <w:bottom w:val="none" w:sz="0" w:space="0" w:color="auto"/>
        <w:right w:val="none" w:sz="0" w:space="0" w:color="auto"/>
      </w:divBdr>
    </w:div>
    <w:div w:id="634919713">
      <w:bodyDiv w:val="1"/>
      <w:marLeft w:val="0"/>
      <w:marRight w:val="0"/>
      <w:marTop w:val="0"/>
      <w:marBottom w:val="0"/>
      <w:divBdr>
        <w:top w:val="none" w:sz="0" w:space="0" w:color="auto"/>
        <w:left w:val="none" w:sz="0" w:space="0" w:color="auto"/>
        <w:bottom w:val="none" w:sz="0" w:space="0" w:color="auto"/>
        <w:right w:val="none" w:sz="0" w:space="0" w:color="auto"/>
      </w:divBdr>
    </w:div>
    <w:div w:id="636034852">
      <w:bodyDiv w:val="1"/>
      <w:marLeft w:val="0"/>
      <w:marRight w:val="0"/>
      <w:marTop w:val="0"/>
      <w:marBottom w:val="0"/>
      <w:divBdr>
        <w:top w:val="none" w:sz="0" w:space="0" w:color="auto"/>
        <w:left w:val="none" w:sz="0" w:space="0" w:color="auto"/>
        <w:bottom w:val="none" w:sz="0" w:space="0" w:color="auto"/>
        <w:right w:val="none" w:sz="0" w:space="0" w:color="auto"/>
      </w:divBdr>
    </w:div>
    <w:div w:id="637077467">
      <w:bodyDiv w:val="1"/>
      <w:marLeft w:val="0"/>
      <w:marRight w:val="0"/>
      <w:marTop w:val="0"/>
      <w:marBottom w:val="0"/>
      <w:divBdr>
        <w:top w:val="none" w:sz="0" w:space="0" w:color="auto"/>
        <w:left w:val="none" w:sz="0" w:space="0" w:color="auto"/>
        <w:bottom w:val="none" w:sz="0" w:space="0" w:color="auto"/>
        <w:right w:val="none" w:sz="0" w:space="0" w:color="auto"/>
      </w:divBdr>
    </w:div>
    <w:div w:id="638997616">
      <w:bodyDiv w:val="1"/>
      <w:marLeft w:val="0"/>
      <w:marRight w:val="0"/>
      <w:marTop w:val="0"/>
      <w:marBottom w:val="0"/>
      <w:divBdr>
        <w:top w:val="none" w:sz="0" w:space="0" w:color="auto"/>
        <w:left w:val="none" w:sz="0" w:space="0" w:color="auto"/>
        <w:bottom w:val="none" w:sz="0" w:space="0" w:color="auto"/>
        <w:right w:val="none" w:sz="0" w:space="0" w:color="auto"/>
      </w:divBdr>
    </w:div>
    <w:div w:id="639117222">
      <w:bodyDiv w:val="1"/>
      <w:marLeft w:val="0"/>
      <w:marRight w:val="0"/>
      <w:marTop w:val="0"/>
      <w:marBottom w:val="0"/>
      <w:divBdr>
        <w:top w:val="none" w:sz="0" w:space="0" w:color="auto"/>
        <w:left w:val="none" w:sz="0" w:space="0" w:color="auto"/>
        <w:bottom w:val="none" w:sz="0" w:space="0" w:color="auto"/>
        <w:right w:val="none" w:sz="0" w:space="0" w:color="auto"/>
      </w:divBdr>
    </w:div>
    <w:div w:id="639186614">
      <w:bodyDiv w:val="1"/>
      <w:marLeft w:val="0"/>
      <w:marRight w:val="0"/>
      <w:marTop w:val="0"/>
      <w:marBottom w:val="0"/>
      <w:divBdr>
        <w:top w:val="none" w:sz="0" w:space="0" w:color="auto"/>
        <w:left w:val="none" w:sz="0" w:space="0" w:color="auto"/>
        <w:bottom w:val="none" w:sz="0" w:space="0" w:color="auto"/>
        <w:right w:val="none" w:sz="0" w:space="0" w:color="auto"/>
      </w:divBdr>
    </w:div>
    <w:div w:id="639268564">
      <w:bodyDiv w:val="1"/>
      <w:marLeft w:val="0"/>
      <w:marRight w:val="0"/>
      <w:marTop w:val="0"/>
      <w:marBottom w:val="0"/>
      <w:divBdr>
        <w:top w:val="none" w:sz="0" w:space="0" w:color="auto"/>
        <w:left w:val="none" w:sz="0" w:space="0" w:color="auto"/>
        <w:bottom w:val="none" w:sz="0" w:space="0" w:color="auto"/>
        <w:right w:val="none" w:sz="0" w:space="0" w:color="auto"/>
      </w:divBdr>
    </w:div>
    <w:div w:id="642781372">
      <w:bodyDiv w:val="1"/>
      <w:marLeft w:val="0"/>
      <w:marRight w:val="0"/>
      <w:marTop w:val="0"/>
      <w:marBottom w:val="0"/>
      <w:divBdr>
        <w:top w:val="none" w:sz="0" w:space="0" w:color="auto"/>
        <w:left w:val="none" w:sz="0" w:space="0" w:color="auto"/>
        <w:bottom w:val="none" w:sz="0" w:space="0" w:color="auto"/>
        <w:right w:val="none" w:sz="0" w:space="0" w:color="auto"/>
      </w:divBdr>
    </w:div>
    <w:div w:id="642809065">
      <w:bodyDiv w:val="1"/>
      <w:marLeft w:val="0"/>
      <w:marRight w:val="0"/>
      <w:marTop w:val="0"/>
      <w:marBottom w:val="0"/>
      <w:divBdr>
        <w:top w:val="none" w:sz="0" w:space="0" w:color="auto"/>
        <w:left w:val="none" w:sz="0" w:space="0" w:color="auto"/>
        <w:bottom w:val="none" w:sz="0" w:space="0" w:color="auto"/>
        <w:right w:val="none" w:sz="0" w:space="0" w:color="auto"/>
      </w:divBdr>
    </w:div>
    <w:div w:id="643508482">
      <w:bodyDiv w:val="1"/>
      <w:marLeft w:val="0"/>
      <w:marRight w:val="0"/>
      <w:marTop w:val="0"/>
      <w:marBottom w:val="0"/>
      <w:divBdr>
        <w:top w:val="none" w:sz="0" w:space="0" w:color="auto"/>
        <w:left w:val="none" w:sz="0" w:space="0" w:color="auto"/>
        <w:bottom w:val="none" w:sz="0" w:space="0" w:color="auto"/>
        <w:right w:val="none" w:sz="0" w:space="0" w:color="auto"/>
      </w:divBdr>
    </w:div>
    <w:div w:id="646131918">
      <w:bodyDiv w:val="1"/>
      <w:marLeft w:val="0"/>
      <w:marRight w:val="0"/>
      <w:marTop w:val="0"/>
      <w:marBottom w:val="0"/>
      <w:divBdr>
        <w:top w:val="none" w:sz="0" w:space="0" w:color="auto"/>
        <w:left w:val="none" w:sz="0" w:space="0" w:color="auto"/>
        <w:bottom w:val="none" w:sz="0" w:space="0" w:color="auto"/>
        <w:right w:val="none" w:sz="0" w:space="0" w:color="auto"/>
      </w:divBdr>
    </w:div>
    <w:div w:id="647830282">
      <w:bodyDiv w:val="1"/>
      <w:marLeft w:val="0"/>
      <w:marRight w:val="0"/>
      <w:marTop w:val="0"/>
      <w:marBottom w:val="0"/>
      <w:divBdr>
        <w:top w:val="none" w:sz="0" w:space="0" w:color="auto"/>
        <w:left w:val="none" w:sz="0" w:space="0" w:color="auto"/>
        <w:bottom w:val="none" w:sz="0" w:space="0" w:color="auto"/>
        <w:right w:val="none" w:sz="0" w:space="0" w:color="auto"/>
      </w:divBdr>
    </w:div>
    <w:div w:id="647904011">
      <w:bodyDiv w:val="1"/>
      <w:marLeft w:val="0"/>
      <w:marRight w:val="0"/>
      <w:marTop w:val="0"/>
      <w:marBottom w:val="0"/>
      <w:divBdr>
        <w:top w:val="none" w:sz="0" w:space="0" w:color="auto"/>
        <w:left w:val="none" w:sz="0" w:space="0" w:color="auto"/>
        <w:bottom w:val="none" w:sz="0" w:space="0" w:color="auto"/>
        <w:right w:val="none" w:sz="0" w:space="0" w:color="auto"/>
      </w:divBdr>
    </w:div>
    <w:div w:id="648443368">
      <w:bodyDiv w:val="1"/>
      <w:marLeft w:val="0"/>
      <w:marRight w:val="0"/>
      <w:marTop w:val="0"/>
      <w:marBottom w:val="0"/>
      <w:divBdr>
        <w:top w:val="none" w:sz="0" w:space="0" w:color="auto"/>
        <w:left w:val="none" w:sz="0" w:space="0" w:color="auto"/>
        <w:bottom w:val="none" w:sz="0" w:space="0" w:color="auto"/>
        <w:right w:val="none" w:sz="0" w:space="0" w:color="auto"/>
      </w:divBdr>
    </w:div>
    <w:div w:id="648633291">
      <w:bodyDiv w:val="1"/>
      <w:marLeft w:val="0"/>
      <w:marRight w:val="0"/>
      <w:marTop w:val="0"/>
      <w:marBottom w:val="0"/>
      <w:divBdr>
        <w:top w:val="none" w:sz="0" w:space="0" w:color="auto"/>
        <w:left w:val="none" w:sz="0" w:space="0" w:color="auto"/>
        <w:bottom w:val="none" w:sz="0" w:space="0" w:color="auto"/>
        <w:right w:val="none" w:sz="0" w:space="0" w:color="auto"/>
      </w:divBdr>
    </w:div>
    <w:div w:id="648751112">
      <w:bodyDiv w:val="1"/>
      <w:marLeft w:val="0"/>
      <w:marRight w:val="0"/>
      <w:marTop w:val="0"/>
      <w:marBottom w:val="0"/>
      <w:divBdr>
        <w:top w:val="none" w:sz="0" w:space="0" w:color="auto"/>
        <w:left w:val="none" w:sz="0" w:space="0" w:color="auto"/>
        <w:bottom w:val="none" w:sz="0" w:space="0" w:color="auto"/>
        <w:right w:val="none" w:sz="0" w:space="0" w:color="auto"/>
      </w:divBdr>
    </w:div>
    <w:div w:id="650794313">
      <w:bodyDiv w:val="1"/>
      <w:marLeft w:val="0"/>
      <w:marRight w:val="0"/>
      <w:marTop w:val="0"/>
      <w:marBottom w:val="0"/>
      <w:divBdr>
        <w:top w:val="none" w:sz="0" w:space="0" w:color="auto"/>
        <w:left w:val="none" w:sz="0" w:space="0" w:color="auto"/>
        <w:bottom w:val="none" w:sz="0" w:space="0" w:color="auto"/>
        <w:right w:val="none" w:sz="0" w:space="0" w:color="auto"/>
      </w:divBdr>
    </w:div>
    <w:div w:id="650914575">
      <w:bodyDiv w:val="1"/>
      <w:marLeft w:val="0"/>
      <w:marRight w:val="0"/>
      <w:marTop w:val="0"/>
      <w:marBottom w:val="0"/>
      <w:divBdr>
        <w:top w:val="none" w:sz="0" w:space="0" w:color="auto"/>
        <w:left w:val="none" w:sz="0" w:space="0" w:color="auto"/>
        <w:bottom w:val="none" w:sz="0" w:space="0" w:color="auto"/>
        <w:right w:val="none" w:sz="0" w:space="0" w:color="auto"/>
      </w:divBdr>
    </w:div>
    <w:div w:id="652026023">
      <w:bodyDiv w:val="1"/>
      <w:marLeft w:val="0"/>
      <w:marRight w:val="0"/>
      <w:marTop w:val="0"/>
      <w:marBottom w:val="0"/>
      <w:divBdr>
        <w:top w:val="none" w:sz="0" w:space="0" w:color="auto"/>
        <w:left w:val="none" w:sz="0" w:space="0" w:color="auto"/>
        <w:bottom w:val="none" w:sz="0" w:space="0" w:color="auto"/>
        <w:right w:val="none" w:sz="0" w:space="0" w:color="auto"/>
      </w:divBdr>
    </w:div>
    <w:div w:id="659311384">
      <w:bodyDiv w:val="1"/>
      <w:marLeft w:val="0"/>
      <w:marRight w:val="0"/>
      <w:marTop w:val="0"/>
      <w:marBottom w:val="0"/>
      <w:divBdr>
        <w:top w:val="none" w:sz="0" w:space="0" w:color="auto"/>
        <w:left w:val="none" w:sz="0" w:space="0" w:color="auto"/>
        <w:bottom w:val="none" w:sz="0" w:space="0" w:color="auto"/>
        <w:right w:val="none" w:sz="0" w:space="0" w:color="auto"/>
      </w:divBdr>
    </w:div>
    <w:div w:id="660891744">
      <w:bodyDiv w:val="1"/>
      <w:marLeft w:val="0"/>
      <w:marRight w:val="0"/>
      <w:marTop w:val="0"/>
      <w:marBottom w:val="0"/>
      <w:divBdr>
        <w:top w:val="none" w:sz="0" w:space="0" w:color="auto"/>
        <w:left w:val="none" w:sz="0" w:space="0" w:color="auto"/>
        <w:bottom w:val="none" w:sz="0" w:space="0" w:color="auto"/>
        <w:right w:val="none" w:sz="0" w:space="0" w:color="auto"/>
      </w:divBdr>
    </w:div>
    <w:div w:id="661470949">
      <w:bodyDiv w:val="1"/>
      <w:marLeft w:val="0"/>
      <w:marRight w:val="0"/>
      <w:marTop w:val="0"/>
      <w:marBottom w:val="0"/>
      <w:divBdr>
        <w:top w:val="none" w:sz="0" w:space="0" w:color="auto"/>
        <w:left w:val="none" w:sz="0" w:space="0" w:color="auto"/>
        <w:bottom w:val="none" w:sz="0" w:space="0" w:color="auto"/>
        <w:right w:val="none" w:sz="0" w:space="0" w:color="auto"/>
      </w:divBdr>
    </w:div>
    <w:div w:id="662128904">
      <w:bodyDiv w:val="1"/>
      <w:marLeft w:val="0"/>
      <w:marRight w:val="0"/>
      <w:marTop w:val="0"/>
      <w:marBottom w:val="0"/>
      <w:divBdr>
        <w:top w:val="none" w:sz="0" w:space="0" w:color="auto"/>
        <w:left w:val="none" w:sz="0" w:space="0" w:color="auto"/>
        <w:bottom w:val="none" w:sz="0" w:space="0" w:color="auto"/>
        <w:right w:val="none" w:sz="0" w:space="0" w:color="auto"/>
      </w:divBdr>
    </w:div>
    <w:div w:id="662316462">
      <w:bodyDiv w:val="1"/>
      <w:marLeft w:val="0"/>
      <w:marRight w:val="0"/>
      <w:marTop w:val="0"/>
      <w:marBottom w:val="0"/>
      <w:divBdr>
        <w:top w:val="none" w:sz="0" w:space="0" w:color="auto"/>
        <w:left w:val="none" w:sz="0" w:space="0" w:color="auto"/>
        <w:bottom w:val="none" w:sz="0" w:space="0" w:color="auto"/>
        <w:right w:val="none" w:sz="0" w:space="0" w:color="auto"/>
      </w:divBdr>
    </w:div>
    <w:div w:id="662587286">
      <w:bodyDiv w:val="1"/>
      <w:marLeft w:val="0"/>
      <w:marRight w:val="0"/>
      <w:marTop w:val="0"/>
      <w:marBottom w:val="0"/>
      <w:divBdr>
        <w:top w:val="none" w:sz="0" w:space="0" w:color="auto"/>
        <w:left w:val="none" w:sz="0" w:space="0" w:color="auto"/>
        <w:bottom w:val="none" w:sz="0" w:space="0" w:color="auto"/>
        <w:right w:val="none" w:sz="0" w:space="0" w:color="auto"/>
      </w:divBdr>
    </w:div>
    <w:div w:id="664162692">
      <w:bodyDiv w:val="1"/>
      <w:marLeft w:val="0"/>
      <w:marRight w:val="0"/>
      <w:marTop w:val="0"/>
      <w:marBottom w:val="0"/>
      <w:divBdr>
        <w:top w:val="none" w:sz="0" w:space="0" w:color="auto"/>
        <w:left w:val="none" w:sz="0" w:space="0" w:color="auto"/>
        <w:bottom w:val="none" w:sz="0" w:space="0" w:color="auto"/>
        <w:right w:val="none" w:sz="0" w:space="0" w:color="auto"/>
      </w:divBdr>
    </w:div>
    <w:div w:id="664472758">
      <w:bodyDiv w:val="1"/>
      <w:marLeft w:val="0"/>
      <w:marRight w:val="0"/>
      <w:marTop w:val="0"/>
      <w:marBottom w:val="0"/>
      <w:divBdr>
        <w:top w:val="none" w:sz="0" w:space="0" w:color="auto"/>
        <w:left w:val="none" w:sz="0" w:space="0" w:color="auto"/>
        <w:bottom w:val="none" w:sz="0" w:space="0" w:color="auto"/>
        <w:right w:val="none" w:sz="0" w:space="0" w:color="auto"/>
      </w:divBdr>
    </w:div>
    <w:div w:id="665327448">
      <w:bodyDiv w:val="1"/>
      <w:marLeft w:val="0"/>
      <w:marRight w:val="0"/>
      <w:marTop w:val="0"/>
      <w:marBottom w:val="0"/>
      <w:divBdr>
        <w:top w:val="none" w:sz="0" w:space="0" w:color="auto"/>
        <w:left w:val="none" w:sz="0" w:space="0" w:color="auto"/>
        <w:bottom w:val="none" w:sz="0" w:space="0" w:color="auto"/>
        <w:right w:val="none" w:sz="0" w:space="0" w:color="auto"/>
      </w:divBdr>
    </w:div>
    <w:div w:id="666177722">
      <w:bodyDiv w:val="1"/>
      <w:marLeft w:val="0"/>
      <w:marRight w:val="0"/>
      <w:marTop w:val="0"/>
      <w:marBottom w:val="0"/>
      <w:divBdr>
        <w:top w:val="none" w:sz="0" w:space="0" w:color="auto"/>
        <w:left w:val="none" w:sz="0" w:space="0" w:color="auto"/>
        <w:bottom w:val="none" w:sz="0" w:space="0" w:color="auto"/>
        <w:right w:val="none" w:sz="0" w:space="0" w:color="auto"/>
      </w:divBdr>
    </w:div>
    <w:div w:id="667637562">
      <w:bodyDiv w:val="1"/>
      <w:marLeft w:val="0"/>
      <w:marRight w:val="0"/>
      <w:marTop w:val="0"/>
      <w:marBottom w:val="0"/>
      <w:divBdr>
        <w:top w:val="none" w:sz="0" w:space="0" w:color="auto"/>
        <w:left w:val="none" w:sz="0" w:space="0" w:color="auto"/>
        <w:bottom w:val="none" w:sz="0" w:space="0" w:color="auto"/>
        <w:right w:val="none" w:sz="0" w:space="0" w:color="auto"/>
      </w:divBdr>
    </w:div>
    <w:div w:id="668951200">
      <w:bodyDiv w:val="1"/>
      <w:marLeft w:val="0"/>
      <w:marRight w:val="0"/>
      <w:marTop w:val="0"/>
      <w:marBottom w:val="0"/>
      <w:divBdr>
        <w:top w:val="none" w:sz="0" w:space="0" w:color="auto"/>
        <w:left w:val="none" w:sz="0" w:space="0" w:color="auto"/>
        <w:bottom w:val="none" w:sz="0" w:space="0" w:color="auto"/>
        <w:right w:val="none" w:sz="0" w:space="0" w:color="auto"/>
      </w:divBdr>
    </w:div>
    <w:div w:id="669872546">
      <w:bodyDiv w:val="1"/>
      <w:marLeft w:val="0"/>
      <w:marRight w:val="0"/>
      <w:marTop w:val="0"/>
      <w:marBottom w:val="0"/>
      <w:divBdr>
        <w:top w:val="none" w:sz="0" w:space="0" w:color="auto"/>
        <w:left w:val="none" w:sz="0" w:space="0" w:color="auto"/>
        <w:bottom w:val="none" w:sz="0" w:space="0" w:color="auto"/>
        <w:right w:val="none" w:sz="0" w:space="0" w:color="auto"/>
      </w:divBdr>
    </w:div>
    <w:div w:id="671181144">
      <w:bodyDiv w:val="1"/>
      <w:marLeft w:val="0"/>
      <w:marRight w:val="0"/>
      <w:marTop w:val="0"/>
      <w:marBottom w:val="0"/>
      <w:divBdr>
        <w:top w:val="none" w:sz="0" w:space="0" w:color="auto"/>
        <w:left w:val="none" w:sz="0" w:space="0" w:color="auto"/>
        <w:bottom w:val="none" w:sz="0" w:space="0" w:color="auto"/>
        <w:right w:val="none" w:sz="0" w:space="0" w:color="auto"/>
      </w:divBdr>
    </w:div>
    <w:div w:id="672610128">
      <w:bodyDiv w:val="1"/>
      <w:marLeft w:val="0"/>
      <w:marRight w:val="0"/>
      <w:marTop w:val="0"/>
      <w:marBottom w:val="0"/>
      <w:divBdr>
        <w:top w:val="none" w:sz="0" w:space="0" w:color="auto"/>
        <w:left w:val="none" w:sz="0" w:space="0" w:color="auto"/>
        <w:bottom w:val="none" w:sz="0" w:space="0" w:color="auto"/>
        <w:right w:val="none" w:sz="0" w:space="0" w:color="auto"/>
      </w:divBdr>
    </w:div>
    <w:div w:id="673647407">
      <w:bodyDiv w:val="1"/>
      <w:marLeft w:val="0"/>
      <w:marRight w:val="0"/>
      <w:marTop w:val="0"/>
      <w:marBottom w:val="0"/>
      <w:divBdr>
        <w:top w:val="none" w:sz="0" w:space="0" w:color="auto"/>
        <w:left w:val="none" w:sz="0" w:space="0" w:color="auto"/>
        <w:bottom w:val="none" w:sz="0" w:space="0" w:color="auto"/>
        <w:right w:val="none" w:sz="0" w:space="0" w:color="auto"/>
      </w:divBdr>
    </w:div>
    <w:div w:id="673920550">
      <w:bodyDiv w:val="1"/>
      <w:marLeft w:val="0"/>
      <w:marRight w:val="0"/>
      <w:marTop w:val="0"/>
      <w:marBottom w:val="0"/>
      <w:divBdr>
        <w:top w:val="none" w:sz="0" w:space="0" w:color="auto"/>
        <w:left w:val="none" w:sz="0" w:space="0" w:color="auto"/>
        <w:bottom w:val="none" w:sz="0" w:space="0" w:color="auto"/>
        <w:right w:val="none" w:sz="0" w:space="0" w:color="auto"/>
      </w:divBdr>
    </w:div>
    <w:div w:id="677197530">
      <w:bodyDiv w:val="1"/>
      <w:marLeft w:val="0"/>
      <w:marRight w:val="0"/>
      <w:marTop w:val="0"/>
      <w:marBottom w:val="0"/>
      <w:divBdr>
        <w:top w:val="none" w:sz="0" w:space="0" w:color="auto"/>
        <w:left w:val="none" w:sz="0" w:space="0" w:color="auto"/>
        <w:bottom w:val="none" w:sz="0" w:space="0" w:color="auto"/>
        <w:right w:val="none" w:sz="0" w:space="0" w:color="auto"/>
      </w:divBdr>
    </w:div>
    <w:div w:id="677512288">
      <w:bodyDiv w:val="1"/>
      <w:marLeft w:val="0"/>
      <w:marRight w:val="0"/>
      <w:marTop w:val="0"/>
      <w:marBottom w:val="0"/>
      <w:divBdr>
        <w:top w:val="none" w:sz="0" w:space="0" w:color="auto"/>
        <w:left w:val="none" w:sz="0" w:space="0" w:color="auto"/>
        <w:bottom w:val="none" w:sz="0" w:space="0" w:color="auto"/>
        <w:right w:val="none" w:sz="0" w:space="0" w:color="auto"/>
      </w:divBdr>
    </w:div>
    <w:div w:id="677928422">
      <w:bodyDiv w:val="1"/>
      <w:marLeft w:val="0"/>
      <w:marRight w:val="0"/>
      <w:marTop w:val="0"/>
      <w:marBottom w:val="0"/>
      <w:divBdr>
        <w:top w:val="none" w:sz="0" w:space="0" w:color="auto"/>
        <w:left w:val="none" w:sz="0" w:space="0" w:color="auto"/>
        <w:bottom w:val="none" w:sz="0" w:space="0" w:color="auto"/>
        <w:right w:val="none" w:sz="0" w:space="0" w:color="auto"/>
      </w:divBdr>
    </w:div>
    <w:div w:id="680164427">
      <w:bodyDiv w:val="1"/>
      <w:marLeft w:val="0"/>
      <w:marRight w:val="0"/>
      <w:marTop w:val="0"/>
      <w:marBottom w:val="0"/>
      <w:divBdr>
        <w:top w:val="none" w:sz="0" w:space="0" w:color="auto"/>
        <w:left w:val="none" w:sz="0" w:space="0" w:color="auto"/>
        <w:bottom w:val="none" w:sz="0" w:space="0" w:color="auto"/>
        <w:right w:val="none" w:sz="0" w:space="0" w:color="auto"/>
      </w:divBdr>
    </w:div>
    <w:div w:id="681320734">
      <w:bodyDiv w:val="1"/>
      <w:marLeft w:val="0"/>
      <w:marRight w:val="0"/>
      <w:marTop w:val="0"/>
      <w:marBottom w:val="0"/>
      <w:divBdr>
        <w:top w:val="none" w:sz="0" w:space="0" w:color="auto"/>
        <w:left w:val="none" w:sz="0" w:space="0" w:color="auto"/>
        <w:bottom w:val="none" w:sz="0" w:space="0" w:color="auto"/>
        <w:right w:val="none" w:sz="0" w:space="0" w:color="auto"/>
      </w:divBdr>
    </w:div>
    <w:div w:id="683091815">
      <w:bodyDiv w:val="1"/>
      <w:marLeft w:val="0"/>
      <w:marRight w:val="0"/>
      <w:marTop w:val="0"/>
      <w:marBottom w:val="0"/>
      <w:divBdr>
        <w:top w:val="none" w:sz="0" w:space="0" w:color="auto"/>
        <w:left w:val="none" w:sz="0" w:space="0" w:color="auto"/>
        <w:bottom w:val="none" w:sz="0" w:space="0" w:color="auto"/>
        <w:right w:val="none" w:sz="0" w:space="0" w:color="auto"/>
      </w:divBdr>
    </w:div>
    <w:div w:id="683745149">
      <w:bodyDiv w:val="1"/>
      <w:marLeft w:val="0"/>
      <w:marRight w:val="0"/>
      <w:marTop w:val="0"/>
      <w:marBottom w:val="0"/>
      <w:divBdr>
        <w:top w:val="none" w:sz="0" w:space="0" w:color="auto"/>
        <w:left w:val="none" w:sz="0" w:space="0" w:color="auto"/>
        <w:bottom w:val="none" w:sz="0" w:space="0" w:color="auto"/>
        <w:right w:val="none" w:sz="0" w:space="0" w:color="auto"/>
      </w:divBdr>
    </w:div>
    <w:div w:id="684090488">
      <w:bodyDiv w:val="1"/>
      <w:marLeft w:val="0"/>
      <w:marRight w:val="0"/>
      <w:marTop w:val="0"/>
      <w:marBottom w:val="0"/>
      <w:divBdr>
        <w:top w:val="none" w:sz="0" w:space="0" w:color="auto"/>
        <w:left w:val="none" w:sz="0" w:space="0" w:color="auto"/>
        <w:bottom w:val="none" w:sz="0" w:space="0" w:color="auto"/>
        <w:right w:val="none" w:sz="0" w:space="0" w:color="auto"/>
      </w:divBdr>
    </w:div>
    <w:div w:id="684327846">
      <w:bodyDiv w:val="1"/>
      <w:marLeft w:val="0"/>
      <w:marRight w:val="0"/>
      <w:marTop w:val="0"/>
      <w:marBottom w:val="0"/>
      <w:divBdr>
        <w:top w:val="none" w:sz="0" w:space="0" w:color="auto"/>
        <w:left w:val="none" w:sz="0" w:space="0" w:color="auto"/>
        <w:bottom w:val="none" w:sz="0" w:space="0" w:color="auto"/>
        <w:right w:val="none" w:sz="0" w:space="0" w:color="auto"/>
      </w:divBdr>
    </w:div>
    <w:div w:id="684793477">
      <w:bodyDiv w:val="1"/>
      <w:marLeft w:val="0"/>
      <w:marRight w:val="0"/>
      <w:marTop w:val="0"/>
      <w:marBottom w:val="0"/>
      <w:divBdr>
        <w:top w:val="none" w:sz="0" w:space="0" w:color="auto"/>
        <w:left w:val="none" w:sz="0" w:space="0" w:color="auto"/>
        <w:bottom w:val="none" w:sz="0" w:space="0" w:color="auto"/>
        <w:right w:val="none" w:sz="0" w:space="0" w:color="auto"/>
      </w:divBdr>
    </w:div>
    <w:div w:id="685406651">
      <w:bodyDiv w:val="1"/>
      <w:marLeft w:val="0"/>
      <w:marRight w:val="0"/>
      <w:marTop w:val="0"/>
      <w:marBottom w:val="0"/>
      <w:divBdr>
        <w:top w:val="none" w:sz="0" w:space="0" w:color="auto"/>
        <w:left w:val="none" w:sz="0" w:space="0" w:color="auto"/>
        <w:bottom w:val="none" w:sz="0" w:space="0" w:color="auto"/>
        <w:right w:val="none" w:sz="0" w:space="0" w:color="auto"/>
      </w:divBdr>
    </w:div>
    <w:div w:id="686181575">
      <w:bodyDiv w:val="1"/>
      <w:marLeft w:val="0"/>
      <w:marRight w:val="0"/>
      <w:marTop w:val="0"/>
      <w:marBottom w:val="0"/>
      <w:divBdr>
        <w:top w:val="none" w:sz="0" w:space="0" w:color="auto"/>
        <w:left w:val="none" w:sz="0" w:space="0" w:color="auto"/>
        <w:bottom w:val="none" w:sz="0" w:space="0" w:color="auto"/>
        <w:right w:val="none" w:sz="0" w:space="0" w:color="auto"/>
      </w:divBdr>
    </w:div>
    <w:div w:id="688458714">
      <w:bodyDiv w:val="1"/>
      <w:marLeft w:val="0"/>
      <w:marRight w:val="0"/>
      <w:marTop w:val="0"/>
      <w:marBottom w:val="0"/>
      <w:divBdr>
        <w:top w:val="none" w:sz="0" w:space="0" w:color="auto"/>
        <w:left w:val="none" w:sz="0" w:space="0" w:color="auto"/>
        <w:bottom w:val="none" w:sz="0" w:space="0" w:color="auto"/>
        <w:right w:val="none" w:sz="0" w:space="0" w:color="auto"/>
      </w:divBdr>
    </w:div>
    <w:div w:id="689066272">
      <w:bodyDiv w:val="1"/>
      <w:marLeft w:val="0"/>
      <w:marRight w:val="0"/>
      <w:marTop w:val="0"/>
      <w:marBottom w:val="0"/>
      <w:divBdr>
        <w:top w:val="none" w:sz="0" w:space="0" w:color="auto"/>
        <w:left w:val="none" w:sz="0" w:space="0" w:color="auto"/>
        <w:bottom w:val="none" w:sz="0" w:space="0" w:color="auto"/>
        <w:right w:val="none" w:sz="0" w:space="0" w:color="auto"/>
      </w:divBdr>
    </w:div>
    <w:div w:id="689112204">
      <w:bodyDiv w:val="1"/>
      <w:marLeft w:val="0"/>
      <w:marRight w:val="0"/>
      <w:marTop w:val="0"/>
      <w:marBottom w:val="0"/>
      <w:divBdr>
        <w:top w:val="none" w:sz="0" w:space="0" w:color="auto"/>
        <w:left w:val="none" w:sz="0" w:space="0" w:color="auto"/>
        <w:bottom w:val="none" w:sz="0" w:space="0" w:color="auto"/>
        <w:right w:val="none" w:sz="0" w:space="0" w:color="auto"/>
      </w:divBdr>
    </w:div>
    <w:div w:id="690380233">
      <w:bodyDiv w:val="1"/>
      <w:marLeft w:val="0"/>
      <w:marRight w:val="0"/>
      <w:marTop w:val="0"/>
      <w:marBottom w:val="0"/>
      <w:divBdr>
        <w:top w:val="none" w:sz="0" w:space="0" w:color="auto"/>
        <w:left w:val="none" w:sz="0" w:space="0" w:color="auto"/>
        <w:bottom w:val="none" w:sz="0" w:space="0" w:color="auto"/>
        <w:right w:val="none" w:sz="0" w:space="0" w:color="auto"/>
      </w:divBdr>
    </w:div>
    <w:div w:id="690452311">
      <w:bodyDiv w:val="1"/>
      <w:marLeft w:val="0"/>
      <w:marRight w:val="0"/>
      <w:marTop w:val="0"/>
      <w:marBottom w:val="0"/>
      <w:divBdr>
        <w:top w:val="none" w:sz="0" w:space="0" w:color="auto"/>
        <w:left w:val="none" w:sz="0" w:space="0" w:color="auto"/>
        <w:bottom w:val="none" w:sz="0" w:space="0" w:color="auto"/>
        <w:right w:val="none" w:sz="0" w:space="0" w:color="auto"/>
      </w:divBdr>
    </w:div>
    <w:div w:id="690493407">
      <w:bodyDiv w:val="1"/>
      <w:marLeft w:val="0"/>
      <w:marRight w:val="0"/>
      <w:marTop w:val="0"/>
      <w:marBottom w:val="0"/>
      <w:divBdr>
        <w:top w:val="none" w:sz="0" w:space="0" w:color="auto"/>
        <w:left w:val="none" w:sz="0" w:space="0" w:color="auto"/>
        <w:bottom w:val="none" w:sz="0" w:space="0" w:color="auto"/>
        <w:right w:val="none" w:sz="0" w:space="0" w:color="auto"/>
      </w:divBdr>
    </w:div>
    <w:div w:id="690884168">
      <w:bodyDiv w:val="1"/>
      <w:marLeft w:val="0"/>
      <w:marRight w:val="0"/>
      <w:marTop w:val="0"/>
      <w:marBottom w:val="0"/>
      <w:divBdr>
        <w:top w:val="none" w:sz="0" w:space="0" w:color="auto"/>
        <w:left w:val="none" w:sz="0" w:space="0" w:color="auto"/>
        <w:bottom w:val="none" w:sz="0" w:space="0" w:color="auto"/>
        <w:right w:val="none" w:sz="0" w:space="0" w:color="auto"/>
      </w:divBdr>
    </w:div>
    <w:div w:id="691956339">
      <w:bodyDiv w:val="1"/>
      <w:marLeft w:val="0"/>
      <w:marRight w:val="0"/>
      <w:marTop w:val="0"/>
      <w:marBottom w:val="0"/>
      <w:divBdr>
        <w:top w:val="none" w:sz="0" w:space="0" w:color="auto"/>
        <w:left w:val="none" w:sz="0" w:space="0" w:color="auto"/>
        <w:bottom w:val="none" w:sz="0" w:space="0" w:color="auto"/>
        <w:right w:val="none" w:sz="0" w:space="0" w:color="auto"/>
      </w:divBdr>
    </w:div>
    <w:div w:id="696662167">
      <w:bodyDiv w:val="1"/>
      <w:marLeft w:val="0"/>
      <w:marRight w:val="0"/>
      <w:marTop w:val="0"/>
      <w:marBottom w:val="0"/>
      <w:divBdr>
        <w:top w:val="none" w:sz="0" w:space="0" w:color="auto"/>
        <w:left w:val="none" w:sz="0" w:space="0" w:color="auto"/>
        <w:bottom w:val="none" w:sz="0" w:space="0" w:color="auto"/>
        <w:right w:val="none" w:sz="0" w:space="0" w:color="auto"/>
      </w:divBdr>
    </w:div>
    <w:div w:id="697245198">
      <w:bodyDiv w:val="1"/>
      <w:marLeft w:val="0"/>
      <w:marRight w:val="0"/>
      <w:marTop w:val="0"/>
      <w:marBottom w:val="0"/>
      <w:divBdr>
        <w:top w:val="none" w:sz="0" w:space="0" w:color="auto"/>
        <w:left w:val="none" w:sz="0" w:space="0" w:color="auto"/>
        <w:bottom w:val="none" w:sz="0" w:space="0" w:color="auto"/>
        <w:right w:val="none" w:sz="0" w:space="0" w:color="auto"/>
      </w:divBdr>
    </w:div>
    <w:div w:id="700515633">
      <w:bodyDiv w:val="1"/>
      <w:marLeft w:val="0"/>
      <w:marRight w:val="0"/>
      <w:marTop w:val="0"/>
      <w:marBottom w:val="0"/>
      <w:divBdr>
        <w:top w:val="none" w:sz="0" w:space="0" w:color="auto"/>
        <w:left w:val="none" w:sz="0" w:space="0" w:color="auto"/>
        <w:bottom w:val="none" w:sz="0" w:space="0" w:color="auto"/>
        <w:right w:val="none" w:sz="0" w:space="0" w:color="auto"/>
      </w:divBdr>
    </w:div>
    <w:div w:id="701712123">
      <w:bodyDiv w:val="1"/>
      <w:marLeft w:val="0"/>
      <w:marRight w:val="0"/>
      <w:marTop w:val="0"/>
      <w:marBottom w:val="0"/>
      <w:divBdr>
        <w:top w:val="none" w:sz="0" w:space="0" w:color="auto"/>
        <w:left w:val="none" w:sz="0" w:space="0" w:color="auto"/>
        <w:bottom w:val="none" w:sz="0" w:space="0" w:color="auto"/>
        <w:right w:val="none" w:sz="0" w:space="0" w:color="auto"/>
      </w:divBdr>
    </w:div>
    <w:div w:id="701780932">
      <w:bodyDiv w:val="1"/>
      <w:marLeft w:val="0"/>
      <w:marRight w:val="0"/>
      <w:marTop w:val="0"/>
      <w:marBottom w:val="0"/>
      <w:divBdr>
        <w:top w:val="none" w:sz="0" w:space="0" w:color="auto"/>
        <w:left w:val="none" w:sz="0" w:space="0" w:color="auto"/>
        <w:bottom w:val="none" w:sz="0" w:space="0" w:color="auto"/>
        <w:right w:val="none" w:sz="0" w:space="0" w:color="auto"/>
      </w:divBdr>
    </w:div>
    <w:div w:id="703406137">
      <w:bodyDiv w:val="1"/>
      <w:marLeft w:val="0"/>
      <w:marRight w:val="0"/>
      <w:marTop w:val="0"/>
      <w:marBottom w:val="0"/>
      <w:divBdr>
        <w:top w:val="none" w:sz="0" w:space="0" w:color="auto"/>
        <w:left w:val="none" w:sz="0" w:space="0" w:color="auto"/>
        <w:bottom w:val="none" w:sz="0" w:space="0" w:color="auto"/>
        <w:right w:val="none" w:sz="0" w:space="0" w:color="auto"/>
      </w:divBdr>
    </w:div>
    <w:div w:id="704410172">
      <w:bodyDiv w:val="1"/>
      <w:marLeft w:val="0"/>
      <w:marRight w:val="0"/>
      <w:marTop w:val="0"/>
      <w:marBottom w:val="0"/>
      <w:divBdr>
        <w:top w:val="none" w:sz="0" w:space="0" w:color="auto"/>
        <w:left w:val="none" w:sz="0" w:space="0" w:color="auto"/>
        <w:bottom w:val="none" w:sz="0" w:space="0" w:color="auto"/>
        <w:right w:val="none" w:sz="0" w:space="0" w:color="auto"/>
      </w:divBdr>
    </w:div>
    <w:div w:id="706102560">
      <w:bodyDiv w:val="1"/>
      <w:marLeft w:val="0"/>
      <w:marRight w:val="0"/>
      <w:marTop w:val="0"/>
      <w:marBottom w:val="0"/>
      <w:divBdr>
        <w:top w:val="none" w:sz="0" w:space="0" w:color="auto"/>
        <w:left w:val="none" w:sz="0" w:space="0" w:color="auto"/>
        <w:bottom w:val="none" w:sz="0" w:space="0" w:color="auto"/>
        <w:right w:val="none" w:sz="0" w:space="0" w:color="auto"/>
      </w:divBdr>
    </w:div>
    <w:div w:id="706221776">
      <w:bodyDiv w:val="1"/>
      <w:marLeft w:val="0"/>
      <w:marRight w:val="0"/>
      <w:marTop w:val="0"/>
      <w:marBottom w:val="0"/>
      <w:divBdr>
        <w:top w:val="none" w:sz="0" w:space="0" w:color="auto"/>
        <w:left w:val="none" w:sz="0" w:space="0" w:color="auto"/>
        <w:bottom w:val="none" w:sz="0" w:space="0" w:color="auto"/>
        <w:right w:val="none" w:sz="0" w:space="0" w:color="auto"/>
      </w:divBdr>
    </w:div>
    <w:div w:id="706296746">
      <w:bodyDiv w:val="1"/>
      <w:marLeft w:val="0"/>
      <w:marRight w:val="0"/>
      <w:marTop w:val="0"/>
      <w:marBottom w:val="0"/>
      <w:divBdr>
        <w:top w:val="none" w:sz="0" w:space="0" w:color="auto"/>
        <w:left w:val="none" w:sz="0" w:space="0" w:color="auto"/>
        <w:bottom w:val="none" w:sz="0" w:space="0" w:color="auto"/>
        <w:right w:val="none" w:sz="0" w:space="0" w:color="auto"/>
      </w:divBdr>
    </w:div>
    <w:div w:id="706486901">
      <w:bodyDiv w:val="1"/>
      <w:marLeft w:val="0"/>
      <w:marRight w:val="0"/>
      <w:marTop w:val="0"/>
      <w:marBottom w:val="0"/>
      <w:divBdr>
        <w:top w:val="none" w:sz="0" w:space="0" w:color="auto"/>
        <w:left w:val="none" w:sz="0" w:space="0" w:color="auto"/>
        <w:bottom w:val="none" w:sz="0" w:space="0" w:color="auto"/>
        <w:right w:val="none" w:sz="0" w:space="0" w:color="auto"/>
      </w:divBdr>
    </w:div>
    <w:div w:id="709189907">
      <w:bodyDiv w:val="1"/>
      <w:marLeft w:val="0"/>
      <w:marRight w:val="0"/>
      <w:marTop w:val="0"/>
      <w:marBottom w:val="0"/>
      <w:divBdr>
        <w:top w:val="none" w:sz="0" w:space="0" w:color="auto"/>
        <w:left w:val="none" w:sz="0" w:space="0" w:color="auto"/>
        <w:bottom w:val="none" w:sz="0" w:space="0" w:color="auto"/>
        <w:right w:val="none" w:sz="0" w:space="0" w:color="auto"/>
      </w:divBdr>
    </w:div>
    <w:div w:id="712076327">
      <w:bodyDiv w:val="1"/>
      <w:marLeft w:val="0"/>
      <w:marRight w:val="0"/>
      <w:marTop w:val="0"/>
      <w:marBottom w:val="0"/>
      <w:divBdr>
        <w:top w:val="none" w:sz="0" w:space="0" w:color="auto"/>
        <w:left w:val="none" w:sz="0" w:space="0" w:color="auto"/>
        <w:bottom w:val="none" w:sz="0" w:space="0" w:color="auto"/>
        <w:right w:val="none" w:sz="0" w:space="0" w:color="auto"/>
      </w:divBdr>
    </w:div>
    <w:div w:id="712461141">
      <w:bodyDiv w:val="1"/>
      <w:marLeft w:val="0"/>
      <w:marRight w:val="0"/>
      <w:marTop w:val="0"/>
      <w:marBottom w:val="0"/>
      <w:divBdr>
        <w:top w:val="none" w:sz="0" w:space="0" w:color="auto"/>
        <w:left w:val="none" w:sz="0" w:space="0" w:color="auto"/>
        <w:bottom w:val="none" w:sz="0" w:space="0" w:color="auto"/>
        <w:right w:val="none" w:sz="0" w:space="0" w:color="auto"/>
      </w:divBdr>
    </w:div>
    <w:div w:id="714543028">
      <w:bodyDiv w:val="1"/>
      <w:marLeft w:val="0"/>
      <w:marRight w:val="0"/>
      <w:marTop w:val="0"/>
      <w:marBottom w:val="0"/>
      <w:divBdr>
        <w:top w:val="none" w:sz="0" w:space="0" w:color="auto"/>
        <w:left w:val="none" w:sz="0" w:space="0" w:color="auto"/>
        <w:bottom w:val="none" w:sz="0" w:space="0" w:color="auto"/>
        <w:right w:val="none" w:sz="0" w:space="0" w:color="auto"/>
      </w:divBdr>
    </w:div>
    <w:div w:id="715855065">
      <w:bodyDiv w:val="1"/>
      <w:marLeft w:val="0"/>
      <w:marRight w:val="0"/>
      <w:marTop w:val="0"/>
      <w:marBottom w:val="0"/>
      <w:divBdr>
        <w:top w:val="none" w:sz="0" w:space="0" w:color="auto"/>
        <w:left w:val="none" w:sz="0" w:space="0" w:color="auto"/>
        <w:bottom w:val="none" w:sz="0" w:space="0" w:color="auto"/>
        <w:right w:val="none" w:sz="0" w:space="0" w:color="auto"/>
      </w:divBdr>
    </w:div>
    <w:div w:id="716078918">
      <w:bodyDiv w:val="1"/>
      <w:marLeft w:val="0"/>
      <w:marRight w:val="0"/>
      <w:marTop w:val="0"/>
      <w:marBottom w:val="0"/>
      <w:divBdr>
        <w:top w:val="none" w:sz="0" w:space="0" w:color="auto"/>
        <w:left w:val="none" w:sz="0" w:space="0" w:color="auto"/>
        <w:bottom w:val="none" w:sz="0" w:space="0" w:color="auto"/>
        <w:right w:val="none" w:sz="0" w:space="0" w:color="auto"/>
      </w:divBdr>
    </w:div>
    <w:div w:id="716248513">
      <w:bodyDiv w:val="1"/>
      <w:marLeft w:val="0"/>
      <w:marRight w:val="0"/>
      <w:marTop w:val="0"/>
      <w:marBottom w:val="0"/>
      <w:divBdr>
        <w:top w:val="none" w:sz="0" w:space="0" w:color="auto"/>
        <w:left w:val="none" w:sz="0" w:space="0" w:color="auto"/>
        <w:bottom w:val="none" w:sz="0" w:space="0" w:color="auto"/>
        <w:right w:val="none" w:sz="0" w:space="0" w:color="auto"/>
      </w:divBdr>
    </w:div>
    <w:div w:id="718093930">
      <w:bodyDiv w:val="1"/>
      <w:marLeft w:val="0"/>
      <w:marRight w:val="0"/>
      <w:marTop w:val="0"/>
      <w:marBottom w:val="0"/>
      <w:divBdr>
        <w:top w:val="none" w:sz="0" w:space="0" w:color="auto"/>
        <w:left w:val="none" w:sz="0" w:space="0" w:color="auto"/>
        <w:bottom w:val="none" w:sz="0" w:space="0" w:color="auto"/>
        <w:right w:val="none" w:sz="0" w:space="0" w:color="auto"/>
      </w:divBdr>
    </w:div>
    <w:div w:id="718629695">
      <w:bodyDiv w:val="1"/>
      <w:marLeft w:val="0"/>
      <w:marRight w:val="0"/>
      <w:marTop w:val="0"/>
      <w:marBottom w:val="0"/>
      <w:divBdr>
        <w:top w:val="none" w:sz="0" w:space="0" w:color="auto"/>
        <w:left w:val="none" w:sz="0" w:space="0" w:color="auto"/>
        <w:bottom w:val="none" w:sz="0" w:space="0" w:color="auto"/>
        <w:right w:val="none" w:sz="0" w:space="0" w:color="auto"/>
      </w:divBdr>
    </w:div>
    <w:div w:id="719325103">
      <w:bodyDiv w:val="1"/>
      <w:marLeft w:val="0"/>
      <w:marRight w:val="0"/>
      <w:marTop w:val="0"/>
      <w:marBottom w:val="0"/>
      <w:divBdr>
        <w:top w:val="none" w:sz="0" w:space="0" w:color="auto"/>
        <w:left w:val="none" w:sz="0" w:space="0" w:color="auto"/>
        <w:bottom w:val="none" w:sz="0" w:space="0" w:color="auto"/>
        <w:right w:val="none" w:sz="0" w:space="0" w:color="auto"/>
      </w:divBdr>
    </w:div>
    <w:div w:id="720128516">
      <w:bodyDiv w:val="1"/>
      <w:marLeft w:val="0"/>
      <w:marRight w:val="0"/>
      <w:marTop w:val="0"/>
      <w:marBottom w:val="0"/>
      <w:divBdr>
        <w:top w:val="none" w:sz="0" w:space="0" w:color="auto"/>
        <w:left w:val="none" w:sz="0" w:space="0" w:color="auto"/>
        <w:bottom w:val="none" w:sz="0" w:space="0" w:color="auto"/>
        <w:right w:val="none" w:sz="0" w:space="0" w:color="auto"/>
      </w:divBdr>
    </w:div>
    <w:div w:id="721641175">
      <w:bodyDiv w:val="1"/>
      <w:marLeft w:val="0"/>
      <w:marRight w:val="0"/>
      <w:marTop w:val="0"/>
      <w:marBottom w:val="0"/>
      <w:divBdr>
        <w:top w:val="none" w:sz="0" w:space="0" w:color="auto"/>
        <w:left w:val="none" w:sz="0" w:space="0" w:color="auto"/>
        <w:bottom w:val="none" w:sz="0" w:space="0" w:color="auto"/>
        <w:right w:val="none" w:sz="0" w:space="0" w:color="auto"/>
      </w:divBdr>
    </w:div>
    <w:div w:id="723065448">
      <w:bodyDiv w:val="1"/>
      <w:marLeft w:val="0"/>
      <w:marRight w:val="0"/>
      <w:marTop w:val="0"/>
      <w:marBottom w:val="0"/>
      <w:divBdr>
        <w:top w:val="none" w:sz="0" w:space="0" w:color="auto"/>
        <w:left w:val="none" w:sz="0" w:space="0" w:color="auto"/>
        <w:bottom w:val="none" w:sz="0" w:space="0" w:color="auto"/>
        <w:right w:val="none" w:sz="0" w:space="0" w:color="auto"/>
      </w:divBdr>
    </w:div>
    <w:div w:id="723136146">
      <w:bodyDiv w:val="1"/>
      <w:marLeft w:val="0"/>
      <w:marRight w:val="0"/>
      <w:marTop w:val="0"/>
      <w:marBottom w:val="0"/>
      <w:divBdr>
        <w:top w:val="none" w:sz="0" w:space="0" w:color="auto"/>
        <w:left w:val="none" w:sz="0" w:space="0" w:color="auto"/>
        <w:bottom w:val="none" w:sz="0" w:space="0" w:color="auto"/>
        <w:right w:val="none" w:sz="0" w:space="0" w:color="auto"/>
      </w:divBdr>
    </w:div>
    <w:div w:id="723483206">
      <w:bodyDiv w:val="1"/>
      <w:marLeft w:val="0"/>
      <w:marRight w:val="0"/>
      <w:marTop w:val="0"/>
      <w:marBottom w:val="0"/>
      <w:divBdr>
        <w:top w:val="none" w:sz="0" w:space="0" w:color="auto"/>
        <w:left w:val="none" w:sz="0" w:space="0" w:color="auto"/>
        <w:bottom w:val="none" w:sz="0" w:space="0" w:color="auto"/>
        <w:right w:val="none" w:sz="0" w:space="0" w:color="auto"/>
      </w:divBdr>
    </w:div>
    <w:div w:id="727609330">
      <w:bodyDiv w:val="1"/>
      <w:marLeft w:val="0"/>
      <w:marRight w:val="0"/>
      <w:marTop w:val="0"/>
      <w:marBottom w:val="0"/>
      <w:divBdr>
        <w:top w:val="none" w:sz="0" w:space="0" w:color="auto"/>
        <w:left w:val="none" w:sz="0" w:space="0" w:color="auto"/>
        <w:bottom w:val="none" w:sz="0" w:space="0" w:color="auto"/>
        <w:right w:val="none" w:sz="0" w:space="0" w:color="auto"/>
      </w:divBdr>
    </w:div>
    <w:div w:id="730079925">
      <w:bodyDiv w:val="1"/>
      <w:marLeft w:val="0"/>
      <w:marRight w:val="0"/>
      <w:marTop w:val="0"/>
      <w:marBottom w:val="0"/>
      <w:divBdr>
        <w:top w:val="none" w:sz="0" w:space="0" w:color="auto"/>
        <w:left w:val="none" w:sz="0" w:space="0" w:color="auto"/>
        <w:bottom w:val="none" w:sz="0" w:space="0" w:color="auto"/>
        <w:right w:val="none" w:sz="0" w:space="0" w:color="auto"/>
      </w:divBdr>
    </w:div>
    <w:div w:id="732696172">
      <w:bodyDiv w:val="1"/>
      <w:marLeft w:val="0"/>
      <w:marRight w:val="0"/>
      <w:marTop w:val="0"/>
      <w:marBottom w:val="0"/>
      <w:divBdr>
        <w:top w:val="none" w:sz="0" w:space="0" w:color="auto"/>
        <w:left w:val="none" w:sz="0" w:space="0" w:color="auto"/>
        <w:bottom w:val="none" w:sz="0" w:space="0" w:color="auto"/>
        <w:right w:val="none" w:sz="0" w:space="0" w:color="auto"/>
      </w:divBdr>
    </w:div>
    <w:div w:id="734207487">
      <w:bodyDiv w:val="1"/>
      <w:marLeft w:val="0"/>
      <w:marRight w:val="0"/>
      <w:marTop w:val="0"/>
      <w:marBottom w:val="0"/>
      <w:divBdr>
        <w:top w:val="none" w:sz="0" w:space="0" w:color="auto"/>
        <w:left w:val="none" w:sz="0" w:space="0" w:color="auto"/>
        <w:bottom w:val="none" w:sz="0" w:space="0" w:color="auto"/>
        <w:right w:val="none" w:sz="0" w:space="0" w:color="auto"/>
      </w:divBdr>
    </w:div>
    <w:div w:id="734549271">
      <w:bodyDiv w:val="1"/>
      <w:marLeft w:val="0"/>
      <w:marRight w:val="0"/>
      <w:marTop w:val="0"/>
      <w:marBottom w:val="0"/>
      <w:divBdr>
        <w:top w:val="none" w:sz="0" w:space="0" w:color="auto"/>
        <w:left w:val="none" w:sz="0" w:space="0" w:color="auto"/>
        <w:bottom w:val="none" w:sz="0" w:space="0" w:color="auto"/>
        <w:right w:val="none" w:sz="0" w:space="0" w:color="auto"/>
      </w:divBdr>
    </w:div>
    <w:div w:id="734855634">
      <w:bodyDiv w:val="1"/>
      <w:marLeft w:val="0"/>
      <w:marRight w:val="0"/>
      <w:marTop w:val="0"/>
      <w:marBottom w:val="0"/>
      <w:divBdr>
        <w:top w:val="none" w:sz="0" w:space="0" w:color="auto"/>
        <w:left w:val="none" w:sz="0" w:space="0" w:color="auto"/>
        <w:bottom w:val="none" w:sz="0" w:space="0" w:color="auto"/>
        <w:right w:val="none" w:sz="0" w:space="0" w:color="auto"/>
      </w:divBdr>
    </w:div>
    <w:div w:id="736131477">
      <w:bodyDiv w:val="1"/>
      <w:marLeft w:val="0"/>
      <w:marRight w:val="0"/>
      <w:marTop w:val="0"/>
      <w:marBottom w:val="0"/>
      <w:divBdr>
        <w:top w:val="none" w:sz="0" w:space="0" w:color="auto"/>
        <w:left w:val="none" w:sz="0" w:space="0" w:color="auto"/>
        <w:bottom w:val="none" w:sz="0" w:space="0" w:color="auto"/>
        <w:right w:val="none" w:sz="0" w:space="0" w:color="auto"/>
      </w:divBdr>
    </w:div>
    <w:div w:id="736317072">
      <w:bodyDiv w:val="1"/>
      <w:marLeft w:val="0"/>
      <w:marRight w:val="0"/>
      <w:marTop w:val="0"/>
      <w:marBottom w:val="0"/>
      <w:divBdr>
        <w:top w:val="none" w:sz="0" w:space="0" w:color="auto"/>
        <w:left w:val="none" w:sz="0" w:space="0" w:color="auto"/>
        <w:bottom w:val="none" w:sz="0" w:space="0" w:color="auto"/>
        <w:right w:val="none" w:sz="0" w:space="0" w:color="auto"/>
      </w:divBdr>
    </w:div>
    <w:div w:id="738014617">
      <w:bodyDiv w:val="1"/>
      <w:marLeft w:val="0"/>
      <w:marRight w:val="0"/>
      <w:marTop w:val="0"/>
      <w:marBottom w:val="0"/>
      <w:divBdr>
        <w:top w:val="none" w:sz="0" w:space="0" w:color="auto"/>
        <w:left w:val="none" w:sz="0" w:space="0" w:color="auto"/>
        <w:bottom w:val="none" w:sz="0" w:space="0" w:color="auto"/>
        <w:right w:val="none" w:sz="0" w:space="0" w:color="auto"/>
      </w:divBdr>
    </w:div>
    <w:div w:id="738405741">
      <w:bodyDiv w:val="1"/>
      <w:marLeft w:val="0"/>
      <w:marRight w:val="0"/>
      <w:marTop w:val="0"/>
      <w:marBottom w:val="0"/>
      <w:divBdr>
        <w:top w:val="none" w:sz="0" w:space="0" w:color="auto"/>
        <w:left w:val="none" w:sz="0" w:space="0" w:color="auto"/>
        <w:bottom w:val="none" w:sz="0" w:space="0" w:color="auto"/>
        <w:right w:val="none" w:sz="0" w:space="0" w:color="auto"/>
      </w:divBdr>
    </w:div>
    <w:div w:id="741172201">
      <w:bodyDiv w:val="1"/>
      <w:marLeft w:val="0"/>
      <w:marRight w:val="0"/>
      <w:marTop w:val="0"/>
      <w:marBottom w:val="0"/>
      <w:divBdr>
        <w:top w:val="none" w:sz="0" w:space="0" w:color="auto"/>
        <w:left w:val="none" w:sz="0" w:space="0" w:color="auto"/>
        <w:bottom w:val="none" w:sz="0" w:space="0" w:color="auto"/>
        <w:right w:val="none" w:sz="0" w:space="0" w:color="auto"/>
      </w:divBdr>
    </w:div>
    <w:div w:id="741373464">
      <w:bodyDiv w:val="1"/>
      <w:marLeft w:val="0"/>
      <w:marRight w:val="0"/>
      <w:marTop w:val="0"/>
      <w:marBottom w:val="0"/>
      <w:divBdr>
        <w:top w:val="none" w:sz="0" w:space="0" w:color="auto"/>
        <w:left w:val="none" w:sz="0" w:space="0" w:color="auto"/>
        <w:bottom w:val="none" w:sz="0" w:space="0" w:color="auto"/>
        <w:right w:val="none" w:sz="0" w:space="0" w:color="auto"/>
      </w:divBdr>
    </w:div>
    <w:div w:id="741879030">
      <w:bodyDiv w:val="1"/>
      <w:marLeft w:val="0"/>
      <w:marRight w:val="0"/>
      <w:marTop w:val="0"/>
      <w:marBottom w:val="0"/>
      <w:divBdr>
        <w:top w:val="none" w:sz="0" w:space="0" w:color="auto"/>
        <w:left w:val="none" w:sz="0" w:space="0" w:color="auto"/>
        <w:bottom w:val="none" w:sz="0" w:space="0" w:color="auto"/>
        <w:right w:val="none" w:sz="0" w:space="0" w:color="auto"/>
      </w:divBdr>
    </w:div>
    <w:div w:id="743140979">
      <w:bodyDiv w:val="1"/>
      <w:marLeft w:val="0"/>
      <w:marRight w:val="0"/>
      <w:marTop w:val="0"/>
      <w:marBottom w:val="0"/>
      <w:divBdr>
        <w:top w:val="none" w:sz="0" w:space="0" w:color="auto"/>
        <w:left w:val="none" w:sz="0" w:space="0" w:color="auto"/>
        <w:bottom w:val="none" w:sz="0" w:space="0" w:color="auto"/>
        <w:right w:val="none" w:sz="0" w:space="0" w:color="auto"/>
      </w:divBdr>
    </w:div>
    <w:div w:id="744182264">
      <w:bodyDiv w:val="1"/>
      <w:marLeft w:val="0"/>
      <w:marRight w:val="0"/>
      <w:marTop w:val="0"/>
      <w:marBottom w:val="0"/>
      <w:divBdr>
        <w:top w:val="none" w:sz="0" w:space="0" w:color="auto"/>
        <w:left w:val="none" w:sz="0" w:space="0" w:color="auto"/>
        <w:bottom w:val="none" w:sz="0" w:space="0" w:color="auto"/>
        <w:right w:val="none" w:sz="0" w:space="0" w:color="auto"/>
      </w:divBdr>
    </w:div>
    <w:div w:id="744377649">
      <w:bodyDiv w:val="1"/>
      <w:marLeft w:val="0"/>
      <w:marRight w:val="0"/>
      <w:marTop w:val="0"/>
      <w:marBottom w:val="0"/>
      <w:divBdr>
        <w:top w:val="none" w:sz="0" w:space="0" w:color="auto"/>
        <w:left w:val="none" w:sz="0" w:space="0" w:color="auto"/>
        <w:bottom w:val="none" w:sz="0" w:space="0" w:color="auto"/>
        <w:right w:val="none" w:sz="0" w:space="0" w:color="auto"/>
      </w:divBdr>
    </w:div>
    <w:div w:id="745107418">
      <w:bodyDiv w:val="1"/>
      <w:marLeft w:val="0"/>
      <w:marRight w:val="0"/>
      <w:marTop w:val="0"/>
      <w:marBottom w:val="0"/>
      <w:divBdr>
        <w:top w:val="none" w:sz="0" w:space="0" w:color="auto"/>
        <w:left w:val="none" w:sz="0" w:space="0" w:color="auto"/>
        <w:bottom w:val="none" w:sz="0" w:space="0" w:color="auto"/>
        <w:right w:val="none" w:sz="0" w:space="0" w:color="auto"/>
      </w:divBdr>
    </w:div>
    <w:div w:id="747846985">
      <w:bodyDiv w:val="1"/>
      <w:marLeft w:val="0"/>
      <w:marRight w:val="0"/>
      <w:marTop w:val="0"/>
      <w:marBottom w:val="0"/>
      <w:divBdr>
        <w:top w:val="none" w:sz="0" w:space="0" w:color="auto"/>
        <w:left w:val="none" w:sz="0" w:space="0" w:color="auto"/>
        <w:bottom w:val="none" w:sz="0" w:space="0" w:color="auto"/>
        <w:right w:val="none" w:sz="0" w:space="0" w:color="auto"/>
      </w:divBdr>
    </w:div>
    <w:div w:id="748692101">
      <w:bodyDiv w:val="1"/>
      <w:marLeft w:val="0"/>
      <w:marRight w:val="0"/>
      <w:marTop w:val="0"/>
      <w:marBottom w:val="0"/>
      <w:divBdr>
        <w:top w:val="none" w:sz="0" w:space="0" w:color="auto"/>
        <w:left w:val="none" w:sz="0" w:space="0" w:color="auto"/>
        <w:bottom w:val="none" w:sz="0" w:space="0" w:color="auto"/>
        <w:right w:val="none" w:sz="0" w:space="0" w:color="auto"/>
      </w:divBdr>
    </w:div>
    <w:div w:id="750004782">
      <w:bodyDiv w:val="1"/>
      <w:marLeft w:val="0"/>
      <w:marRight w:val="0"/>
      <w:marTop w:val="0"/>
      <w:marBottom w:val="0"/>
      <w:divBdr>
        <w:top w:val="none" w:sz="0" w:space="0" w:color="auto"/>
        <w:left w:val="none" w:sz="0" w:space="0" w:color="auto"/>
        <w:bottom w:val="none" w:sz="0" w:space="0" w:color="auto"/>
        <w:right w:val="none" w:sz="0" w:space="0" w:color="auto"/>
      </w:divBdr>
    </w:div>
    <w:div w:id="750278100">
      <w:bodyDiv w:val="1"/>
      <w:marLeft w:val="0"/>
      <w:marRight w:val="0"/>
      <w:marTop w:val="0"/>
      <w:marBottom w:val="0"/>
      <w:divBdr>
        <w:top w:val="none" w:sz="0" w:space="0" w:color="auto"/>
        <w:left w:val="none" w:sz="0" w:space="0" w:color="auto"/>
        <w:bottom w:val="none" w:sz="0" w:space="0" w:color="auto"/>
        <w:right w:val="none" w:sz="0" w:space="0" w:color="auto"/>
      </w:divBdr>
    </w:div>
    <w:div w:id="752700731">
      <w:bodyDiv w:val="1"/>
      <w:marLeft w:val="0"/>
      <w:marRight w:val="0"/>
      <w:marTop w:val="0"/>
      <w:marBottom w:val="0"/>
      <w:divBdr>
        <w:top w:val="none" w:sz="0" w:space="0" w:color="auto"/>
        <w:left w:val="none" w:sz="0" w:space="0" w:color="auto"/>
        <w:bottom w:val="none" w:sz="0" w:space="0" w:color="auto"/>
        <w:right w:val="none" w:sz="0" w:space="0" w:color="auto"/>
      </w:divBdr>
    </w:div>
    <w:div w:id="752971448">
      <w:bodyDiv w:val="1"/>
      <w:marLeft w:val="0"/>
      <w:marRight w:val="0"/>
      <w:marTop w:val="0"/>
      <w:marBottom w:val="0"/>
      <w:divBdr>
        <w:top w:val="none" w:sz="0" w:space="0" w:color="auto"/>
        <w:left w:val="none" w:sz="0" w:space="0" w:color="auto"/>
        <w:bottom w:val="none" w:sz="0" w:space="0" w:color="auto"/>
        <w:right w:val="none" w:sz="0" w:space="0" w:color="auto"/>
      </w:divBdr>
    </w:div>
    <w:div w:id="755395940">
      <w:bodyDiv w:val="1"/>
      <w:marLeft w:val="0"/>
      <w:marRight w:val="0"/>
      <w:marTop w:val="0"/>
      <w:marBottom w:val="0"/>
      <w:divBdr>
        <w:top w:val="none" w:sz="0" w:space="0" w:color="auto"/>
        <w:left w:val="none" w:sz="0" w:space="0" w:color="auto"/>
        <w:bottom w:val="none" w:sz="0" w:space="0" w:color="auto"/>
        <w:right w:val="none" w:sz="0" w:space="0" w:color="auto"/>
      </w:divBdr>
    </w:div>
    <w:div w:id="756251711">
      <w:bodyDiv w:val="1"/>
      <w:marLeft w:val="0"/>
      <w:marRight w:val="0"/>
      <w:marTop w:val="0"/>
      <w:marBottom w:val="0"/>
      <w:divBdr>
        <w:top w:val="none" w:sz="0" w:space="0" w:color="auto"/>
        <w:left w:val="none" w:sz="0" w:space="0" w:color="auto"/>
        <w:bottom w:val="none" w:sz="0" w:space="0" w:color="auto"/>
        <w:right w:val="none" w:sz="0" w:space="0" w:color="auto"/>
      </w:divBdr>
    </w:div>
    <w:div w:id="759788798">
      <w:bodyDiv w:val="1"/>
      <w:marLeft w:val="0"/>
      <w:marRight w:val="0"/>
      <w:marTop w:val="0"/>
      <w:marBottom w:val="0"/>
      <w:divBdr>
        <w:top w:val="none" w:sz="0" w:space="0" w:color="auto"/>
        <w:left w:val="none" w:sz="0" w:space="0" w:color="auto"/>
        <w:bottom w:val="none" w:sz="0" w:space="0" w:color="auto"/>
        <w:right w:val="none" w:sz="0" w:space="0" w:color="auto"/>
      </w:divBdr>
    </w:div>
    <w:div w:id="760948238">
      <w:bodyDiv w:val="1"/>
      <w:marLeft w:val="0"/>
      <w:marRight w:val="0"/>
      <w:marTop w:val="0"/>
      <w:marBottom w:val="0"/>
      <w:divBdr>
        <w:top w:val="none" w:sz="0" w:space="0" w:color="auto"/>
        <w:left w:val="none" w:sz="0" w:space="0" w:color="auto"/>
        <w:bottom w:val="none" w:sz="0" w:space="0" w:color="auto"/>
        <w:right w:val="none" w:sz="0" w:space="0" w:color="auto"/>
      </w:divBdr>
    </w:div>
    <w:div w:id="761144350">
      <w:bodyDiv w:val="1"/>
      <w:marLeft w:val="0"/>
      <w:marRight w:val="0"/>
      <w:marTop w:val="0"/>
      <w:marBottom w:val="0"/>
      <w:divBdr>
        <w:top w:val="none" w:sz="0" w:space="0" w:color="auto"/>
        <w:left w:val="none" w:sz="0" w:space="0" w:color="auto"/>
        <w:bottom w:val="none" w:sz="0" w:space="0" w:color="auto"/>
        <w:right w:val="none" w:sz="0" w:space="0" w:color="auto"/>
      </w:divBdr>
    </w:div>
    <w:div w:id="761994501">
      <w:bodyDiv w:val="1"/>
      <w:marLeft w:val="0"/>
      <w:marRight w:val="0"/>
      <w:marTop w:val="0"/>
      <w:marBottom w:val="0"/>
      <w:divBdr>
        <w:top w:val="none" w:sz="0" w:space="0" w:color="auto"/>
        <w:left w:val="none" w:sz="0" w:space="0" w:color="auto"/>
        <w:bottom w:val="none" w:sz="0" w:space="0" w:color="auto"/>
        <w:right w:val="none" w:sz="0" w:space="0" w:color="auto"/>
      </w:divBdr>
    </w:div>
    <w:div w:id="763260606">
      <w:bodyDiv w:val="1"/>
      <w:marLeft w:val="0"/>
      <w:marRight w:val="0"/>
      <w:marTop w:val="0"/>
      <w:marBottom w:val="0"/>
      <w:divBdr>
        <w:top w:val="none" w:sz="0" w:space="0" w:color="auto"/>
        <w:left w:val="none" w:sz="0" w:space="0" w:color="auto"/>
        <w:bottom w:val="none" w:sz="0" w:space="0" w:color="auto"/>
        <w:right w:val="none" w:sz="0" w:space="0" w:color="auto"/>
      </w:divBdr>
    </w:div>
    <w:div w:id="763500460">
      <w:bodyDiv w:val="1"/>
      <w:marLeft w:val="0"/>
      <w:marRight w:val="0"/>
      <w:marTop w:val="0"/>
      <w:marBottom w:val="0"/>
      <w:divBdr>
        <w:top w:val="none" w:sz="0" w:space="0" w:color="auto"/>
        <w:left w:val="none" w:sz="0" w:space="0" w:color="auto"/>
        <w:bottom w:val="none" w:sz="0" w:space="0" w:color="auto"/>
        <w:right w:val="none" w:sz="0" w:space="0" w:color="auto"/>
      </w:divBdr>
    </w:div>
    <w:div w:id="764495021">
      <w:bodyDiv w:val="1"/>
      <w:marLeft w:val="0"/>
      <w:marRight w:val="0"/>
      <w:marTop w:val="0"/>
      <w:marBottom w:val="0"/>
      <w:divBdr>
        <w:top w:val="none" w:sz="0" w:space="0" w:color="auto"/>
        <w:left w:val="none" w:sz="0" w:space="0" w:color="auto"/>
        <w:bottom w:val="none" w:sz="0" w:space="0" w:color="auto"/>
        <w:right w:val="none" w:sz="0" w:space="0" w:color="auto"/>
      </w:divBdr>
    </w:div>
    <w:div w:id="765082158">
      <w:bodyDiv w:val="1"/>
      <w:marLeft w:val="0"/>
      <w:marRight w:val="0"/>
      <w:marTop w:val="0"/>
      <w:marBottom w:val="0"/>
      <w:divBdr>
        <w:top w:val="none" w:sz="0" w:space="0" w:color="auto"/>
        <w:left w:val="none" w:sz="0" w:space="0" w:color="auto"/>
        <w:bottom w:val="none" w:sz="0" w:space="0" w:color="auto"/>
        <w:right w:val="none" w:sz="0" w:space="0" w:color="auto"/>
      </w:divBdr>
    </w:div>
    <w:div w:id="765349809">
      <w:bodyDiv w:val="1"/>
      <w:marLeft w:val="0"/>
      <w:marRight w:val="0"/>
      <w:marTop w:val="0"/>
      <w:marBottom w:val="0"/>
      <w:divBdr>
        <w:top w:val="none" w:sz="0" w:space="0" w:color="auto"/>
        <w:left w:val="none" w:sz="0" w:space="0" w:color="auto"/>
        <w:bottom w:val="none" w:sz="0" w:space="0" w:color="auto"/>
        <w:right w:val="none" w:sz="0" w:space="0" w:color="auto"/>
      </w:divBdr>
    </w:div>
    <w:div w:id="767774610">
      <w:bodyDiv w:val="1"/>
      <w:marLeft w:val="0"/>
      <w:marRight w:val="0"/>
      <w:marTop w:val="0"/>
      <w:marBottom w:val="0"/>
      <w:divBdr>
        <w:top w:val="none" w:sz="0" w:space="0" w:color="auto"/>
        <w:left w:val="none" w:sz="0" w:space="0" w:color="auto"/>
        <w:bottom w:val="none" w:sz="0" w:space="0" w:color="auto"/>
        <w:right w:val="none" w:sz="0" w:space="0" w:color="auto"/>
      </w:divBdr>
    </w:div>
    <w:div w:id="768697470">
      <w:bodyDiv w:val="1"/>
      <w:marLeft w:val="0"/>
      <w:marRight w:val="0"/>
      <w:marTop w:val="0"/>
      <w:marBottom w:val="0"/>
      <w:divBdr>
        <w:top w:val="none" w:sz="0" w:space="0" w:color="auto"/>
        <w:left w:val="none" w:sz="0" w:space="0" w:color="auto"/>
        <w:bottom w:val="none" w:sz="0" w:space="0" w:color="auto"/>
        <w:right w:val="none" w:sz="0" w:space="0" w:color="auto"/>
      </w:divBdr>
    </w:div>
    <w:div w:id="770786301">
      <w:bodyDiv w:val="1"/>
      <w:marLeft w:val="0"/>
      <w:marRight w:val="0"/>
      <w:marTop w:val="0"/>
      <w:marBottom w:val="0"/>
      <w:divBdr>
        <w:top w:val="none" w:sz="0" w:space="0" w:color="auto"/>
        <w:left w:val="none" w:sz="0" w:space="0" w:color="auto"/>
        <w:bottom w:val="none" w:sz="0" w:space="0" w:color="auto"/>
        <w:right w:val="none" w:sz="0" w:space="0" w:color="auto"/>
      </w:divBdr>
    </w:div>
    <w:div w:id="773524409">
      <w:bodyDiv w:val="1"/>
      <w:marLeft w:val="0"/>
      <w:marRight w:val="0"/>
      <w:marTop w:val="0"/>
      <w:marBottom w:val="0"/>
      <w:divBdr>
        <w:top w:val="none" w:sz="0" w:space="0" w:color="auto"/>
        <w:left w:val="none" w:sz="0" w:space="0" w:color="auto"/>
        <w:bottom w:val="none" w:sz="0" w:space="0" w:color="auto"/>
        <w:right w:val="none" w:sz="0" w:space="0" w:color="auto"/>
      </w:divBdr>
    </w:div>
    <w:div w:id="775638062">
      <w:bodyDiv w:val="1"/>
      <w:marLeft w:val="0"/>
      <w:marRight w:val="0"/>
      <w:marTop w:val="0"/>
      <w:marBottom w:val="0"/>
      <w:divBdr>
        <w:top w:val="none" w:sz="0" w:space="0" w:color="auto"/>
        <w:left w:val="none" w:sz="0" w:space="0" w:color="auto"/>
        <w:bottom w:val="none" w:sz="0" w:space="0" w:color="auto"/>
        <w:right w:val="none" w:sz="0" w:space="0" w:color="auto"/>
      </w:divBdr>
    </w:div>
    <w:div w:id="780298098">
      <w:bodyDiv w:val="1"/>
      <w:marLeft w:val="0"/>
      <w:marRight w:val="0"/>
      <w:marTop w:val="0"/>
      <w:marBottom w:val="0"/>
      <w:divBdr>
        <w:top w:val="none" w:sz="0" w:space="0" w:color="auto"/>
        <w:left w:val="none" w:sz="0" w:space="0" w:color="auto"/>
        <w:bottom w:val="none" w:sz="0" w:space="0" w:color="auto"/>
        <w:right w:val="none" w:sz="0" w:space="0" w:color="auto"/>
      </w:divBdr>
    </w:div>
    <w:div w:id="780756883">
      <w:bodyDiv w:val="1"/>
      <w:marLeft w:val="0"/>
      <w:marRight w:val="0"/>
      <w:marTop w:val="0"/>
      <w:marBottom w:val="0"/>
      <w:divBdr>
        <w:top w:val="none" w:sz="0" w:space="0" w:color="auto"/>
        <w:left w:val="none" w:sz="0" w:space="0" w:color="auto"/>
        <w:bottom w:val="none" w:sz="0" w:space="0" w:color="auto"/>
        <w:right w:val="none" w:sz="0" w:space="0" w:color="auto"/>
      </w:divBdr>
    </w:div>
    <w:div w:id="782194101">
      <w:bodyDiv w:val="1"/>
      <w:marLeft w:val="0"/>
      <w:marRight w:val="0"/>
      <w:marTop w:val="0"/>
      <w:marBottom w:val="0"/>
      <w:divBdr>
        <w:top w:val="none" w:sz="0" w:space="0" w:color="auto"/>
        <w:left w:val="none" w:sz="0" w:space="0" w:color="auto"/>
        <w:bottom w:val="none" w:sz="0" w:space="0" w:color="auto"/>
        <w:right w:val="none" w:sz="0" w:space="0" w:color="auto"/>
      </w:divBdr>
    </w:div>
    <w:div w:id="786899416">
      <w:bodyDiv w:val="1"/>
      <w:marLeft w:val="0"/>
      <w:marRight w:val="0"/>
      <w:marTop w:val="0"/>
      <w:marBottom w:val="0"/>
      <w:divBdr>
        <w:top w:val="none" w:sz="0" w:space="0" w:color="auto"/>
        <w:left w:val="none" w:sz="0" w:space="0" w:color="auto"/>
        <w:bottom w:val="none" w:sz="0" w:space="0" w:color="auto"/>
        <w:right w:val="none" w:sz="0" w:space="0" w:color="auto"/>
      </w:divBdr>
    </w:div>
    <w:div w:id="787314871">
      <w:bodyDiv w:val="1"/>
      <w:marLeft w:val="0"/>
      <w:marRight w:val="0"/>
      <w:marTop w:val="0"/>
      <w:marBottom w:val="0"/>
      <w:divBdr>
        <w:top w:val="none" w:sz="0" w:space="0" w:color="auto"/>
        <w:left w:val="none" w:sz="0" w:space="0" w:color="auto"/>
        <w:bottom w:val="none" w:sz="0" w:space="0" w:color="auto"/>
        <w:right w:val="none" w:sz="0" w:space="0" w:color="auto"/>
      </w:divBdr>
    </w:div>
    <w:div w:id="789668943">
      <w:bodyDiv w:val="1"/>
      <w:marLeft w:val="0"/>
      <w:marRight w:val="0"/>
      <w:marTop w:val="0"/>
      <w:marBottom w:val="0"/>
      <w:divBdr>
        <w:top w:val="none" w:sz="0" w:space="0" w:color="auto"/>
        <w:left w:val="none" w:sz="0" w:space="0" w:color="auto"/>
        <w:bottom w:val="none" w:sz="0" w:space="0" w:color="auto"/>
        <w:right w:val="none" w:sz="0" w:space="0" w:color="auto"/>
      </w:divBdr>
    </w:div>
    <w:div w:id="791705232">
      <w:bodyDiv w:val="1"/>
      <w:marLeft w:val="0"/>
      <w:marRight w:val="0"/>
      <w:marTop w:val="0"/>
      <w:marBottom w:val="0"/>
      <w:divBdr>
        <w:top w:val="none" w:sz="0" w:space="0" w:color="auto"/>
        <w:left w:val="none" w:sz="0" w:space="0" w:color="auto"/>
        <w:bottom w:val="none" w:sz="0" w:space="0" w:color="auto"/>
        <w:right w:val="none" w:sz="0" w:space="0" w:color="auto"/>
      </w:divBdr>
    </w:div>
    <w:div w:id="793065605">
      <w:bodyDiv w:val="1"/>
      <w:marLeft w:val="0"/>
      <w:marRight w:val="0"/>
      <w:marTop w:val="0"/>
      <w:marBottom w:val="0"/>
      <w:divBdr>
        <w:top w:val="none" w:sz="0" w:space="0" w:color="auto"/>
        <w:left w:val="none" w:sz="0" w:space="0" w:color="auto"/>
        <w:bottom w:val="none" w:sz="0" w:space="0" w:color="auto"/>
        <w:right w:val="none" w:sz="0" w:space="0" w:color="auto"/>
      </w:divBdr>
    </w:div>
    <w:div w:id="793255312">
      <w:bodyDiv w:val="1"/>
      <w:marLeft w:val="0"/>
      <w:marRight w:val="0"/>
      <w:marTop w:val="0"/>
      <w:marBottom w:val="0"/>
      <w:divBdr>
        <w:top w:val="none" w:sz="0" w:space="0" w:color="auto"/>
        <w:left w:val="none" w:sz="0" w:space="0" w:color="auto"/>
        <w:bottom w:val="none" w:sz="0" w:space="0" w:color="auto"/>
        <w:right w:val="none" w:sz="0" w:space="0" w:color="auto"/>
      </w:divBdr>
    </w:div>
    <w:div w:id="795105885">
      <w:bodyDiv w:val="1"/>
      <w:marLeft w:val="0"/>
      <w:marRight w:val="0"/>
      <w:marTop w:val="0"/>
      <w:marBottom w:val="0"/>
      <w:divBdr>
        <w:top w:val="none" w:sz="0" w:space="0" w:color="auto"/>
        <w:left w:val="none" w:sz="0" w:space="0" w:color="auto"/>
        <w:bottom w:val="none" w:sz="0" w:space="0" w:color="auto"/>
        <w:right w:val="none" w:sz="0" w:space="0" w:color="auto"/>
      </w:divBdr>
    </w:div>
    <w:div w:id="795411015">
      <w:bodyDiv w:val="1"/>
      <w:marLeft w:val="0"/>
      <w:marRight w:val="0"/>
      <w:marTop w:val="0"/>
      <w:marBottom w:val="0"/>
      <w:divBdr>
        <w:top w:val="none" w:sz="0" w:space="0" w:color="auto"/>
        <w:left w:val="none" w:sz="0" w:space="0" w:color="auto"/>
        <w:bottom w:val="none" w:sz="0" w:space="0" w:color="auto"/>
        <w:right w:val="none" w:sz="0" w:space="0" w:color="auto"/>
      </w:divBdr>
    </w:div>
    <w:div w:id="795563934">
      <w:bodyDiv w:val="1"/>
      <w:marLeft w:val="0"/>
      <w:marRight w:val="0"/>
      <w:marTop w:val="0"/>
      <w:marBottom w:val="0"/>
      <w:divBdr>
        <w:top w:val="none" w:sz="0" w:space="0" w:color="auto"/>
        <w:left w:val="none" w:sz="0" w:space="0" w:color="auto"/>
        <w:bottom w:val="none" w:sz="0" w:space="0" w:color="auto"/>
        <w:right w:val="none" w:sz="0" w:space="0" w:color="auto"/>
      </w:divBdr>
    </w:div>
    <w:div w:id="795835823">
      <w:bodyDiv w:val="1"/>
      <w:marLeft w:val="0"/>
      <w:marRight w:val="0"/>
      <w:marTop w:val="0"/>
      <w:marBottom w:val="0"/>
      <w:divBdr>
        <w:top w:val="none" w:sz="0" w:space="0" w:color="auto"/>
        <w:left w:val="none" w:sz="0" w:space="0" w:color="auto"/>
        <w:bottom w:val="none" w:sz="0" w:space="0" w:color="auto"/>
        <w:right w:val="none" w:sz="0" w:space="0" w:color="auto"/>
      </w:divBdr>
    </w:div>
    <w:div w:id="796415124">
      <w:bodyDiv w:val="1"/>
      <w:marLeft w:val="0"/>
      <w:marRight w:val="0"/>
      <w:marTop w:val="0"/>
      <w:marBottom w:val="0"/>
      <w:divBdr>
        <w:top w:val="none" w:sz="0" w:space="0" w:color="auto"/>
        <w:left w:val="none" w:sz="0" w:space="0" w:color="auto"/>
        <w:bottom w:val="none" w:sz="0" w:space="0" w:color="auto"/>
        <w:right w:val="none" w:sz="0" w:space="0" w:color="auto"/>
      </w:divBdr>
    </w:div>
    <w:div w:id="796681197">
      <w:bodyDiv w:val="1"/>
      <w:marLeft w:val="0"/>
      <w:marRight w:val="0"/>
      <w:marTop w:val="0"/>
      <w:marBottom w:val="0"/>
      <w:divBdr>
        <w:top w:val="none" w:sz="0" w:space="0" w:color="auto"/>
        <w:left w:val="none" w:sz="0" w:space="0" w:color="auto"/>
        <w:bottom w:val="none" w:sz="0" w:space="0" w:color="auto"/>
        <w:right w:val="none" w:sz="0" w:space="0" w:color="auto"/>
      </w:divBdr>
    </w:div>
    <w:div w:id="800421832">
      <w:bodyDiv w:val="1"/>
      <w:marLeft w:val="0"/>
      <w:marRight w:val="0"/>
      <w:marTop w:val="0"/>
      <w:marBottom w:val="0"/>
      <w:divBdr>
        <w:top w:val="none" w:sz="0" w:space="0" w:color="auto"/>
        <w:left w:val="none" w:sz="0" w:space="0" w:color="auto"/>
        <w:bottom w:val="none" w:sz="0" w:space="0" w:color="auto"/>
        <w:right w:val="none" w:sz="0" w:space="0" w:color="auto"/>
      </w:divBdr>
    </w:div>
    <w:div w:id="802768942">
      <w:bodyDiv w:val="1"/>
      <w:marLeft w:val="0"/>
      <w:marRight w:val="0"/>
      <w:marTop w:val="0"/>
      <w:marBottom w:val="0"/>
      <w:divBdr>
        <w:top w:val="none" w:sz="0" w:space="0" w:color="auto"/>
        <w:left w:val="none" w:sz="0" w:space="0" w:color="auto"/>
        <w:bottom w:val="none" w:sz="0" w:space="0" w:color="auto"/>
        <w:right w:val="none" w:sz="0" w:space="0" w:color="auto"/>
      </w:divBdr>
    </w:div>
    <w:div w:id="802816899">
      <w:bodyDiv w:val="1"/>
      <w:marLeft w:val="0"/>
      <w:marRight w:val="0"/>
      <w:marTop w:val="0"/>
      <w:marBottom w:val="0"/>
      <w:divBdr>
        <w:top w:val="none" w:sz="0" w:space="0" w:color="auto"/>
        <w:left w:val="none" w:sz="0" w:space="0" w:color="auto"/>
        <w:bottom w:val="none" w:sz="0" w:space="0" w:color="auto"/>
        <w:right w:val="none" w:sz="0" w:space="0" w:color="auto"/>
      </w:divBdr>
    </w:div>
    <w:div w:id="803039509">
      <w:bodyDiv w:val="1"/>
      <w:marLeft w:val="0"/>
      <w:marRight w:val="0"/>
      <w:marTop w:val="0"/>
      <w:marBottom w:val="0"/>
      <w:divBdr>
        <w:top w:val="none" w:sz="0" w:space="0" w:color="auto"/>
        <w:left w:val="none" w:sz="0" w:space="0" w:color="auto"/>
        <w:bottom w:val="none" w:sz="0" w:space="0" w:color="auto"/>
        <w:right w:val="none" w:sz="0" w:space="0" w:color="auto"/>
      </w:divBdr>
    </w:div>
    <w:div w:id="809446840">
      <w:bodyDiv w:val="1"/>
      <w:marLeft w:val="0"/>
      <w:marRight w:val="0"/>
      <w:marTop w:val="0"/>
      <w:marBottom w:val="0"/>
      <w:divBdr>
        <w:top w:val="none" w:sz="0" w:space="0" w:color="auto"/>
        <w:left w:val="none" w:sz="0" w:space="0" w:color="auto"/>
        <w:bottom w:val="none" w:sz="0" w:space="0" w:color="auto"/>
        <w:right w:val="none" w:sz="0" w:space="0" w:color="auto"/>
      </w:divBdr>
    </w:div>
    <w:div w:id="810173801">
      <w:bodyDiv w:val="1"/>
      <w:marLeft w:val="0"/>
      <w:marRight w:val="0"/>
      <w:marTop w:val="0"/>
      <w:marBottom w:val="0"/>
      <w:divBdr>
        <w:top w:val="none" w:sz="0" w:space="0" w:color="auto"/>
        <w:left w:val="none" w:sz="0" w:space="0" w:color="auto"/>
        <w:bottom w:val="none" w:sz="0" w:space="0" w:color="auto"/>
        <w:right w:val="none" w:sz="0" w:space="0" w:color="auto"/>
      </w:divBdr>
    </w:div>
    <w:div w:id="813108477">
      <w:bodyDiv w:val="1"/>
      <w:marLeft w:val="0"/>
      <w:marRight w:val="0"/>
      <w:marTop w:val="0"/>
      <w:marBottom w:val="0"/>
      <w:divBdr>
        <w:top w:val="none" w:sz="0" w:space="0" w:color="auto"/>
        <w:left w:val="none" w:sz="0" w:space="0" w:color="auto"/>
        <w:bottom w:val="none" w:sz="0" w:space="0" w:color="auto"/>
        <w:right w:val="none" w:sz="0" w:space="0" w:color="auto"/>
      </w:divBdr>
    </w:div>
    <w:div w:id="813838625">
      <w:bodyDiv w:val="1"/>
      <w:marLeft w:val="0"/>
      <w:marRight w:val="0"/>
      <w:marTop w:val="0"/>
      <w:marBottom w:val="0"/>
      <w:divBdr>
        <w:top w:val="none" w:sz="0" w:space="0" w:color="auto"/>
        <w:left w:val="none" w:sz="0" w:space="0" w:color="auto"/>
        <w:bottom w:val="none" w:sz="0" w:space="0" w:color="auto"/>
        <w:right w:val="none" w:sz="0" w:space="0" w:color="auto"/>
      </w:divBdr>
    </w:div>
    <w:div w:id="814835501">
      <w:bodyDiv w:val="1"/>
      <w:marLeft w:val="0"/>
      <w:marRight w:val="0"/>
      <w:marTop w:val="0"/>
      <w:marBottom w:val="0"/>
      <w:divBdr>
        <w:top w:val="none" w:sz="0" w:space="0" w:color="auto"/>
        <w:left w:val="none" w:sz="0" w:space="0" w:color="auto"/>
        <w:bottom w:val="none" w:sz="0" w:space="0" w:color="auto"/>
        <w:right w:val="none" w:sz="0" w:space="0" w:color="auto"/>
      </w:divBdr>
    </w:div>
    <w:div w:id="817066359">
      <w:bodyDiv w:val="1"/>
      <w:marLeft w:val="0"/>
      <w:marRight w:val="0"/>
      <w:marTop w:val="0"/>
      <w:marBottom w:val="0"/>
      <w:divBdr>
        <w:top w:val="none" w:sz="0" w:space="0" w:color="auto"/>
        <w:left w:val="none" w:sz="0" w:space="0" w:color="auto"/>
        <w:bottom w:val="none" w:sz="0" w:space="0" w:color="auto"/>
        <w:right w:val="none" w:sz="0" w:space="0" w:color="auto"/>
      </w:divBdr>
    </w:div>
    <w:div w:id="817264148">
      <w:bodyDiv w:val="1"/>
      <w:marLeft w:val="0"/>
      <w:marRight w:val="0"/>
      <w:marTop w:val="0"/>
      <w:marBottom w:val="0"/>
      <w:divBdr>
        <w:top w:val="none" w:sz="0" w:space="0" w:color="auto"/>
        <w:left w:val="none" w:sz="0" w:space="0" w:color="auto"/>
        <w:bottom w:val="none" w:sz="0" w:space="0" w:color="auto"/>
        <w:right w:val="none" w:sz="0" w:space="0" w:color="auto"/>
      </w:divBdr>
    </w:div>
    <w:div w:id="819931197">
      <w:bodyDiv w:val="1"/>
      <w:marLeft w:val="0"/>
      <w:marRight w:val="0"/>
      <w:marTop w:val="0"/>
      <w:marBottom w:val="0"/>
      <w:divBdr>
        <w:top w:val="none" w:sz="0" w:space="0" w:color="auto"/>
        <w:left w:val="none" w:sz="0" w:space="0" w:color="auto"/>
        <w:bottom w:val="none" w:sz="0" w:space="0" w:color="auto"/>
        <w:right w:val="none" w:sz="0" w:space="0" w:color="auto"/>
      </w:divBdr>
    </w:div>
    <w:div w:id="821821845">
      <w:bodyDiv w:val="1"/>
      <w:marLeft w:val="0"/>
      <w:marRight w:val="0"/>
      <w:marTop w:val="0"/>
      <w:marBottom w:val="0"/>
      <w:divBdr>
        <w:top w:val="none" w:sz="0" w:space="0" w:color="auto"/>
        <w:left w:val="none" w:sz="0" w:space="0" w:color="auto"/>
        <w:bottom w:val="none" w:sz="0" w:space="0" w:color="auto"/>
        <w:right w:val="none" w:sz="0" w:space="0" w:color="auto"/>
      </w:divBdr>
    </w:div>
    <w:div w:id="824857887">
      <w:bodyDiv w:val="1"/>
      <w:marLeft w:val="0"/>
      <w:marRight w:val="0"/>
      <w:marTop w:val="0"/>
      <w:marBottom w:val="0"/>
      <w:divBdr>
        <w:top w:val="none" w:sz="0" w:space="0" w:color="auto"/>
        <w:left w:val="none" w:sz="0" w:space="0" w:color="auto"/>
        <w:bottom w:val="none" w:sz="0" w:space="0" w:color="auto"/>
        <w:right w:val="none" w:sz="0" w:space="0" w:color="auto"/>
      </w:divBdr>
    </w:div>
    <w:div w:id="825823440">
      <w:bodyDiv w:val="1"/>
      <w:marLeft w:val="0"/>
      <w:marRight w:val="0"/>
      <w:marTop w:val="0"/>
      <w:marBottom w:val="0"/>
      <w:divBdr>
        <w:top w:val="none" w:sz="0" w:space="0" w:color="auto"/>
        <w:left w:val="none" w:sz="0" w:space="0" w:color="auto"/>
        <w:bottom w:val="none" w:sz="0" w:space="0" w:color="auto"/>
        <w:right w:val="none" w:sz="0" w:space="0" w:color="auto"/>
      </w:divBdr>
    </w:div>
    <w:div w:id="826703699">
      <w:bodyDiv w:val="1"/>
      <w:marLeft w:val="0"/>
      <w:marRight w:val="0"/>
      <w:marTop w:val="0"/>
      <w:marBottom w:val="0"/>
      <w:divBdr>
        <w:top w:val="none" w:sz="0" w:space="0" w:color="auto"/>
        <w:left w:val="none" w:sz="0" w:space="0" w:color="auto"/>
        <w:bottom w:val="none" w:sz="0" w:space="0" w:color="auto"/>
        <w:right w:val="none" w:sz="0" w:space="0" w:color="auto"/>
      </w:divBdr>
    </w:div>
    <w:div w:id="826867928">
      <w:bodyDiv w:val="1"/>
      <w:marLeft w:val="0"/>
      <w:marRight w:val="0"/>
      <w:marTop w:val="0"/>
      <w:marBottom w:val="0"/>
      <w:divBdr>
        <w:top w:val="none" w:sz="0" w:space="0" w:color="auto"/>
        <w:left w:val="none" w:sz="0" w:space="0" w:color="auto"/>
        <w:bottom w:val="none" w:sz="0" w:space="0" w:color="auto"/>
        <w:right w:val="none" w:sz="0" w:space="0" w:color="auto"/>
      </w:divBdr>
    </w:div>
    <w:div w:id="827213663">
      <w:bodyDiv w:val="1"/>
      <w:marLeft w:val="0"/>
      <w:marRight w:val="0"/>
      <w:marTop w:val="0"/>
      <w:marBottom w:val="0"/>
      <w:divBdr>
        <w:top w:val="none" w:sz="0" w:space="0" w:color="auto"/>
        <w:left w:val="none" w:sz="0" w:space="0" w:color="auto"/>
        <w:bottom w:val="none" w:sz="0" w:space="0" w:color="auto"/>
        <w:right w:val="none" w:sz="0" w:space="0" w:color="auto"/>
      </w:divBdr>
    </w:div>
    <w:div w:id="827401984">
      <w:bodyDiv w:val="1"/>
      <w:marLeft w:val="0"/>
      <w:marRight w:val="0"/>
      <w:marTop w:val="0"/>
      <w:marBottom w:val="0"/>
      <w:divBdr>
        <w:top w:val="none" w:sz="0" w:space="0" w:color="auto"/>
        <w:left w:val="none" w:sz="0" w:space="0" w:color="auto"/>
        <w:bottom w:val="none" w:sz="0" w:space="0" w:color="auto"/>
        <w:right w:val="none" w:sz="0" w:space="0" w:color="auto"/>
      </w:divBdr>
    </w:div>
    <w:div w:id="828405234">
      <w:bodyDiv w:val="1"/>
      <w:marLeft w:val="0"/>
      <w:marRight w:val="0"/>
      <w:marTop w:val="0"/>
      <w:marBottom w:val="0"/>
      <w:divBdr>
        <w:top w:val="none" w:sz="0" w:space="0" w:color="auto"/>
        <w:left w:val="none" w:sz="0" w:space="0" w:color="auto"/>
        <w:bottom w:val="none" w:sz="0" w:space="0" w:color="auto"/>
        <w:right w:val="none" w:sz="0" w:space="0" w:color="auto"/>
      </w:divBdr>
    </w:div>
    <w:div w:id="830483718">
      <w:bodyDiv w:val="1"/>
      <w:marLeft w:val="0"/>
      <w:marRight w:val="0"/>
      <w:marTop w:val="0"/>
      <w:marBottom w:val="0"/>
      <w:divBdr>
        <w:top w:val="none" w:sz="0" w:space="0" w:color="auto"/>
        <w:left w:val="none" w:sz="0" w:space="0" w:color="auto"/>
        <w:bottom w:val="none" w:sz="0" w:space="0" w:color="auto"/>
        <w:right w:val="none" w:sz="0" w:space="0" w:color="auto"/>
      </w:divBdr>
    </w:div>
    <w:div w:id="830608065">
      <w:bodyDiv w:val="1"/>
      <w:marLeft w:val="0"/>
      <w:marRight w:val="0"/>
      <w:marTop w:val="0"/>
      <w:marBottom w:val="0"/>
      <w:divBdr>
        <w:top w:val="none" w:sz="0" w:space="0" w:color="auto"/>
        <w:left w:val="none" w:sz="0" w:space="0" w:color="auto"/>
        <w:bottom w:val="none" w:sz="0" w:space="0" w:color="auto"/>
        <w:right w:val="none" w:sz="0" w:space="0" w:color="auto"/>
      </w:divBdr>
    </w:div>
    <w:div w:id="834761834">
      <w:bodyDiv w:val="1"/>
      <w:marLeft w:val="0"/>
      <w:marRight w:val="0"/>
      <w:marTop w:val="0"/>
      <w:marBottom w:val="0"/>
      <w:divBdr>
        <w:top w:val="none" w:sz="0" w:space="0" w:color="auto"/>
        <w:left w:val="none" w:sz="0" w:space="0" w:color="auto"/>
        <w:bottom w:val="none" w:sz="0" w:space="0" w:color="auto"/>
        <w:right w:val="none" w:sz="0" w:space="0" w:color="auto"/>
      </w:divBdr>
    </w:div>
    <w:div w:id="835919217">
      <w:bodyDiv w:val="1"/>
      <w:marLeft w:val="0"/>
      <w:marRight w:val="0"/>
      <w:marTop w:val="0"/>
      <w:marBottom w:val="0"/>
      <w:divBdr>
        <w:top w:val="none" w:sz="0" w:space="0" w:color="auto"/>
        <w:left w:val="none" w:sz="0" w:space="0" w:color="auto"/>
        <w:bottom w:val="none" w:sz="0" w:space="0" w:color="auto"/>
        <w:right w:val="none" w:sz="0" w:space="0" w:color="auto"/>
      </w:divBdr>
    </w:div>
    <w:div w:id="836575888">
      <w:bodyDiv w:val="1"/>
      <w:marLeft w:val="0"/>
      <w:marRight w:val="0"/>
      <w:marTop w:val="0"/>
      <w:marBottom w:val="0"/>
      <w:divBdr>
        <w:top w:val="none" w:sz="0" w:space="0" w:color="auto"/>
        <w:left w:val="none" w:sz="0" w:space="0" w:color="auto"/>
        <w:bottom w:val="none" w:sz="0" w:space="0" w:color="auto"/>
        <w:right w:val="none" w:sz="0" w:space="0" w:color="auto"/>
      </w:divBdr>
    </w:div>
    <w:div w:id="838496117">
      <w:bodyDiv w:val="1"/>
      <w:marLeft w:val="0"/>
      <w:marRight w:val="0"/>
      <w:marTop w:val="0"/>
      <w:marBottom w:val="0"/>
      <w:divBdr>
        <w:top w:val="none" w:sz="0" w:space="0" w:color="auto"/>
        <w:left w:val="none" w:sz="0" w:space="0" w:color="auto"/>
        <w:bottom w:val="none" w:sz="0" w:space="0" w:color="auto"/>
        <w:right w:val="none" w:sz="0" w:space="0" w:color="auto"/>
      </w:divBdr>
    </w:div>
    <w:div w:id="838930955">
      <w:bodyDiv w:val="1"/>
      <w:marLeft w:val="0"/>
      <w:marRight w:val="0"/>
      <w:marTop w:val="0"/>
      <w:marBottom w:val="0"/>
      <w:divBdr>
        <w:top w:val="none" w:sz="0" w:space="0" w:color="auto"/>
        <w:left w:val="none" w:sz="0" w:space="0" w:color="auto"/>
        <w:bottom w:val="none" w:sz="0" w:space="0" w:color="auto"/>
        <w:right w:val="none" w:sz="0" w:space="0" w:color="auto"/>
      </w:divBdr>
    </w:div>
    <w:div w:id="843520382">
      <w:bodyDiv w:val="1"/>
      <w:marLeft w:val="0"/>
      <w:marRight w:val="0"/>
      <w:marTop w:val="0"/>
      <w:marBottom w:val="0"/>
      <w:divBdr>
        <w:top w:val="none" w:sz="0" w:space="0" w:color="auto"/>
        <w:left w:val="none" w:sz="0" w:space="0" w:color="auto"/>
        <w:bottom w:val="none" w:sz="0" w:space="0" w:color="auto"/>
        <w:right w:val="none" w:sz="0" w:space="0" w:color="auto"/>
      </w:divBdr>
    </w:div>
    <w:div w:id="844176424">
      <w:bodyDiv w:val="1"/>
      <w:marLeft w:val="0"/>
      <w:marRight w:val="0"/>
      <w:marTop w:val="0"/>
      <w:marBottom w:val="0"/>
      <w:divBdr>
        <w:top w:val="none" w:sz="0" w:space="0" w:color="auto"/>
        <w:left w:val="none" w:sz="0" w:space="0" w:color="auto"/>
        <w:bottom w:val="none" w:sz="0" w:space="0" w:color="auto"/>
        <w:right w:val="none" w:sz="0" w:space="0" w:color="auto"/>
      </w:divBdr>
    </w:div>
    <w:div w:id="845944032">
      <w:bodyDiv w:val="1"/>
      <w:marLeft w:val="0"/>
      <w:marRight w:val="0"/>
      <w:marTop w:val="0"/>
      <w:marBottom w:val="0"/>
      <w:divBdr>
        <w:top w:val="none" w:sz="0" w:space="0" w:color="auto"/>
        <w:left w:val="none" w:sz="0" w:space="0" w:color="auto"/>
        <w:bottom w:val="none" w:sz="0" w:space="0" w:color="auto"/>
        <w:right w:val="none" w:sz="0" w:space="0" w:color="auto"/>
      </w:divBdr>
    </w:div>
    <w:div w:id="846211586">
      <w:bodyDiv w:val="1"/>
      <w:marLeft w:val="0"/>
      <w:marRight w:val="0"/>
      <w:marTop w:val="0"/>
      <w:marBottom w:val="0"/>
      <w:divBdr>
        <w:top w:val="none" w:sz="0" w:space="0" w:color="auto"/>
        <w:left w:val="none" w:sz="0" w:space="0" w:color="auto"/>
        <w:bottom w:val="none" w:sz="0" w:space="0" w:color="auto"/>
        <w:right w:val="none" w:sz="0" w:space="0" w:color="auto"/>
      </w:divBdr>
    </w:div>
    <w:div w:id="846940392">
      <w:bodyDiv w:val="1"/>
      <w:marLeft w:val="0"/>
      <w:marRight w:val="0"/>
      <w:marTop w:val="0"/>
      <w:marBottom w:val="0"/>
      <w:divBdr>
        <w:top w:val="none" w:sz="0" w:space="0" w:color="auto"/>
        <w:left w:val="none" w:sz="0" w:space="0" w:color="auto"/>
        <w:bottom w:val="none" w:sz="0" w:space="0" w:color="auto"/>
        <w:right w:val="none" w:sz="0" w:space="0" w:color="auto"/>
      </w:divBdr>
    </w:div>
    <w:div w:id="846942099">
      <w:bodyDiv w:val="1"/>
      <w:marLeft w:val="0"/>
      <w:marRight w:val="0"/>
      <w:marTop w:val="0"/>
      <w:marBottom w:val="0"/>
      <w:divBdr>
        <w:top w:val="none" w:sz="0" w:space="0" w:color="auto"/>
        <w:left w:val="none" w:sz="0" w:space="0" w:color="auto"/>
        <w:bottom w:val="none" w:sz="0" w:space="0" w:color="auto"/>
        <w:right w:val="none" w:sz="0" w:space="0" w:color="auto"/>
      </w:divBdr>
    </w:div>
    <w:div w:id="849181571">
      <w:bodyDiv w:val="1"/>
      <w:marLeft w:val="0"/>
      <w:marRight w:val="0"/>
      <w:marTop w:val="0"/>
      <w:marBottom w:val="0"/>
      <w:divBdr>
        <w:top w:val="none" w:sz="0" w:space="0" w:color="auto"/>
        <w:left w:val="none" w:sz="0" w:space="0" w:color="auto"/>
        <w:bottom w:val="none" w:sz="0" w:space="0" w:color="auto"/>
        <w:right w:val="none" w:sz="0" w:space="0" w:color="auto"/>
      </w:divBdr>
    </w:div>
    <w:div w:id="849490963">
      <w:bodyDiv w:val="1"/>
      <w:marLeft w:val="0"/>
      <w:marRight w:val="0"/>
      <w:marTop w:val="0"/>
      <w:marBottom w:val="0"/>
      <w:divBdr>
        <w:top w:val="none" w:sz="0" w:space="0" w:color="auto"/>
        <w:left w:val="none" w:sz="0" w:space="0" w:color="auto"/>
        <w:bottom w:val="none" w:sz="0" w:space="0" w:color="auto"/>
        <w:right w:val="none" w:sz="0" w:space="0" w:color="auto"/>
      </w:divBdr>
    </w:div>
    <w:div w:id="853033571">
      <w:bodyDiv w:val="1"/>
      <w:marLeft w:val="0"/>
      <w:marRight w:val="0"/>
      <w:marTop w:val="0"/>
      <w:marBottom w:val="0"/>
      <w:divBdr>
        <w:top w:val="none" w:sz="0" w:space="0" w:color="auto"/>
        <w:left w:val="none" w:sz="0" w:space="0" w:color="auto"/>
        <w:bottom w:val="none" w:sz="0" w:space="0" w:color="auto"/>
        <w:right w:val="none" w:sz="0" w:space="0" w:color="auto"/>
      </w:divBdr>
    </w:div>
    <w:div w:id="857353144">
      <w:bodyDiv w:val="1"/>
      <w:marLeft w:val="0"/>
      <w:marRight w:val="0"/>
      <w:marTop w:val="0"/>
      <w:marBottom w:val="0"/>
      <w:divBdr>
        <w:top w:val="none" w:sz="0" w:space="0" w:color="auto"/>
        <w:left w:val="none" w:sz="0" w:space="0" w:color="auto"/>
        <w:bottom w:val="none" w:sz="0" w:space="0" w:color="auto"/>
        <w:right w:val="none" w:sz="0" w:space="0" w:color="auto"/>
      </w:divBdr>
    </w:div>
    <w:div w:id="858205191">
      <w:bodyDiv w:val="1"/>
      <w:marLeft w:val="0"/>
      <w:marRight w:val="0"/>
      <w:marTop w:val="0"/>
      <w:marBottom w:val="0"/>
      <w:divBdr>
        <w:top w:val="none" w:sz="0" w:space="0" w:color="auto"/>
        <w:left w:val="none" w:sz="0" w:space="0" w:color="auto"/>
        <w:bottom w:val="none" w:sz="0" w:space="0" w:color="auto"/>
        <w:right w:val="none" w:sz="0" w:space="0" w:color="auto"/>
      </w:divBdr>
    </w:div>
    <w:div w:id="860899154">
      <w:bodyDiv w:val="1"/>
      <w:marLeft w:val="0"/>
      <w:marRight w:val="0"/>
      <w:marTop w:val="0"/>
      <w:marBottom w:val="0"/>
      <w:divBdr>
        <w:top w:val="none" w:sz="0" w:space="0" w:color="auto"/>
        <w:left w:val="none" w:sz="0" w:space="0" w:color="auto"/>
        <w:bottom w:val="none" w:sz="0" w:space="0" w:color="auto"/>
        <w:right w:val="none" w:sz="0" w:space="0" w:color="auto"/>
      </w:divBdr>
      <w:divsChild>
        <w:div w:id="667252752">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1389183495">
              <w:marLeft w:val="0"/>
              <w:marRight w:val="0"/>
              <w:marTop w:val="0"/>
              <w:marBottom w:val="0"/>
              <w:divBdr>
                <w:top w:val="none" w:sz="0" w:space="0" w:color="auto"/>
                <w:left w:val="none" w:sz="0" w:space="0" w:color="auto"/>
                <w:bottom w:val="none" w:sz="0" w:space="0" w:color="auto"/>
                <w:right w:val="none" w:sz="0" w:space="0" w:color="auto"/>
              </w:divBdr>
              <w:divsChild>
                <w:div w:id="433864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23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864424">
      <w:bodyDiv w:val="1"/>
      <w:marLeft w:val="0"/>
      <w:marRight w:val="0"/>
      <w:marTop w:val="0"/>
      <w:marBottom w:val="0"/>
      <w:divBdr>
        <w:top w:val="none" w:sz="0" w:space="0" w:color="auto"/>
        <w:left w:val="none" w:sz="0" w:space="0" w:color="auto"/>
        <w:bottom w:val="none" w:sz="0" w:space="0" w:color="auto"/>
        <w:right w:val="none" w:sz="0" w:space="0" w:color="auto"/>
      </w:divBdr>
    </w:div>
    <w:div w:id="862137772">
      <w:bodyDiv w:val="1"/>
      <w:marLeft w:val="0"/>
      <w:marRight w:val="0"/>
      <w:marTop w:val="0"/>
      <w:marBottom w:val="0"/>
      <w:divBdr>
        <w:top w:val="none" w:sz="0" w:space="0" w:color="auto"/>
        <w:left w:val="none" w:sz="0" w:space="0" w:color="auto"/>
        <w:bottom w:val="none" w:sz="0" w:space="0" w:color="auto"/>
        <w:right w:val="none" w:sz="0" w:space="0" w:color="auto"/>
      </w:divBdr>
    </w:div>
    <w:div w:id="862717666">
      <w:bodyDiv w:val="1"/>
      <w:marLeft w:val="0"/>
      <w:marRight w:val="0"/>
      <w:marTop w:val="0"/>
      <w:marBottom w:val="0"/>
      <w:divBdr>
        <w:top w:val="none" w:sz="0" w:space="0" w:color="auto"/>
        <w:left w:val="none" w:sz="0" w:space="0" w:color="auto"/>
        <w:bottom w:val="none" w:sz="0" w:space="0" w:color="auto"/>
        <w:right w:val="none" w:sz="0" w:space="0" w:color="auto"/>
      </w:divBdr>
    </w:div>
    <w:div w:id="863517803">
      <w:bodyDiv w:val="1"/>
      <w:marLeft w:val="0"/>
      <w:marRight w:val="0"/>
      <w:marTop w:val="0"/>
      <w:marBottom w:val="0"/>
      <w:divBdr>
        <w:top w:val="none" w:sz="0" w:space="0" w:color="auto"/>
        <w:left w:val="none" w:sz="0" w:space="0" w:color="auto"/>
        <w:bottom w:val="none" w:sz="0" w:space="0" w:color="auto"/>
        <w:right w:val="none" w:sz="0" w:space="0" w:color="auto"/>
      </w:divBdr>
    </w:div>
    <w:div w:id="867446869">
      <w:bodyDiv w:val="1"/>
      <w:marLeft w:val="0"/>
      <w:marRight w:val="0"/>
      <w:marTop w:val="0"/>
      <w:marBottom w:val="0"/>
      <w:divBdr>
        <w:top w:val="none" w:sz="0" w:space="0" w:color="auto"/>
        <w:left w:val="none" w:sz="0" w:space="0" w:color="auto"/>
        <w:bottom w:val="none" w:sz="0" w:space="0" w:color="auto"/>
        <w:right w:val="none" w:sz="0" w:space="0" w:color="auto"/>
      </w:divBdr>
    </w:div>
    <w:div w:id="873613458">
      <w:bodyDiv w:val="1"/>
      <w:marLeft w:val="0"/>
      <w:marRight w:val="0"/>
      <w:marTop w:val="0"/>
      <w:marBottom w:val="0"/>
      <w:divBdr>
        <w:top w:val="none" w:sz="0" w:space="0" w:color="auto"/>
        <w:left w:val="none" w:sz="0" w:space="0" w:color="auto"/>
        <w:bottom w:val="none" w:sz="0" w:space="0" w:color="auto"/>
        <w:right w:val="none" w:sz="0" w:space="0" w:color="auto"/>
      </w:divBdr>
    </w:div>
    <w:div w:id="873616704">
      <w:bodyDiv w:val="1"/>
      <w:marLeft w:val="0"/>
      <w:marRight w:val="0"/>
      <w:marTop w:val="0"/>
      <w:marBottom w:val="0"/>
      <w:divBdr>
        <w:top w:val="none" w:sz="0" w:space="0" w:color="auto"/>
        <w:left w:val="none" w:sz="0" w:space="0" w:color="auto"/>
        <w:bottom w:val="none" w:sz="0" w:space="0" w:color="auto"/>
        <w:right w:val="none" w:sz="0" w:space="0" w:color="auto"/>
      </w:divBdr>
    </w:div>
    <w:div w:id="878738185">
      <w:bodyDiv w:val="1"/>
      <w:marLeft w:val="0"/>
      <w:marRight w:val="0"/>
      <w:marTop w:val="0"/>
      <w:marBottom w:val="0"/>
      <w:divBdr>
        <w:top w:val="none" w:sz="0" w:space="0" w:color="auto"/>
        <w:left w:val="none" w:sz="0" w:space="0" w:color="auto"/>
        <w:bottom w:val="none" w:sz="0" w:space="0" w:color="auto"/>
        <w:right w:val="none" w:sz="0" w:space="0" w:color="auto"/>
      </w:divBdr>
    </w:div>
    <w:div w:id="881287744">
      <w:bodyDiv w:val="1"/>
      <w:marLeft w:val="0"/>
      <w:marRight w:val="0"/>
      <w:marTop w:val="0"/>
      <w:marBottom w:val="0"/>
      <w:divBdr>
        <w:top w:val="none" w:sz="0" w:space="0" w:color="auto"/>
        <w:left w:val="none" w:sz="0" w:space="0" w:color="auto"/>
        <w:bottom w:val="none" w:sz="0" w:space="0" w:color="auto"/>
        <w:right w:val="none" w:sz="0" w:space="0" w:color="auto"/>
      </w:divBdr>
    </w:div>
    <w:div w:id="881748443">
      <w:bodyDiv w:val="1"/>
      <w:marLeft w:val="0"/>
      <w:marRight w:val="0"/>
      <w:marTop w:val="0"/>
      <w:marBottom w:val="0"/>
      <w:divBdr>
        <w:top w:val="none" w:sz="0" w:space="0" w:color="auto"/>
        <w:left w:val="none" w:sz="0" w:space="0" w:color="auto"/>
        <w:bottom w:val="none" w:sz="0" w:space="0" w:color="auto"/>
        <w:right w:val="none" w:sz="0" w:space="0" w:color="auto"/>
      </w:divBdr>
    </w:div>
    <w:div w:id="881864635">
      <w:bodyDiv w:val="1"/>
      <w:marLeft w:val="0"/>
      <w:marRight w:val="0"/>
      <w:marTop w:val="0"/>
      <w:marBottom w:val="0"/>
      <w:divBdr>
        <w:top w:val="none" w:sz="0" w:space="0" w:color="auto"/>
        <w:left w:val="none" w:sz="0" w:space="0" w:color="auto"/>
        <w:bottom w:val="none" w:sz="0" w:space="0" w:color="auto"/>
        <w:right w:val="none" w:sz="0" w:space="0" w:color="auto"/>
      </w:divBdr>
    </w:div>
    <w:div w:id="883448932">
      <w:bodyDiv w:val="1"/>
      <w:marLeft w:val="0"/>
      <w:marRight w:val="0"/>
      <w:marTop w:val="0"/>
      <w:marBottom w:val="0"/>
      <w:divBdr>
        <w:top w:val="none" w:sz="0" w:space="0" w:color="auto"/>
        <w:left w:val="none" w:sz="0" w:space="0" w:color="auto"/>
        <w:bottom w:val="none" w:sz="0" w:space="0" w:color="auto"/>
        <w:right w:val="none" w:sz="0" w:space="0" w:color="auto"/>
      </w:divBdr>
    </w:div>
    <w:div w:id="884178558">
      <w:bodyDiv w:val="1"/>
      <w:marLeft w:val="0"/>
      <w:marRight w:val="0"/>
      <w:marTop w:val="0"/>
      <w:marBottom w:val="0"/>
      <w:divBdr>
        <w:top w:val="none" w:sz="0" w:space="0" w:color="auto"/>
        <w:left w:val="none" w:sz="0" w:space="0" w:color="auto"/>
        <w:bottom w:val="none" w:sz="0" w:space="0" w:color="auto"/>
        <w:right w:val="none" w:sz="0" w:space="0" w:color="auto"/>
      </w:divBdr>
    </w:div>
    <w:div w:id="885487473">
      <w:bodyDiv w:val="1"/>
      <w:marLeft w:val="0"/>
      <w:marRight w:val="0"/>
      <w:marTop w:val="0"/>
      <w:marBottom w:val="0"/>
      <w:divBdr>
        <w:top w:val="none" w:sz="0" w:space="0" w:color="auto"/>
        <w:left w:val="none" w:sz="0" w:space="0" w:color="auto"/>
        <w:bottom w:val="none" w:sz="0" w:space="0" w:color="auto"/>
        <w:right w:val="none" w:sz="0" w:space="0" w:color="auto"/>
      </w:divBdr>
    </w:div>
    <w:div w:id="887491518">
      <w:bodyDiv w:val="1"/>
      <w:marLeft w:val="0"/>
      <w:marRight w:val="0"/>
      <w:marTop w:val="0"/>
      <w:marBottom w:val="0"/>
      <w:divBdr>
        <w:top w:val="none" w:sz="0" w:space="0" w:color="auto"/>
        <w:left w:val="none" w:sz="0" w:space="0" w:color="auto"/>
        <w:bottom w:val="none" w:sz="0" w:space="0" w:color="auto"/>
        <w:right w:val="none" w:sz="0" w:space="0" w:color="auto"/>
      </w:divBdr>
    </w:div>
    <w:div w:id="888415906">
      <w:bodyDiv w:val="1"/>
      <w:marLeft w:val="0"/>
      <w:marRight w:val="0"/>
      <w:marTop w:val="0"/>
      <w:marBottom w:val="0"/>
      <w:divBdr>
        <w:top w:val="none" w:sz="0" w:space="0" w:color="auto"/>
        <w:left w:val="none" w:sz="0" w:space="0" w:color="auto"/>
        <w:bottom w:val="none" w:sz="0" w:space="0" w:color="auto"/>
        <w:right w:val="none" w:sz="0" w:space="0" w:color="auto"/>
      </w:divBdr>
    </w:div>
    <w:div w:id="888608852">
      <w:bodyDiv w:val="1"/>
      <w:marLeft w:val="0"/>
      <w:marRight w:val="0"/>
      <w:marTop w:val="0"/>
      <w:marBottom w:val="0"/>
      <w:divBdr>
        <w:top w:val="none" w:sz="0" w:space="0" w:color="auto"/>
        <w:left w:val="none" w:sz="0" w:space="0" w:color="auto"/>
        <w:bottom w:val="none" w:sz="0" w:space="0" w:color="auto"/>
        <w:right w:val="none" w:sz="0" w:space="0" w:color="auto"/>
      </w:divBdr>
    </w:div>
    <w:div w:id="891841214">
      <w:bodyDiv w:val="1"/>
      <w:marLeft w:val="0"/>
      <w:marRight w:val="0"/>
      <w:marTop w:val="0"/>
      <w:marBottom w:val="0"/>
      <w:divBdr>
        <w:top w:val="none" w:sz="0" w:space="0" w:color="auto"/>
        <w:left w:val="none" w:sz="0" w:space="0" w:color="auto"/>
        <w:bottom w:val="none" w:sz="0" w:space="0" w:color="auto"/>
        <w:right w:val="none" w:sz="0" w:space="0" w:color="auto"/>
      </w:divBdr>
    </w:div>
    <w:div w:id="892618075">
      <w:bodyDiv w:val="1"/>
      <w:marLeft w:val="0"/>
      <w:marRight w:val="0"/>
      <w:marTop w:val="0"/>
      <w:marBottom w:val="0"/>
      <w:divBdr>
        <w:top w:val="none" w:sz="0" w:space="0" w:color="auto"/>
        <w:left w:val="none" w:sz="0" w:space="0" w:color="auto"/>
        <w:bottom w:val="none" w:sz="0" w:space="0" w:color="auto"/>
        <w:right w:val="none" w:sz="0" w:space="0" w:color="auto"/>
      </w:divBdr>
    </w:div>
    <w:div w:id="893203274">
      <w:bodyDiv w:val="1"/>
      <w:marLeft w:val="0"/>
      <w:marRight w:val="0"/>
      <w:marTop w:val="0"/>
      <w:marBottom w:val="0"/>
      <w:divBdr>
        <w:top w:val="none" w:sz="0" w:space="0" w:color="auto"/>
        <w:left w:val="none" w:sz="0" w:space="0" w:color="auto"/>
        <w:bottom w:val="none" w:sz="0" w:space="0" w:color="auto"/>
        <w:right w:val="none" w:sz="0" w:space="0" w:color="auto"/>
      </w:divBdr>
    </w:div>
    <w:div w:id="893346936">
      <w:bodyDiv w:val="1"/>
      <w:marLeft w:val="0"/>
      <w:marRight w:val="0"/>
      <w:marTop w:val="0"/>
      <w:marBottom w:val="0"/>
      <w:divBdr>
        <w:top w:val="none" w:sz="0" w:space="0" w:color="auto"/>
        <w:left w:val="none" w:sz="0" w:space="0" w:color="auto"/>
        <w:bottom w:val="none" w:sz="0" w:space="0" w:color="auto"/>
        <w:right w:val="none" w:sz="0" w:space="0" w:color="auto"/>
      </w:divBdr>
    </w:div>
    <w:div w:id="894390742">
      <w:bodyDiv w:val="1"/>
      <w:marLeft w:val="0"/>
      <w:marRight w:val="0"/>
      <w:marTop w:val="0"/>
      <w:marBottom w:val="0"/>
      <w:divBdr>
        <w:top w:val="none" w:sz="0" w:space="0" w:color="auto"/>
        <w:left w:val="none" w:sz="0" w:space="0" w:color="auto"/>
        <w:bottom w:val="none" w:sz="0" w:space="0" w:color="auto"/>
        <w:right w:val="none" w:sz="0" w:space="0" w:color="auto"/>
      </w:divBdr>
    </w:div>
    <w:div w:id="895817641">
      <w:bodyDiv w:val="1"/>
      <w:marLeft w:val="0"/>
      <w:marRight w:val="0"/>
      <w:marTop w:val="0"/>
      <w:marBottom w:val="0"/>
      <w:divBdr>
        <w:top w:val="none" w:sz="0" w:space="0" w:color="auto"/>
        <w:left w:val="none" w:sz="0" w:space="0" w:color="auto"/>
        <w:bottom w:val="none" w:sz="0" w:space="0" w:color="auto"/>
        <w:right w:val="none" w:sz="0" w:space="0" w:color="auto"/>
      </w:divBdr>
    </w:div>
    <w:div w:id="896011150">
      <w:bodyDiv w:val="1"/>
      <w:marLeft w:val="0"/>
      <w:marRight w:val="0"/>
      <w:marTop w:val="0"/>
      <w:marBottom w:val="0"/>
      <w:divBdr>
        <w:top w:val="none" w:sz="0" w:space="0" w:color="auto"/>
        <w:left w:val="none" w:sz="0" w:space="0" w:color="auto"/>
        <w:bottom w:val="none" w:sz="0" w:space="0" w:color="auto"/>
        <w:right w:val="none" w:sz="0" w:space="0" w:color="auto"/>
      </w:divBdr>
    </w:div>
    <w:div w:id="897669181">
      <w:bodyDiv w:val="1"/>
      <w:marLeft w:val="0"/>
      <w:marRight w:val="0"/>
      <w:marTop w:val="0"/>
      <w:marBottom w:val="0"/>
      <w:divBdr>
        <w:top w:val="none" w:sz="0" w:space="0" w:color="auto"/>
        <w:left w:val="none" w:sz="0" w:space="0" w:color="auto"/>
        <w:bottom w:val="none" w:sz="0" w:space="0" w:color="auto"/>
        <w:right w:val="none" w:sz="0" w:space="0" w:color="auto"/>
      </w:divBdr>
    </w:div>
    <w:div w:id="900484458">
      <w:bodyDiv w:val="1"/>
      <w:marLeft w:val="0"/>
      <w:marRight w:val="0"/>
      <w:marTop w:val="0"/>
      <w:marBottom w:val="0"/>
      <w:divBdr>
        <w:top w:val="none" w:sz="0" w:space="0" w:color="auto"/>
        <w:left w:val="none" w:sz="0" w:space="0" w:color="auto"/>
        <w:bottom w:val="none" w:sz="0" w:space="0" w:color="auto"/>
        <w:right w:val="none" w:sz="0" w:space="0" w:color="auto"/>
      </w:divBdr>
    </w:div>
    <w:div w:id="906762427">
      <w:bodyDiv w:val="1"/>
      <w:marLeft w:val="0"/>
      <w:marRight w:val="0"/>
      <w:marTop w:val="0"/>
      <w:marBottom w:val="0"/>
      <w:divBdr>
        <w:top w:val="none" w:sz="0" w:space="0" w:color="auto"/>
        <w:left w:val="none" w:sz="0" w:space="0" w:color="auto"/>
        <w:bottom w:val="none" w:sz="0" w:space="0" w:color="auto"/>
        <w:right w:val="none" w:sz="0" w:space="0" w:color="auto"/>
      </w:divBdr>
    </w:div>
    <w:div w:id="907962891">
      <w:bodyDiv w:val="1"/>
      <w:marLeft w:val="0"/>
      <w:marRight w:val="0"/>
      <w:marTop w:val="0"/>
      <w:marBottom w:val="0"/>
      <w:divBdr>
        <w:top w:val="none" w:sz="0" w:space="0" w:color="auto"/>
        <w:left w:val="none" w:sz="0" w:space="0" w:color="auto"/>
        <w:bottom w:val="none" w:sz="0" w:space="0" w:color="auto"/>
        <w:right w:val="none" w:sz="0" w:space="0" w:color="auto"/>
      </w:divBdr>
    </w:div>
    <w:div w:id="908688078">
      <w:bodyDiv w:val="1"/>
      <w:marLeft w:val="0"/>
      <w:marRight w:val="0"/>
      <w:marTop w:val="0"/>
      <w:marBottom w:val="0"/>
      <w:divBdr>
        <w:top w:val="none" w:sz="0" w:space="0" w:color="auto"/>
        <w:left w:val="none" w:sz="0" w:space="0" w:color="auto"/>
        <w:bottom w:val="none" w:sz="0" w:space="0" w:color="auto"/>
        <w:right w:val="none" w:sz="0" w:space="0" w:color="auto"/>
      </w:divBdr>
    </w:div>
    <w:div w:id="911886172">
      <w:bodyDiv w:val="1"/>
      <w:marLeft w:val="0"/>
      <w:marRight w:val="0"/>
      <w:marTop w:val="0"/>
      <w:marBottom w:val="0"/>
      <w:divBdr>
        <w:top w:val="none" w:sz="0" w:space="0" w:color="auto"/>
        <w:left w:val="none" w:sz="0" w:space="0" w:color="auto"/>
        <w:bottom w:val="none" w:sz="0" w:space="0" w:color="auto"/>
        <w:right w:val="none" w:sz="0" w:space="0" w:color="auto"/>
      </w:divBdr>
    </w:div>
    <w:div w:id="913859197">
      <w:bodyDiv w:val="1"/>
      <w:marLeft w:val="0"/>
      <w:marRight w:val="0"/>
      <w:marTop w:val="0"/>
      <w:marBottom w:val="0"/>
      <w:divBdr>
        <w:top w:val="none" w:sz="0" w:space="0" w:color="auto"/>
        <w:left w:val="none" w:sz="0" w:space="0" w:color="auto"/>
        <w:bottom w:val="none" w:sz="0" w:space="0" w:color="auto"/>
        <w:right w:val="none" w:sz="0" w:space="0" w:color="auto"/>
      </w:divBdr>
    </w:div>
    <w:div w:id="915090645">
      <w:bodyDiv w:val="1"/>
      <w:marLeft w:val="0"/>
      <w:marRight w:val="0"/>
      <w:marTop w:val="0"/>
      <w:marBottom w:val="0"/>
      <w:divBdr>
        <w:top w:val="none" w:sz="0" w:space="0" w:color="auto"/>
        <w:left w:val="none" w:sz="0" w:space="0" w:color="auto"/>
        <w:bottom w:val="none" w:sz="0" w:space="0" w:color="auto"/>
        <w:right w:val="none" w:sz="0" w:space="0" w:color="auto"/>
      </w:divBdr>
    </w:div>
    <w:div w:id="916935291">
      <w:bodyDiv w:val="1"/>
      <w:marLeft w:val="0"/>
      <w:marRight w:val="0"/>
      <w:marTop w:val="0"/>
      <w:marBottom w:val="0"/>
      <w:divBdr>
        <w:top w:val="none" w:sz="0" w:space="0" w:color="auto"/>
        <w:left w:val="none" w:sz="0" w:space="0" w:color="auto"/>
        <w:bottom w:val="none" w:sz="0" w:space="0" w:color="auto"/>
        <w:right w:val="none" w:sz="0" w:space="0" w:color="auto"/>
      </w:divBdr>
    </w:div>
    <w:div w:id="920263276">
      <w:bodyDiv w:val="1"/>
      <w:marLeft w:val="0"/>
      <w:marRight w:val="0"/>
      <w:marTop w:val="0"/>
      <w:marBottom w:val="0"/>
      <w:divBdr>
        <w:top w:val="none" w:sz="0" w:space="0" w:color="auto"/>
        <w:left w:val="none" w:sz="0" w:space="0" w:color="auto"/>
        <w:bottom w:val="none" w:sz="0" w:space="0" w:color="auto"/>
        <w:right w:val="none" w:sz="0" w:space="0" w:color="auto"/>
      </w:divBdr>
    </w:div>
    <w:div w:id="921640448">
      <w:bodyDiv w:val="1"/>
      <w:marLeft w:val="0"/>
      <w:marRight w:val="0"/>
      <w:marTop w:val="0"/>
      <w:marBottom w:val="0"/>
      <w:divBdr>
        <w:top w:val="none" w:sz="0" w:space="0" w:color="auto"/>
        <w:left w:val="none" w:sz="0" w:space="0" w:color="auto"/>
        <w:bottom w:val="none" w:sz="0" w:space="0" w:color="auto"/>
        <w:right w:val="none" w:sz="0" w:space="0" w:color="auto"/>
      </w:divBdr>
    </w:div>
    <w:div w:id="929894417">
      <w:bodyDiv w:val="1"/>
      <w:marLeft w:val="0"/>
      <w:marRight w:val="0"/>
      <w:marTop w:val="0"/>
      <w:marBottom w:val="0"/>
      <w:divBdr>
        <w:top w:val="none" w:sz="0" w:space="0" w:color="auto"/>
        <w:left w:val="none" w:sz="0" w:space="0" w:color="auto"/>
        <w:bottom w:val="none" w:sz="0" w:space="0" w:color="auto"/>
        <w:right w:val="none" w:sz="0" w:space="0" w:color="auto"/>
      </w:divBdr>
    </w:div>
    <w:div w:id="931551504">
      <w:bodyDiv w:val="1"/>
      <w:marLeft w:val="0"/>
      <w:marRight w:val="0"/>
      <w:marTop w:val="0"/>
      <w:marBottom w:val="0"/>
      <w:divBdr>
        <w:top w:val="none" w:sz="0" w:space="0" w:color="auto"/>
        <w:left w:val="none" w:sz="0" w:space="0" w:color="auto"/>
        <w:bottom w:val="none" w:sz="0" w:space="0" w:color="auto"/>
        <w:right w:val="none" w:sz="0" w:space="0" w:color="auto"/>
      </w:divBdr>
    </w:div>
    <w:div w:id="932200096">
      <w:bodyDiv w:val="1"/>
      <w:marLeft w:val="0"/>
      <w:marRight w:val="0"/>
      <w:marTop w:val="0"/>
      <w:marBottom w:val="0"/>
      <w:divBdr>
        <w:top w:val="none" w:sz="0" w:space="0" w:color="auto"/>
        <w:left w:val="none" w:sz="0" w:space="0" w:color="auto"/>
        <w:bottom w:val="none" w:sz="0" w:space="0" w:color="auto"/>
        <w:right w:val="none" w:sz="0" w:space="0" w:color="auto"/>
      </w:divBdr>
    </w:div>
    <w:div w:id="932467934">
      <w:bodyDiv w:val="1"/>
      <w:marLeft w:val="0"/>
      <w:marRight w:val="0"/>
      <w:marTop w:val="0"/>
      <w:marBottom w:val="0"/>
      <w:divBdr>
        <w:top w:val="none" w:sz="0" w:space="0" w:color="auto"/>
        <w:left w:val="none" w:sz="0" w:space="0" w:color="auto"/>
        <w:bottom w:val="none" w:sz="0" w:space="0" w:color="auto"/>
        <w:right w:val="none" w:sz="0" w:space="0" w:color="auto"/>
      </w:divBdr>
    </w:div>
    <w:div w:id="932515459">
      <w:bodyDiv w:val="1"/>
      <w:marLeft w:val="0"/>
      <w:marRight w:val="0"/>
      <w:marTop w:val="0"/>
      <w:marBottom w:val="0"/>
      <w:divBdr>
        <w:top w:val="none" w:sz="0" w:space="0" w:color="auto"/>
        <w:left w:val="none" w:sz="0" w:space="0" w:color="auto"/>
        <w:bottom w:val="none" w:sz="0" w:space="0" w:color="auto"/>
        <w:right w:val="none" w:sz="0" w:space="0" w:color="auto"/>
      </w:divBdr>
    </w:div>
    <w:div w:id="933633983">
      <w:bodyDiv w:val="1"/>
      <w:marLeft w:val="0"/>
      <w:marRight w:val="0"/>
      <w:marTop w:val="0"/>
      <w:marBottom w:val="0"/>
      <w:divBdr>
        <w:top w:val="none" w:sz="0" w:space="0" w:color="auto"/>
        <w:left w:val="none" w:sz="0" w:space="0" w:color="auto"/>
        <w:bottom w:val="none" w:sz="0" w:space="0" w:color="auto"/>
        <w:right w:val="none" w:sz="0" w:space="0" w:color="auto"/>
      </w:divBdr>
    </w:div>
    <w:div w:id="938022181">
      <w:bodyDiv w:val="1"/>
      <w:marLeft w:val="0"/>
      <w:marRight w:val="0"/>
      <w:marTop w:val="0"/>
      <w:marBottom w:val="0"/>
      <w:divBdr>
        <w:top w:val="none" w:sz="0" w:space="0" w:color="auto"/>
        <w:left w:val="none" w:sz="0" w:space="0" w:color="auto"/>
        <w:bottom w:val="none" w:sz="0" w:space="0" w:color="auto"/>
        <w:right w:val="none" w:sz="0" w:space="0" w:color="auto"/>
      </w:divBdr>
    </w:div>
    <w:div w:id="938217053">
      <w:bodyDiv w:val="1"/>
      <w:marLeft w:val="0"/>
      <w:marRight w:val="0"/>
      <w:marTop w:val="0"/>
      <w:marBottom w:val="0"/>
      <w:divBdr>
        <w:top w:val="none" w:sz="0" w:space="0" w:color="auto"/>
        <w:left w:val="none" w:sz="0" w:space="0" w:color="auto"/>
        <w:bottom w:val="none" w:sz="0" w:space="0" w:color="auto"/>
        <w:right w:val="none" w:sz="0" w:space="0" w:color="auto"/>
      </w:divBdr>
    </w:div>
    <w:div w:id="942687450">
      <w:bodyDiv w:val="1"/>
      <w:marLeft w:val="0"/>
      <w:marRight w:val="0"/>
      <w:marTop w:val="0"/>
      <w:marBottom w:val="0"/>
      <w:divBdr>
        <w:top w:val="none" w:sz="0" w:space="0" w:color="auto"/>
        <w:left w:val="none" w:sz="0" w:space="0" w:color="auto"/>
        <w:bottom w:val="none" w:sz="0" w:space="0" w:color="auto"/>
        <w:right w:val="none" w:sz="0" w:space="0" w:color="auto"/>
      </w:divBdr>
    </w:div>
    <w:div w:id="942956025">
      <w:bodyDiv w:val="1"/>
      <w:marLeft w:val="0"/>
      <w:marRight w:val="0"/>
      <w:marTop w:val="0"/>
      <w:marBottom w:val="0"/>
      <w:divBdr>
        <w:top w:val="none" w:sz="0" w:space="0" w:color="auto"/>
        <w:left w:val="none" w:sz="0" w:space="0" w:color="auto"/>
        <w:bottom w:val="none" w:sz="0" w:space="0" w:color="auto"/>
        <w:right w:val="none" w:sz="0" w:space="0" w:color="auto"/>
      </w:divBdr>
    </w:div>
    <w:div w:id="943460140">
      <w:bodyDiv w:val="1"/>
      <w:marLeft w:val="0"/>
      <w:marRight w:val="0"/>
      <w:marTop w:val="0"/>
      <w:marBottom w:val="0"/>
      <w:divBdr>
        <w:top w:val="none" w:sz="0" w:space="0" w:color="auto"/>
        <w:left w:val="none" w:sz="0" w:space="0" w:color="auto"/>
        <w:bottom w:val="none" w:sz="0" w:space="0" w:color="auto"/>
        <w:right w:val="none" w:sz="0" w:space="0" w:color="auto"/>
      </w:divBdr>
    </w:div>
    <w:div w:id="946082810">
      <w:bodyDiv w:val="1"/>
      <w:marLeft w:val="0"/>
      <w:marRight w:val="0"/>
      <w:marTop w:val="0"/>
      <w:marBottom w:val="0"/>
      <w:divBdr>
        <w:top w:val="none" w:sz="0" w:space="0" w:color="auto"/>
        <w:left w:val="none" w:sz="0" w:space="0" w:color="auto"/>
        <w:bottom w:val="none" w:sz="0" w:space="0" w:color="auto"/>
        <w:right w:val="none" w:sz="0" w:space="0" w:color="auto"/>
      </w:divBdr>
    </w:div>
    <w:div w:id="947349977">
      <w:bodyDiv w:val="1"/>
      <w:marLeft w:val="0"/>
      <w:marRight w:val="0"/>
      <w:marTop w:val="0"/>
      <w:marBottom w:val="0"/>
      <w:divBdr>
        <w:top w:val="none" w:sz="0" w:space="0" w:color="auto"/>
        <w:left w:val="none" w:sz="0" w:space="0" w:color="auto"/>
        <w:bottom w:val="none" w:sz="0" w:space="0" w:color="auto"/>
        <w:right w:val="none" w:sz="0" w:space="0" w:color="auto"/>
      </w:divBdr>
    </w:div>
    <w:div w:id="948203590">
      <w:bodyDiv w:val="1"/>
      <w:marLeft w:val="0"/>
      <w:marRight w:val="0"/>
      <w:marTop w:val="0"/>
      <w:marBottom w:val="0"/>
      <w:divBdr>
        <w:top w:val="none" w:sz="0" w:space="0" w:color="auto"/>
        <w:left w:val="none" w:sz="0" w:space="0" w:color="auto"/>
        <w:bottom w:val="none" w:sz="0" w:space="0" w:color="auto"/>
        <w:right w:val="none" w:sz="0" w:space="0" w:color="auto"/>
      </w:divBdr>
    </w:div>
    <w:div w:id="948708005">
      <w:bodyDiv w:val="1"/>
      <w:marLeft w:val="0"/>
      <w:marRight w:val="0"/>
      <w:marTop w:val="0"/>
      <w:marBottom w:val="0"/>
      <w:divBdr>
        <w:top w:val="none" w:sz="0" w:space="0" w:color="auto"/>
        <w:left w:val="none" w:sz="0" w:space="0" w:color="auto"/>
        <w:bottom w:val="none" w:sz="0" w:space="0" w:color="auto"/>
        <w:right w:val="none" w:sz="0" w:space="0" w:color="auto"/>
      </w:divBdr>
    </w:div>
    <w:div w:id="949314223">
      <w:bodyDiv w:val="1"/>
      <w:marLeft w:val="0"/>
      <w:marRight w:val="0"/>
      <w:marTop w:val="0"/>
      <w:marBottom w:val="0"/>
      <w:divBdr>
        <w:top w:val="none" w:sz="0" w:space="0" w:color="auto"/>
        <w:left w:val="none" w:sz="0" w:space="0" w:color="auto"/>
        <w:bottom w:val="none" w:sz="0" w:space="0" w:color="auto"/>
        <w:right w:val="none" w:sz="0" w:space="0" w:color="auto"/>
      </w:divBdr>
    </w:div>
    <w:div w:id="949892261">
      <w:bodyDiv w:val="1"/>
      <w:marLeft w:val="0"/>
      <w:marRight w:val="0"/>
      <w:marTop w:val="0"/>
      <w:marBottom w:val="0"/>
      <w:divBdr>
        <w:top w:val="none" w:sz="0" w:space="0" w:color="auto"/>
        <w:left w:val="none" w:sz="0" w:space="0" w:color="auto"/>
        <w:bottom w:val="none" w:sz="0" w:space="0" w:color="auto"/>
        <w:right w:val="none" w:sz="0" w:space="0" w:color="auto"/>
      </w:divBdr>
    </w:div>
    <w:div w:id="950281388">
      <w:bodyDiv w:val="1"/>
      <w:marLeft w:val="0"/>
      <w:marRight w:val="0"/>
      <w:marTop w:val="0"/>
      <w:marBottom w:val="0"/>
      <w:divBdr>
        <w:top w:val="none" w:sz="0" w:space="0" w:color="auto"/>
        <w:left w:val="none" w:sz="0" w:space="0" w:color="auto"/>
        <w:bottom w:val="none" w:sz="0" w:space="0" w:color="auto"/>
        <w:right w:val="none" w:sz="0" w:space="0" w:color="auto"/>
      </w:divBdr>
    </w:div>
    <w:div w:id="950433177">
      <w:bodyDiv w:val="1"/>
      <w:marLeft w:val="0"/>
      <w:marRight w:val="0"/>
      <w:marTop w:val="0"/>
      <w:marBottom w:val="0"/>
      <w:divBdr>
        <w:top w:val="none" w:sz="0" w:space="0" w:color="auto"/>
        <w:left w:val="none" w:sz="0" w:space="0" w:color="auto"/>
        <w:bottom w:val="none" w:sz="0" w:space="0" w:color="auto"/>
        <w:right w:val="none" w:sz="0" w:space="0" w:color="auto"/>
      </w:divBdr>
    </w:div>
    <w:div w:id="951329261">
      <w:bodyDiv w:val="1"/>
      <w:marLeft w:val="0"/>
      <w:marRight w:val="0"/>
      <w:marTop w:val="0"/>
      <w:marBottom w:val="0"/>
      <w:divBdr>
        <w:top w:val="none" w:sz="0" w:space="0" w:color="auto"/>
        <w:left w:val="none" w:sz="0" w:space="0" w:color="auto"/>
        <w:bottom w:val="none" w:sz="0" w:space="0" w:color="auto"/>
        <w:right w:val="none" w:sz="0" w:space="0" w:color="auto"/>
      </w:divBdr>
    </w:div>
    <w:div w:id="952830886">
      <w:bodyDiv w:val="1"/>
      <w:marLeft w:val="0"/>
      <w:marRight w:val="0"/>
      <w:marTop w:val="0"/>
      <w:marBottom w:val="0"/>
      <w:divBdr>
        <w:top w:val="none" w:sz="0" w:space="0" w:color="auto"/>
        <w:left w:val="none" w:sz="0" w:space="0" w:color="auto"/>
        <w:bottom w:val="none" w:sz="0" w:space="0" w:color="auto"/>
        <w:right w:val="none" w:sz="0" w:space="0" w:color="auto"/>
      </w:divBdr>
    </w:div>
    <w:div w:id="953440818">
      <w:bodyDiv w:val="1"/>
      <w:marLeft w:val="0"/>
      <w:marRight w:val="0"/>
      <w:marTop w:val="0"/>
      <w:marBottom w:val="0"/>
      <w:divBdr>
        <w:top w:val="none" w:sz="0" w:space="0" w:color="auto"/>
        <w:left w:val="none" w:sz="0" w:space="0" w:color="auto"/>
        <w:bottom w:val="none" w:sz="0" w:space="0" w:color="auto"/>
        <w:right w:val="none" w:sz="0" w:space="0" w:color="auto"/>
      </w:divBdr>
    </w:div>
    <w:div w:id="955210199">
      <w:bodyDiv w:val="1"/>
      <w:marLeft w:val="0"/>
      <w:marRight w:val="0"/>
      <w:marTop w:val="0"/>
      <w:marBottom w:val="0"/>
      <w:divBdr>
        <w:top w:val="none" w:sz="0" w:space="0" w:color="auto"/>
        <w:left w:val="none" w:sz="0" w:space="0" w:color="auto"/>
        <w:bottom w:val="none" w:sz="0" w:space="0" w:color="auto"/>
        <w:right w:val="none" w:sz="0" w:space="0" w:color="auto"/>
      </w:divBdr>
    </w:div>
    <w:div w:id="958298067">
      <w:bodyDiv w:val="1"/>
      <w:marLeft w:val="0"/>
      <w:marRight w:val="0"/>
      <w:marTop w:val="0"/>
      <w:marBottom w:val="0"/>
      <w:divBdr>
        <w:top w:val="none" w:sz="0" w:space="0" w:color="auto"/>
        <w:left w:val="none" w:sz="0" w:space="0" w:color="auto"/>
        <w:bottom w:val="none" w:sz="0" w:space="0" w:color="auto"/>
        <w:right w:val="none" w:sz="0" w:space="0" w:color="auto"/>
      </w:divBdr>
    </w:div>
    <w:div w:id="958998618">
      <w:bodyDiv w:val="1"/>
      <w:marLeft w:val="0"/>
      <w:marRight w:val="0"/>
      <w:marTop w:val="0"/>
      <w:marBottom w:val="0"/>
      <w:divBdr>
        <w:top w:val="none" w:sz="0" w:space="0" w:color="auto"/>
        <w:left w:val="none" w:sz="0" w:space="0" w:color="auto"/>
        <w:bottom w:val="none" w:sz="0" w:space="0" w:color="auto"/>
        <w:right w:val="none" w:sz="0" w:space="0" w:color="auto"/>
      </w:divBdr>
    </w:div>
    <w:div w:id="959385957">
      <w:bodyDiv w:val="1"/>
      <w:marLeft w:val="0"/>
      <w:marRight w:val="0"/>
      <w:marTop w:val="0"/>
      <w:marBottom w:val="0"/>
      <w:divBdr>
        <w:top w:val="none" w:sz="0" w:space="0" w:color="auto"/>
        <w:left w:val="none" w:sz="0" w:space="0" w:color="auto"/>
        <w:bottom w:val="none" w:sz="0" w:space="0" w:color="auto"/>
        <w:right w:val="none" w:sz="0" w:space="0" w:color="auto"/>
      </w:divBdr>
    </w:div>
    <w:div w:id="960038321">
      <w:bodyDiv w:val="1"/>
      <w:marLeft w:val="0"/>
      <w:marRight w:val="0"/>
      <w:marTop w:val="0"/>
      <w:marBottom w:val="0"/>
      <w:divBdr>
        <w:top w:val="none" w:sz="0" w:space="0" w:color="auto"/>
        <w:left w:val="none" w:sz="0" w:space="0" w:color="auto"/>
        <w:bottom w:val="none" w:sz="0" w:space="0" w:color="auto"/>
        <w:right w:val="none" w:sz="0" w:space="0" w:color="auto"/>
      </w:divBdr>
    </w:div>
    <w:div w:id="961614478">
      <w:bodyDiv w:val="1"/>
      <w:marLeft w:val="0"/>
      <w:marRight w:val="0"/>
      <w:marTop w:val="0"/>
      <w:marBottom w:val="0"/>
      <w:divBdr>
        <w:top w:val="none" w:sz="0" w:space="0" w:color="auto"/>
        <w:left w:val="none" w:sz="0" w:space="0" w:color="auto"/>
        <w:bottom w:val="none" w:sz="0" w:space="0" w:color="auto"/>
        <w:right w:val="none" w:sz="0" w:space="0" w:color="auto"/>
      </w:divBdr>
    </w:div>
    <w:div w:id="961762456">
      <w:bodyDiv w:val="1"/>
      <w:marLeft w:val="0"/>
      <w:marRight w:val="0"/>
      <w:marTop w:val="0"/>
      <w:marBottom w:val="0"/>
      <w:divBdr>
        <w:top w:val="none" w:sz="0" w:space="0" w:color="auto"/>
        <w:left w:val="none" w:sz="0" w:space="0" w:color="auto"/>
        <w:bottom w:val="none" w:sz="0" w:space="0" w:color="auto"/>
        <w:right w:val="none" w:sz="0" w:space="0" w:color="auto"/>
      </w:divBdr>
    </w:div>
    <w:div w:id="963392676">
      <w:bodyDiv w:val="1"/>
      <w:marLeft w:val="0"/>
      <w:marRight w:val="0"/>
      <w:marTop w:val="0"/>
      <w:marBottom w:val="0"/>
      <w:divBdr>
        <w:top w:val="none" w:sz="0" w:space="0" w:color="auto"/>
        <w:left w:val="none" w:sz="0" w:space="0" w:color="auto"/>
        <w:bottom w:val="none" w:sz="0" w:space="0" w:color="auto"/>
        <w:right w:val="none" w:sz="0" w:space="0" w:color="auto"/>
      </w:divBdr>
    </w:div>
    <w:div w:id="967050231">
      <w:bodyDiv w:val="1"/>
      <w:marLeft w:val="0"/>
      <w:marRight w:val="0"/>
      <w:marTop w:val="0"/>
      <w:marBottom w:val="0"/>
      <w:divBdr>
        <w:top w:val="none" w:sz="0" w:space="0" w:color="auto"/>
        <w:left w:val="none" w:sz="0" w:space="0" w:color="auto"/>
        <w:bottom w:val="none" w:sz="0" w:space="0" w:color="auto"/>
        <w:right w:val="none" w:sz="0" w:space="0" w:color="auto"/>
      </w:divBdr>
    </w:div>
    <w:div w:id="968896434">
      <w:bodyDiv w:val="1"/>
      <w:marLeft w:val="0"/>
      <w:marRight w:val="0"/>
      <w:marTop w:val="0"/>
      <w:marBottom w:val="0"/>
      <w:divBdr>
        <w:top w:val="none" w:sz="0" w:space="0" w:color="auto"/>
        <w:left w:val="none" w:sz="0" w:space="0" w:color="auto"/>
        <w:bottom w:val="none" w:sz="0" w:space="0" w:color="auto"/>
        <w:right w:val="none" w:sz="0" w:space="0" w:color="auto"/>
      </w:divBdr>
    </w:div>
    <w:div w:id="969281739">
      <w:bodyDiv w:val="1"/>
      <w:marLeft w:val="0"/>
      <w:marRight w:val="0"/>
      <w:marTop w:val="0"/>
      <w:marBottom w:val="0"/>
      <w:divBdr>
        <w:top w:val="none" w:sz="0" w:space="0" w:color="auto"/>
        <w:left w:val="none" w:sz="0" w:space="0" w:color="auto"/>
        <w:bottom w:val="none" w:sz="0" w:space="0" w:color="auto"/>
        <w:right w:val="none" w:sz="0" w:space="0" w:color="auto"/>
      </w:divBdr>
    </w:div>
    <w:div w:id="970791895">
      <w:bodyDiv w:val="1"/>
      <w:marLeft w:val="0"/>
      <w:marRight w:val="0"/>
      <w:marTop w:val="0"/>
      <w:marBottom w:val="0"/>
      <w:divBdr>
        <w:top w:val="none" w:sz="0" w:space="0" w:color="auto"/>
        <w:left w:val="none" w:sz="0" w:space="0" w:color="auto"/>
        <w:bottom w:val="none" w:sz="0" w:space="0" w:color="auto"/>
        <w:right w:val="none" w:sz="0" w:space="0" w:color="auto"/>
      </w:divBdr>
    </w:div>
    <w:div w:id="971324636">
      <w:bodyDiv w:val="1"/>
      <w:marLeft w:val="0"/>
      <w:marRight w:val="0"/>
      <w:marTop w:val="0"/>
      <w:marBottom w:val="0"/>
      <w:divBdr>
        <w:top w:val="none" w:sz="0" w:space="0" w:color="auto"/>
        <w:left w:val="none" w:sz="0" w:space="0" w:color="auto"/>
        <w:bottom w:val="none" w:sz="0" w:space="0" w:color="auto"/>
        <w:right w:val="none" w:sz="0" w:space="0" w:color="auto"/>
      </w:divBdr>
    </w:div>
    <w:div w:id="973370426">
      <w:bodyDiv w:val="1"/>
      <w:marLeft w:val="0"/>
      <w:marRight w:val="0"/>
      <w:marTop w:val="0"/>
      <w:marBottom w:val="0"/>
      <w:divBdr>
        <w:top w:val="none" w:sz="0" w:space="0" w:color="auto"/>
        <w:left w:val="none" w:sz="0" w:space="0" w:color="auto"/>
        <w:bottom w:val="none" w:sz="0" w:space="0" w:color="auto"/>
        <w:right w:val="none" w:sz="0" w:space="0" w:color="auto"/>
      </w:divBdr>
    </w:div>
    <w:div w:id="974136473">
      <w:bodyDiv w:val="1"/>
      <w:marLeft w:val="0"/>
      <w:marRight w:val="0"/>
      <w:marTop w:val="0"/>
      <w:marBottom w:val="0"/>
      <w:divBdr>
        <w:top w:val="none" w:sz="0" w:space="0" w:color="auto"/>
        <w:left w:val="none" w:sz="0" w:space="0" w:color="auto"/>
        <w:bottom w:val="none" w:sz="0" w:space="0" w:color="auto"/>
        <w:right w:val="none" w:sz="0" w:space="0" w:color="auto"/>
      </w:divBdr>
    </w:div>
    <w:div w:id="974137324">
      <w:bodyDiv w:val="1"/>
      <w:marLeft w:val="0"/>
      <w:marRight w:val="0"/>
      <w:marTop w:val="0"/>
      <w:marBottom w:val="0"/>
      <w:divBdr>
        <w:top w:val="none" w:sz="0" w:space="0" w:color="auto"/>
        <w:left w:val="none" w:sz="0" w:space="0" w:color="auto"/>
        <w:bottom w:val="none" w:sz="0" w:space="0" w:color="auto"/>
        <w:right w:val="none" w:sz="0" w:space="0" w:color="auto"/>
      </w:divBdr>
    </w:div>
    <w:div w:id="974529799">
      <w:bodyDiv w:val="1"/>
      <w:marLeft w:val="0"/>
      <w:marRight w:val="0"/>
      <w:marTop w:val="0"/>
      <w:marBottom w:val="0"/>
      <w:divBdr>
        <w:top w:val="none" w:sz="0" w:space="0" w:color="auto"/>
        <w:left w:val="none" w:sz="0" w:space="0" w:color="auto"/>
        <w:bottom w:val="none" w:sz="0" w:space="0" w:color="auto"/>
        <w:right w:val="none" w:sz="0" w:space="0" w:color="auto"/>
      </w:divBdr>
    </w:div>
    <w:div w:id="975841738">
      <w:bodyDiv w:val="1"/>
      <w:marLeft w:val="0"/>
      <w:marRight w:val="0"/>
      <w:marTop w:val="0"/>
      <w:marBottom w:val="0"/>
      <w:divBdr>
        <w:top w:val="none" w:sz="0" w:space="0" w:color="auto"/>
        <w:left w:val="none" w:sz="0" w:space="0" w:color="auto"/>
        <w:bottom w:val="none" w:sz="0" w:space="0" w:color="auto"/>
        <w:right w:val="none" w:sz="0" w:space="0" w:color="auto"/>
      </w:divBdr>
    </w:div>
    <w:div w:id="976110629">
      <w:bodyDiv w:val="1"/>
      <w:marLeft w:val="0"/>
      <w:marRight w:val="0"/>
      <w:marTop w:val="0"/>
      <w:marBottom w:val="0"/>
      <w:divBdr>
        <w:top w:val="none" w:sz="0" w:space="0" w:color="auto"/>
        <w:left w:val="none" w:sz="0" w:space="0" w:color="auto"/>
        <w:bottom w:val="none" w:sz="0" w:space="0" w:color="auto"/>
        <w:right w:val="none" w:sz="0" w:space="0" w:color="auto"/>
      </w:divBdr>
    </w:div>
    <w:div w:id="976767169">
      <w:bodyDiv w:val="1"/>
      <w:marLeft w:val="0"/>
      <w:marRight w:val="0"/>
      <w:marTop w:val="0"/>
      <w:marBottom w:val="0"/>
      <w:divBdr>
        <w:top w:val="none" w:sz="0" w:space="0" w:color="auto"/>
        <w:left w:val="none" w:sz="0" w:space="0" w:color="auto"/>
        <w:bottom w:val="none" w:sz="0" w:space="0" w:color="auto"/>
        <w:right w:val="none" w:sz="0" w:space="0" w:color="auto"/>
      </w:divBdr>
    </w:div>
    <w:div w:id="983126473">
      <w:bodyDiv w:val="1"/>
      <w:marLeft w:val="0"/>
      <w:marRight w:val="0"/>
      <w:marTop w:val="0"/>
      <w:marBottom w:val="0"/>
      <w:divBdr>
        <w:top w:val="none" w:sz="0" w:space="0" w:color="auto"/>
        <w:left w:val="none" w:sz="0" w:space="0" w:color="auto"/>
        <w:bottom w:val="none" w:sz="0" w:space="0" w:color="auto"/>
        <w:right w:val="none" w:sz="0" w:space="0" w:color="auto"/>
      </w:divBdr>
    </w:div>
    <w:div w:id="983241679">
      <w:bodyDiv w:val="1"/>
      <w:marLeft w:val="0"/>
      <w:marRight w:val="0"/>
      <w:marTop w:val="0"/>
      <w:marBottom w:val="0"/>
      <w:divBdr>
        <w:top w:val="none" w:sz="0" w:space="0" w:color="auto"/>
        <w:left w:val="none" w:sz="0" w:space="0" w:color="auto"/>
        <w:bottom w:val="none" w:sz="0" w:space="0" w:color="auto"/>
        <w:right w:val="none" w:sz="0" w:space="0" w:color="auto"/>
      </w:divBdr>
    </w:div>
    <w:div w:id="985086305">
      <w:bodyDiv w:val="1"/>
      <w:marLeft w:val="0"/>
      <w:marRight w:val="0"/>
      <w:marTop w:val="0"/>
      <w:marBottom w:val="0"/>
      <w:divBdr>
        <w:top w:val="none" w:sz="0" w:space="0" w:color="auto"/>
        <w:left w:val="none" w:sz="0" w:space="0" w:color="auto"/>
        <w:bottom w:val="none" w:sz="0" w:space="0" w:color="auto"/>
        <w:right w:val="none" w:sz="0" w:space="0" w:color="auto"/>
      </w:divBdr>
    </w:div>
    <w:div w:id="986400345">
      <w:bodyDiv w:val="1"/>
      <w:marLeft w:val="0"/>
      <w:marRight w:val="0"/>
      <w:marTop w:val="0"/>
      <w:marBottom w:val="0"/>
      <w:divBdr>
        <w:top w:val="none" w:sz="0" w:space="0" w:color="auto"/>
        <w:left w:val="none" w:sz="0" w:space="0" w:color="auto"/>
        <w:bottom w:val="none" w:sz="0" w:space="0" w:color="auto"/>
        <w:right w:val="none" w:sz="0" w:space="0" w:color="auto"/>
      </w:divBdr>
    </w:div>
    <w:div w:id="986785910">
      <w:bodyDiv w:val="1"/>
      <w:marLeft w:val="0"/>
      <w:marRight w:val="0"/>
      <w:marTop w:val="0"/>
      <w:marBottom w:val="0"/>
      <w:divBdr>
        <w:top w:val="none" w:sz="0" w:space="0" w:color="auto"/>
        <w:left w:val="none" w:sz="0" w:space="0" w:color="auto"/>
        <w:bottom w:val="none" w:sz="0" w:space="0" w:color="auto"/>
        <w:right w:val="none" w:sz="0" w:space="0" w:color="auto"/>
      </w:divBdr>
    </w:div>
    <w:div w:id="987437925">
      <w:bodyDiv w:val="1"/>
      <w:marLeft w:val="0"/>
      <w:marRight w:val="0"/>
      <w:marTop w:val="0"/>
      <w:marBottom w:val="0"/>
      <w:divBdr>
        <w:top w:val="none" w:sz="0" w:space="0" w:color="auto"/>
        <w:left w:val="none" w:sz="0" w:space="0" w:color="auto"/>
        <w:bottom w:val="none" w:sz="0" w:space="0" w:color="auto"/>
        <w:right w:val="none" w:sz="0" w:space="0" w:color="auto"/>
      </w:divBdr>
    </w:div>
    <w:div w:id="987779298">
      <w:bodyDiv w:val="1"/>
      <w:marLeft w:val="0"/>
      <w:marRight w:val="0"/>
      <w:marTop w:val="0"/>
      <w:marBottom w:val="0"/>
      <w:divBdr>
        <w:top w:val="none" w:sz="0" w:space="0" w:color="auto"/>
        <w:left w:val="none" w:sz="0" w:space="0" w:color="auto"/>
        <w:bottom w:val="none" w:sz="0" w:space="0" w:color="auto"/>
        <w:right w:val="none" w:sz="0" w:space="0" w:color="auto"/>
      </w:divBdr>
    </w:div>
    <w:div w:id="987901736">
      <w:bodyDiv w:val="1"/>
      <w:marLeft w:val="0"/>
      <w:marRight w:val="0"/>
      <w:marTop w:val="0"/>
      <w:marBottom w:val="0"/>
      <w:divBdr>
        <w:top w:val="none" w:sz="0" w:space="0" w:color="auto"/>
        <w:left w:val="none" w:sz="0" w:space="0" w:color="auto"/>
        <w:bottom w:val="none" w:sz="0" w:space="0" w:color="auto"/>
        <w:right w:val="none" w:sz="0" w:space="0" w:color="auto"/>
      </w:divBdr>
    </w:div>
    <w:div w:id="989940720">
      <w:bodyDiv w:val="1"/>
      <w:marLeft w:val="0"/>
      <w:marRight w:val="0"/>
      <w:marTop w:val="0"/>
      <w:marBottom w:val="0"/>
      <w:divBdr>
        <w:top w:val="none" w:sz="0" w:space="0" w:color="auto"/>
        <w:left w:val="none" w:sz="0" w:space="0" w:color="auto"/>
        <w:bottom w:val="none" w:sz="0" w:space="0" w:color="auto"/>
        <w:right w:val="none" w:sz="0" w:space="0" w:color="auto"/>
      </w:divBdr>
    </w:div>
    <w:div w:id="990210912">
      <w:bodyDiv w:val="1"/>
      <w:marLeft w:val="0"/>
      <w:marRight w:val="0"/>
      <w:marTop w:val="0"/>
      <w:marBottom w:val="0"/>
      <w:divBdr>
        <w:top w:val="none" w:sz="0" w:space="0" w:color="auto"/>
        <w:left w:val="none" w:sz="0" w:space="0" w:color="auto"/>
        <w:bottom w:val="none" w:sz="0" w:space="0" w:color="auto"/>
        <w:right w:val="none" w:sz="0" w:space="0" w:color="auto"/>
      </w:divBdr>
    </w:div>
    <w:div w:id="993531981">
      <w:bodyDiv w:val="1"/>
      <w:marLeft w:val="0"/>
      <w:marRight w:val="0"/>
      <w:marTop w:val="0"/>
      <w:marBottom w:val="0"/>
      <w:divBdr>
        <w:top w:val="none" w:sz="0" w:space="0" w:color="auto"/>
        <w:left w:val="none" w:sz="0" w:space="0" w:color="auto"/>
        <w:bottom w:val="none" w:sz="0" w:space="0" w:color="auto"/>
        <w:right w:val="none" w:sz="0" w:space="0" w:color="auto"/>
      </w:divBdr>
    </w:div>
    <w:div w:id="997809231">
      <w:bodyDiv w:val="1"/>
      <w:marLeft w:val="0"/>
      <w:marRight w:val="0"/>
      <w:marTop w:val="0"/>
      <w:marBottom w:val="0"/>
      <w:divBdr>
        <w:top w:val="none" w:sz="0" w:space="0" w:color="auto"/>
        <w:left w:val="none" w:sz="0" w:space="0" w:color="auto"/>
        <w:bottom w:val="none" w:sz="0" w:space="0" w:color="auto"/>
        <w:right w:val="none" w:sz="0" w:space="0" w:color="auto"/>
      </w:divBdr>
    </w:div>
    <w:div w:id="998465450">
      <w:bodyDiv w:val="1"/>
      <w:marLeft w:val="0"/>
      <w:marRight w:val="0"/>
      <w:marTop w:val="0"/>
      <w:marBottom w:val="0"/>
      <w:divBdr>
        <w:top w:val="none" w:sz="0" w:space="0" w:color="auto"/>
        <w:left w:val="none" w:sz="0" w:space="0" w:color="auto"/>
        <w:bottom w:val="none" w:sz="0" w:space="0" w:color="auto"/>
        <w:right w:val="none" w:sz="0" w:space="0" w:color="auto"/>
      </w:divBdr>
    </w:div>
    <w:div w:id="998508629">
      <w:bodyDiv w:val="1"/>
      <w:marLeft w:val="0"/>
      <w:marRight w:val="0"/>
      <w:marTop w:val="0"/>
      <w:marBottom w:val="0"/>
      <w:divBdr>
        <w:top w:val="none" w:sz="0" w:space="0" w:color="auto"/>
        <w:left w:val="none" w:sz="0" w:space="0" w:color="auto"/>
        <w:bottom w:val="none" w:sz="0" w:space="0" w:color="auto"/>
        <w:right w:val="none" w:sz="0" w:space="0" w:color="auto"/>
      </w:divBdr>
    </w:div>
    <w:div w:id="999425965">
      <w:bodyDiv w:val="1"/>
      <w:marLeft w:val="0"/>
      <w:marRight w:val="0"/>
      <w:marTop w:val="0"/>
      <w:marBottom w:val="0"/>
      <w:divBdr>
        <w:top w:val="none" w:sz="0" w:space="0" w:color="auto"/>
        <w:left w:val="none" w:sz="0" w:space="0" w:color="auto"/>
        <w:bottom w:val="none" w:sz="0" w:space="0" w:color="auto"/>
        <w:right w:val="none" w:sz="0" w:space="0" w:color="auto"/>
      </w:divBdr>
    </w:div>
    <w:div w:id="1001280591">
      <w:bodyDiv w:val="1"/>
      <w:marLeft w:val="0"/>
      <w:marRight w:val="0"/>
      <w:marTop w:val="0"/>
      <w:marBottom w:val="0"/>
      <w:divBdr>
        <w:top w:val="none" w:sz="0" w:space="0" w:color="auto"/>
        <w:left w:val="none" w:sz="0" w:space="0" w:color="auto"/>
        <w:bottom w:val="none" w:sz="0" w:space="0" w:color="auto"/>
        <w:right w:val="none" w:sz="0" w:space="0" w:color="auto"/>
      </w:divBdr>
    </w:div>
    <w:div w:id="1002975168">
      <w:bodyDiv w:val="1"/>
      <w:marLeft w:val="0"/>
      <w:marRight w:val="0"/>
      <w:marTop w:val="0"/>
      <w:marBottom w:val="0"/>
      <w:divBdr>
        <w:top w:val="none" w:sz="0" w:space="0" w:color="auto"/>
        <w:left w:val="none" w:sz="0" w:space="0" w:color="auto"/>
        <w:bottom w:val="none" w:sz="0" w:space="0" w:color="auto"/>
        <w:right w:val="none" w:sz="0" w:space="0" w:color="auto"/>
      </w:divBdr>
    </w:div>
    <w:div w:id="1003237476">
      <w:bodyDiv w:val="1"/>
      <w:marLeft w:val="0"/>
      <w:marRight w:val="0"/>
      <w:marTop w:val="0"/>
      <w:marBottom w:val="0"/>
      <w:divBdr>
        <w:top w:val="none" w:sz="0" w:space="0" w:color="auto"/>
        <w:left w:val="none" w:sz="0" w:space="0" w:color="auto"/>
        <w:bottom w:val="none" w:sz="0" w:space="0" w:color="auto"/>
        <w:right w:val="none" w:sz="0" w:space="0" w:color="auto"/>
      </w:divBdr>
    </w:div>
    <w:div w:id="1006053675">
      <w:bodyDiv w:val="1"/>
      <w:marLeft w:val="0"/>
      <w:marRight w:val="0"/>
      <w:marTop w:val="0"/>
      <w:marBottom w:val="0"/>
      <w:divBdr>
        <w:top w:val="none" w:sz="0" w:space="0" w:color="auto"/>
        <w:left w:val="none" w:sz="0" w:space="0" w:color="auto"/>
        <w:bottom w:val="none" w:sz="0" w:space="0" w:color="auto"/>
        <w:right w:val="none" w:sz="0" w:space="0" w:color="auto"/>
      </w:divBdr>
    </w:div>
    <w:div w:id="1006515796">
      <w:bodyDiv w:val="1"/>
      <w:marLeft w:val="0"/>
      <w:marRight w:val="0"/>
      <w:marTop w:val="0"/>
      <w:marBottom w:val="0"/>
      <w:divBdr>
        <w:top w:val="none" w:sz="0" w:space="0" w:color="auto"/>
        <w:left w:val="none" w:sz="0" w:space="0" w:color="auto"/>
        <w:bottom w:val="none" w:sz="0" w:space="0" w:color="auto"/>
        <w:right w:val="none" w:sz="0" w:space="0" w:color="auto"/>
      </w:divBdr>
    </w:div>
    <w:div w:id="1007682388">
      <w:bodyDiv w:val="1"/>
      <w:marLeft w:val="0"/>
      <w:marRight w:val="0"/>
      <w:marTop w:val="0"/>
      <w:marBottom w:val="0"/>
      <w:divBdr>
        <w:top w:val="none" w:sz="0" w:space="0" w:color="auto"/>
        <w:left w:val="none" w:sz="0" w:space="0" w:color="auto"/>
        <w:bottom w:val="none" w:sz="0" w:space="0" w:color="auto"/>
        <w:right w:val="none" w:sz="0" w:space="0" w:color="auto"/>
      </w:divBdr>
    </w:div>
    <w:div w:id="1008018861">
      <w:bodyDiv w:val="1"/>
      <w:marLeft w:val="0"/>
      <w:marRight w:val="0"/>
      <w:marTop w:val="0"/>
      <w:marBottom w:val="0"/>
      <w:divBdr>
        <w:top w:val="none" w:sz="0" w:space="0" w:color="auto"/>
        <w:left w:val="none" w:sz="0" w:space="0" w:color="auto"/>
        <w:bottom w:val="none" w:sz="0" w:space="0" w:color="auto"/>
        <w:right w:val="none" w:sz="0" w:space="0" w:color="auto"/>
      </w:divBdr>
    </w:div>
    <w:div w:id="1009673303">
      <w:bodyDiv w:val="1"/>
      <w:marLeft w:val="0"/>
      <w:marRight w:val="0"/>
      <w:marTop w:val="0"/>
      <w:marBottom w:val="0"/>
      <w:divBdr>
        <w:top w:val="none" w:sz="0" w:space="0" w:color="auto"/>
        <w:left w:val="none" w:sz="0" w:space="0" w:color="auto"/>
        <w:bottom w:val="none" w:sz="0" w:space="0" w:color="auto"/>
        <w:right w:val="none" w:sz="0" w:space="0" w:color="auto"/>
      </w:divBdr>
    </w:div>
    <w:div w:id="1010529709">
      <w:bodyDiv w:val="1"/>
      <w:marLeft w:val="0"/>
      <w:marRight w:val="0"/>
      <w:marTop w:val="0"/>
      <w:marBottom w:val="0"/>
      <w:divBdr>
        <w:top w:val="none" w:sz="0" w:space="0" w:color="auto"/>
        <w:left w:val="none" w:sz="0" w:space="0" w:color="auto"/>
        <w:bottom w:val="none" w:sz="0" w:space="0" w:color="auto"/>
        <w:right w:val="none" w:sz="0" w:space="0" w:color="auto"/>
      </w:divBdr>
    </w:div>
    <w:div w:id="1011756675">
      <w:bodyDiv w:val="1"/>
      <w:marLeft w:val="0"/>
      <w:marRight w:val="0"/>
      <w:marTop w:val="0"/>
      <w:marBottom w:val="0"/>
      <w:divBdr>
        <w:top w:val="none" w:sz="0" w:space="0" w:color="auto"/>
        <w:left w:val="none" w:sz="0" w:space="0" w:color="auto"/>
        <w:bottom w:val="none" w:sz="0" w:space="0" w:color="auto"/>
        <w:right w:val="none" w:sz="0" w:space="0" w:color="auto"/>
      </w:divBdr>
    </w:div>
    <w:div w:id="1014302637">
      <w:bodyDiv w:val="1"/>
      <w:marLeft w:val="0"/>
      <w:marRight w:val="0"/>
      <w:marTop w:val="0"/>
      <w:marBottom w:val="0"/>
      <w:divBdr>
        <w:top w:val="none" w:sz="0" w:space="0" w:color="auto"/>
        <w:left w:val="none" w:sz="0" w:space="0" w:color="auto"/>
        <w:bottom w:val="none" w:sz="0" w:space="0" w:color="auto"/>
        <w:right w:val="none" w:sz="0" w:space="0" w:color="auto"/>
      </w:divBdr>
    </w:div>
    <w:div w:id="1014722384">
      <w:bodyDiv w:val="1"/>
      <w:marLeft w:val="0"/>
      <w:marRight w:val="0"/>
      <w:marTop w:val="0"/>
      <w:marBottom w:val="0"/>
      <w:divBdr>
        <w:top w:val="none" w:sz="0" w:space="0" w:color="auto"/>
        <w:left w:val="none" w:sz="0" w:space="0" w:color="auto"/>
        <w:bottom w:val="none" w:sz="0" w:space="0" w:color="auto"/>
        <w:right w:val="none" w:sz="0" w:space="0" w:color="auto"/>
      </w:divBdr>
    </w:div>
    <w:div w:id="1015501162">
      <w:bodyDiv w:val="1"/>
      <w:marLeft w:val="0"/>
      <w:marRight w:val="0"/>
      <w:marTop w:val="0"/>
      <w:marBottom w:val="0"/>
      <w:divBdr>
        <w:top w:val="none" w:sz="0" w:space="0" w:color="auto"/>
        <w:left w:val="none" w:sz="0" w:space="0" w:color="auto"/>
        <w:bottom w:val="none" w:sz="0" w:space="0" w:color="auto"/>
        <w:right w:val="none" w:sz="0" w:space="0" w:color="auto"/>
      </w:divBdr>
    </w:div>
    <w:div w:id="1015616502">
      <w:bodyDiv w:val="1"/>
      <w:marLeft w:val="0"/>
      <w:marRight w:val="0"/>
      <w:marTop w:val="0"/>
      <w:marBottom w:val="0"/>
      <w:divBdr>
        <w:top w:val="none" w:sz="0" w:space="0" w:color="auto"/>
        <w:left w:val="none" w:sz="0" w:space="0" w:color="auto"/>
        <w:bottom w:val="none" w:sz="0" w:space="0" w:color="auto"/>
        <w:right w:val="none" w:sz="0" w:space="0" w:color="auto"/>
      </w:divBdr>
    </w:div>
    <w:div w:id="1016733729">
      <w:bodyDiv w:val="1"/>
      <w:marLeft w:val="0"/>
      <w:marRight w:val="0"/>
      <w:marTop w:val="0"/>
      <w:marBottom w:val="0"/>
      <w:divBdr>
        <w:top w:val="none" w:sz="0" w:space="0" w:color="auto"/>
        <w:left w:val="none" w:sz="0" w:space="0" w:color="auto"/>
        <w:bottom w:val="none" w:sz="0" w:space="0" w:color="auto"/>
        <w:right w:val="none" w:sz="0" w:space="0" w:color="auto"/>
      </w:divBdr>
    </w:div>
    <w:div w:id="1018778136">
      <w:bodyDiv w:val="1"/>
      <w:marLeft w:val="0"/>
      <w:marRight w:val="0"/>
      <w:marTop w:val="0"/>
      <w:marBottom w:val="0"/>
      <w:divBdr>
        <w:top w:val="none" w:sz="0" w:space="0" w:color="auto"/>
        <w:left w:val="none" w:sz="0" w:space="0" w:color="auto"/>
        <w:bottom w:val="none" w:sz="0" w:space="0" w:color="auto"/>
        <w:right w:val="none" w:sz="0" w:space="0" w:color="auto"/>
      </w:divBdr>
    </w:div>
    <w:div w:id="1022125984">
      <w:bodyDiv w:val="1"/>
      <w:marLeft w:val="0"/>
      <w:marRight w:val="0"/>
      <w:marTop w:val="0"/>
      <w:marBottom w:val="0"/>
      <w:divBdr>
        <w:top w:val="none" w:sz="0" w:space="0" w:color="auto"/>
        <w:left w:val="none" w:sz="0" w:space="0" w:color="auto"/>
        <w:bottom w:val="none" w:sz="0" w:space="0" w:color="auto"/>
        <w:right w:val="none" w:sz="0" w:space="0" w:color="auto"/>
      </w:divBdr>
    </w:div>
    <w:div w:id="1023822032">
      <w:bodyDiv w:val="1"/>
      <w:marLeft w:val="0"/>
      <w:marRight w:val="0"/>
      <w:marTop w:val="0"/>
      <w:marBottom w:val="0"/>
      <w:divBdr>
        <w:top w:val="none" w:sz="0" w:space="0" w:color="auto"/>
        <w:left w:val="none" w:sz="0" w:space="0" w:color="auto"/>
        <w:bottom w:val="none" w:sz="0" w:space="0" w:color="auto"/>
        <w:right w:val="none" w:sz="0" w:space="0" w:color="auto"/>
      </w:divBdr>
    </w:div>
    <w:div w:id="1023869098">
      <w:bodyDiv w:val="1"/>
      <w:marLeft w:val="0"/>
      <w:marRight w:val="0"/>
      <w:marTop w:val="0"/>
      <w:marBottom w:val="0"/>
      <w:divBdr>
        <w:top w:val="none" w:sz="0" w:space="0" w:color="auto"/>
        <w:left w:val="none" w:sz="0" w:space="0" w:color="auto"/>
        <w:bottom w:val="none" w:sz="0" w:space="0" w:color="auto"/>
        <w:right w:val="none" w:sz="0" w:space="0" w:color="auto"/>
      </w:divBdr>
    </w:div>
    <w:div w:id="1024209858">
      <w:bodyDiv w:val="1"/>
      <w:marLeft w:val="0"/>
      <w:marRight w:val="0"/>
      <w:marTop w:val="0"/>
      <w:marBottom w:val="0"/>
      <w:divBdr>
        <w:top w:val="none" w:sz="0" w:space="0" w:color="auto"/>
        <w:left w:val="none" w:sz="0" w:space="0" w:color="auto"/>
        <w:bottom w:val="none" w:sz="0" w:space="0" w:color="auto"/>
        <w:right w:val="none" w:sz="0" w:space="0" w:color="auto"/>
      </w:divBdr>
    </w:div>
    <w:div w:id="1024788970">
      <w:bodyDiv w:val="1"/>
      <w:marLeft w:val="0"/>
      <w:marRight w:val="0"/>
      <w:marTop w:val="0"/>
      <w:marBottom w:val="0"/>
      <w:divBdr>
        <w:top w:val="none" w:sz="0" w:space="0" w:color="auto"/>
        <w:left w:val="none" w:sz="0" w:space="0" w:color="auto"/>
        <w:bottom w:val="none" w:sz="0" w:space="0" w:color="auto"/>
        <w:right w:val="none" w:sz="0" w:space="0" w:color="auto"/>
      </w:divBdr>
    </w:div>
    <w:div w:id="1026980747">
      <w:bodyDiv w:val="1"/>
      <w:marLeft w:val="0"/>
      <w:marRight w:val="0"/>
      <w:marTop w:val="0"/>
      <w:marBottom w:val="0"/>
      <w:divBdr>
        <w:top w:val="none" w:sz="0" w:space="0" w:color="auto"/>
        <w:left w:val="none" w:sz="0" w:space="0" w:color="auto"/>
        <w:bottom w:val="none" w:sz="0" w:space="0" w:color="auto"/>
        <w:right w:val="none" w:sz="0" w:space="0" w:color="auto"/>
      </w:divBdr>
    </w:div>
    <w:div w:id="1028339230">
      <w:bodyDiv w:val="1"/>
      <w:marLeft w:val="0"/>
      <w:marRight w:val="0"/>
      <w:marTop w:val="0"/>
      <w:marBottom w:val="0"/>
      <w:divBdr>
        <w:top w:val="none" w:sz="0" w:space="0" w:color="auto"/>
        <w:left w:val="none" w:sz="0" w:space="0" w:color="auto"/>
        <w:bottom w:val="none" w:sz="0" w:space="0" w:color="auto"/>
        <w:right w:val="none" w:sz="0" w:space="0" w:color="auto"/>
      </w:divBdr>
    </w:div>
    <w:div w:id="1031998374">
      <w:bodyDiv w:val="1"/>
      <w:marLeft w:val="0"/>
      <w:marRight w:val="0"/>
      <w:marTop w:val="0"/>
      <w:marBottom w:val="0"/>
      <w:divBdr>
        <w:top w:val="none" w:sz="0" w:space="0" w:color="auto"/>
        <w:left w:val="none" w:sz="0" w:space="0" w:color="auto"/>
        <w:bottom w:val="none" w:sz="0" w:space="0" w:color="auto"/>
        <w:right w:val="none" w:sz="0" w:space="0" w:color="auto"/>
      </w:divBdr>
    </w:div>
    <w:div w:id="1033724766">
      <w:bodyDiv w:val="1"/>
      <w:marLeft w:val="0"/>
      <w:marRight w:val="0"/>
      <w:marTop w:val="0"/>
      <w:marBottom w:val="0"/>
      <w:divBdr>
        <w:top w:val="none" w:sz="0" w:space="0" w:color="auto"/>
        <w:left w:val="none" w:sz="0" w:space="0" w:color="auto"/>
        <w:bottom w:val="none" w:sz="0" w:space="0" w:color="auto"/>
        <w:right w:val="none" w:sz="0" w:space="0" w:color="auto"/>
      </w:divBdr>
    </w:div>
    <w:div w:id="1034501598">
      <w:bodyDiv w:val="1"/>
      <w:marLeft w:val="0"/>
      <w:marRight w:val="0"/>
      <w:marTop w:val="0"/>
      <w:marBottom w:val="0"/>
      <w:divBdr>
        <w:top w:val="none" w:sz="0" w:space="0" w:color="auto"/>
        <w:left w:val="none" w:sz="0" w:space="0" w:color="auto"/>
        <w:bottom w:val="none" w:sz="0" w:space="0" w:color="auto"/>
        <w:right w:val="none" w:sz="0" w:space="0" w:color="auto"/>
      </w:divBdr>
    </w:div>
    <w:div w:id="1035277639">
      <w:bodyDiv w:val="1"/>
      <w:marLeft w:val="0"/>
      <w:marRight w:val="0"/>
      <w:marTop w:val="0"/>
      <w:marBottom w:val="0"/>
      <w:divBdr>
        <w:top w:val="none" w:sz="0" w:space="0" w:color="auto"/>
        <w:left w:val="none" w:sz="0" w:space="0" w:color="auto"/>
        <w:bottom w:val="none" w:sz="0" w:space="0" w:color="auto"/>
        <w:right w:val="none" w:sz="0" w:space="0" w:color="auto"/>
      </w:divBdr>
    </w:div>
    <w:div w:id="1036852471">
      <w:bodyDiv w:val="1"/>
      <w:marLeft w:val="0"/>
      <w:marRight w:val="0"/>
      <w:marTop w:val="0"/>
      <w:marBottom w:val="0"/>
      <w:divBdr>
        <w:top w:val="none" w:sz="0" w:space="0" w:color="auto"/>
        <w:left w:val="none" w:sz="0" w:space="0" w:color="auto"/>
        <w:bottom w:val="none" w:sz="0" w:space="0" w:color="auto"/>
        <w:right w:val="none" w:sz="0" w:space="0" w:color="auto"/>
      </w:divBdr>
    </w:div>
    <w:div w:id="1037007142">
      <w:bodyDiv w:val="1"/>
      <w:marLeft w:val="0"/>
      <w:marRight w:val="0"/>
      <w:marTop w:val="0"/>
      <w:marBottom w:val="0"/>
      <w:divBdr>
        <w:top w:val="none" w:sz="0" w:space="0" w:color="auto"/>
        <w:left w:val="none" w:sz="0" w:space="0" w:color="auto"/>
        <w:bottom w:val="none" w:sz="0" w:space="0" w:color="auto"/>
        <w:right w:val="none" w:sz="0" w:space="0" w:color="auto"/>
      </w:divBdr>
    </w:div>
    <w:div w:id="1038621613">
      <w:bodyDiv w:val="1"/>
      <w:marLeft w:val="0"/>
      <w:marRight w:val="0"/>
      <w:marTop w:val="0"/>
      <w:marBottom w:val="0"/>
      <w:divBdr>
        <w:top w:val="none" w:sz="0" w:space="0" w:color="auto"/>
        <w:left w:val="none" w:sz="0" w:space="0" w:color="auto"/>
        <w:bottom w:val="none" w:sz="0" w:space="0" w:color="auto"/>
        <w:right w:val="none" w:sz="0" w:space="0" w:color="auto"/>
      </w:divBdr>
    </w:div>
    <w:div w:id="1039431663">
      <w:bodyDiv w:val="1"/>
      <w:marLeft w:val="0"/>
      <w:marRight w:val="0"/>
      <w:marTop w:val="0"/>
      <w:marBottom w:val="0"/>
      <w:divBdr>
        <w:top w:val="none" w:sz="0" w:space="0" w:color="auto"/>
        <w:left w:val="none" w:sz="0" w:space="0" w:color="auto"/>
        <w:bottom w:val="none" w:sz="0" w:space="0" w:color="auto"/>
        <w:right w:val="none" w:sz="0" w:space="0" w:color="auto"/>
      </w:divBdr>
    </w:div>
    <w:div w:id="1039816596">
      <w:bodyDiv w:val="1"/>
      <w:marLeft w:val="0"/>
      <w:marRight w:val="0"/>
      <w:marTop w:val="0"/>
      <w:marBottom w:val="0"/>
      <w:divBdr>
        <w:top w:val="none" w:sz="0" w:space="0" w:color="auto"/>
        <w:left w:val="none" w:sz="0" w:space="0" w:color="auto"/>
        <w:bottom w:val="none" w:sz="0" w:space="0" w:color="auto"/>
        <w:right w:val="none" w:sz="0" w:space="0" w:color="auto"/>
      </w:divBdr>
    </w:div>
    <w:div w:id="1040789131">
      <w:bodyDiv w:val="1"/>
      <w:marLeft w:val="0"/>
      <w:marRight w:val="0"/>
      <w:marTop w:val="0"/>
      <w:marBottom w:val="0"/>
      <w:divBdr>
        <w:top w:val="none" w:sz="0" w:space="0" w:color="auto"/>
        <w:left w:val="none" w:sz="0" w:space="0" w:color="auto"/>
        <w:bottom w:val="none" w:sz="0" w:space="0" w:color="auto"/>
        <w:right w:val="none" w:sz="0" w:space="0" w:color="auto"/>
      </w:divBdr>
    </w:div>
    <w:div w:id="1044060071">
      <w:bodyDiv w:val="1"/>
      <w:marLeft w:val="0"/>
      <w:marRight w:val="0"/>
      <w:marTop w:val="0"/>
      <w:marBottom w:val="0"/>
      <w:divBdr>
        <w:top w:val="none" w:sz="0" w:space="0" w:color="auto"/>
        <w:left w:val="none" w:sz="0" w:space="0" w:color="auto"/>
        <w:bottom w:val="none" w:sz="0" w:space="0" w:color="auto"/>
        <w:right w:val="none" w:sz="0" w:space="0" w:color="auto"/>
      </w:divBdr>
    </w:div>
    <w:div w:id="1046560925">
      <w:bodyDiv w:val="1"/>
      <w:marLeft w:val="0"/>
      <w:marRight w:val="0"/>
      <w:marTop w:val="0"/>
      <w:marBottom w:val="0"/>
      <w:divBdr>
        <w:top w:val="none" w:sz="0" w:space="0" w:color="auto"/>
        <w:left w:val="none" w:sz="0" w:space="0" w:color="auto"/>
        <w:bottom w:val="none" w:sz="0" w:space="0" w:color="auto"/>
        <w:right w:val="none" w:sz="0" w:space="0" w:color="auto"/>
      </w:divBdr>
    </w:div>
    <w:div w:id="1047140387">
      <w:bodyDiv w:val="1"/>
      <w:marLeft w:val="0"/>
      <w:marRight w:val="0"/>
      <w:marTop w:val="0"/>
      <w:marBottom w:val="0"/>
      <w:divBdr>
        <w:top w:val="none" w:sz="0" w:space="0" w:color="auto"/>
        <w:left w:val="none" w:sz="0" w:space="0" w:color="auto"/>
        <w:bottom w:val="none" w:sz="0" w:space="0" w:color="auto"/>
        <w:right w:val="none" w:sz="0" w:space="0" w:color="auto"/>
      </w:divBdr>
    </w:div>
    <w:div w:id="1047487026">
      <w:bodyDiv w:val="1"/>
      <w:marLeft w:val="0"/>
      <w:marRight w:val="0"/>
      <w:marTop w:val="0"/>
      <w:marBottom w:val="0"/>
      <w:divBdr>
        <w:top w:val="none" w:sz="0" w:space="0" w:color="auto"/>
        <w:left w:val="none" w:sz="0" w:space="0" w:color="auto"/>
        <w:bottom w:val="none" w:sz="0" w:space="0" w:color="auto"/>
        <w:right w:val="none" w:sz="0" w:space="0" w:color="auto"/>
      </w:divBdr>
    </w:div>
    <w:div w:id="1049457490">
      <w:bodyDiv w:val="1"/>
      <w:marLeft w:val="0"/>
      <w:marRight w:val="0"/>
      <w:marTop w:val="0"/>
      <w:marBottom w:val="0"/>
      <w:divBdr>
        <w:top w:val="none" w:sz="0" w:space="0" w:color="auto"/>
        <w:left w:val="none" w:sz="0" w:space="0" w:color="auto"/>
        <w:bottom w:val="none" w:sz="0" w:space="0" w:color="auto"/>
        <w:right w:val="none" w:sz="0" w:space="0" w:color="auto"/>
      </w:divBdr>
    </w:div>
    <w:div w:id="1049913699">
      <w:bodyDiv w:val="1"/>
      <w:marLeft w:val="0"/>
      <w:marRight w:val="0"/>
      <w:marTop w:val="0"/>
      <w:marBottom w:val="0"/>
      <w:divBdr>
        <w:top w:val="none" w:sz="0" w:space="0" w:color="auto"/>
        <w:left w:val="none" w:sz="0" w:space="0" w:color="auto"/>
        <w:bottom w:val="none" w:sz="0" w:space="0" w:color="auto"/>
        <w:right w:val="none" w:sz="0" w:space="0" w:color="auto"/>
      </w:divBdr>
    </w:div>
    <w:div w:id="1052659083">
      <w:bodyDiv w:val="1"/>
      <w:marLeft w:val="0"/>
      <w:marRight w:val="0"/>
      <w:marTop w:val="0"/>
      <w:marBottom w:val="0"/>
      <w:divBdr>
        <w:top w:val="none" w:sz="0" w:space="0" w:color="auto"/>
        <w:left w:val="none" w:sz="0" w:space="0" w:color="auto"/>
        <w:bottom w:val="none" w:sz="0" w:space="0" w:color="auto"/>
        <w:right w:val="none" w:sz="0" w:space="0" w:color="auto"/>
      </w:divBdr>
    </w:div>
    <w:div w:id="1056320301">
      <w:bodyDiv w:val="1"/>
      <w:marLeft w:val="0"/>
      <w:marRight w:val="0"/>
      <w:marTop w:val="0"/>
      <w:marBottom w:val="0"/>
      <w:divBdr>
        <w:top w:val="none" w:sz="0" w:space="0" w:color="auto"/>
        <w:left w:val="none" w:sz="0" w:space="0" w:color="auto"/>
        <w:bottom w:val="none" w:sz="0" w:space="0" w:color="auto"/>
        <w:right w:val="none" w:sz="0" w:space="0" w:color="auto"/>
      </w:divBdr>
    </w:div>
    <w:div w:id="1058360803">
      <w:bodyDiv w:val="1"/>
      <w:marLeft w:val="0"/>
      <w:marRight w:val="0"/>
      <w:marTop w:val="0"/>
      <w:marBottom w:val="0"/>
      <w:divBdr>
        <w:top w:val="none" w:sz="0" w:space="0" w:color="auto"/>
        <w:left w:val="none" w:sz="0" w:space="0" w:color="auto"/>
        <w:bottom w:val="none" w:sz="0" w:space="0" w:color="auto"/>
        <w:right w:val="none" w:sz="0" w:space="0" w:color="auto"/>
      </w:divBdr>
    </w:div>
    <w:div w:id="1062094676">
      <w:bodyDiv w:val="1"/>
      <w:marLeft w:val="0"/>
      <w:marRight w:val="0"/>
      <w:marTop w:val="0"/>
      <w:marBottom w:val="0"/>
      <w:divBdr>
        <w:top w:val="none" w:sz="0" w:space="0" w:color="auto"/>
        <w:left w:val="none" w:sz="0" w:space="0" w:color="auto"/>
        <w:bottom w:val="none" w:sz="0" w:space="0" w:color="auto"/>
        <w:right w:val="none" w:sz="0" w:space="0" w:color="auto"/>
      </w:divBdr>
    </w:div>
    <w:div w:id="1067849429">
      <w:bodyDiv w:val="1"/>
      <w:marLeft w:val="0"/>
      <w:marRight w:val="0"/>
      <w:marTop w:val="0"/>
      <w:marBottom w:val="0"/>
      <w:divBdr>
        <w:top w:val="none" w:sz="0" w:space="0" w:color="auto"/>
        <w:left w:val="none" w:sz="0" w:space="0" w:color="auto"/>
        <w:bottom w:val="none" w:sz="0" w:space="0" w:color="auto"/>
        <w:right w:val="none" w:sz="0" w:space="0" w:color="auto"/>
      </w:divBdr>
    </w:div>
    <w:div w:id="1069184039">
      <w:bodyDiv w:val="1"/>
      <w:marLeft w:val="0"/>
      <w:marRight w:val="0"/>
      <w:marTop w:val="0"/>
      <w:marBottom w:val="0"/>
      <w:divBdr>
        <w:top w:val="none" w:sz="0" w:space="0" w:color="auto"/>
        <w:left w:val="none" w:sz="0" w:space="0" w:color="auto"/>
        <w:bottom w:val="none" w:sz="0" w:space="0" w:color="auto"/>
        <w:right w:val="none" w:sz="0" w:space="0" w:color="auto"/>
      </w:divBdr>
    </w:div>
    <w:div w:id="1074551918">
      <w:bodyDiv w:val="1"/>
      <w:marLeft w:val="0"/>
      <w:marRight w:val="0"/>
      <w:marTop w:val="0"/>
      <w:marBottom w:val="0"/>
      <w:divBdr>
        <w:top w:val="none" w:sz="0" w:space="0" w:color="auto"/>
        <w:left w:val="none" w:sz="0" w:space="0" w:color="auto"/>
        <w:bottom w:val="none" w:sz="0" w:space="0" w:color="auto"/>
        <w:right w:val="none" w:sz="0" w:space="0" w:color="auto"/>
      </w:divBdr>
    </w:div>
    <w:div w:id="1074670702">
      <w:bodyDiv w:val="1"/>
      <w:marLeft w:val="0"/>
      <w:marRight w:val="0"/>
      <w:marTop w:val="0"/>
      <w:marBottom w:val="0"/>
      <w:divBdr>
        <w:top w:val="none" w:sz="0" w:space="0" w:color="auto"/>
        <w:left w:val="none" w:sz="0" w:space="0" w:color="auto"/>
        <w:bottom w:val="none" w:sz="0" w:space="0" w:color="auto"/>
        <w:right w:val="none" w:sz="0" w:space="0" w:color="auto"/>
      </w:divBdr>
    </w:div>
    <w:div w:id="1075205797">
      <w:bodyDiv w:val="1"/>
      <w:marLeft w:val="0"/>
      <w:marRight w:val="0"/>
      <w:marTop w:val="0"/>
      <w:marBottom w:val="0"/>
      <w:divBdr>
        <w:top w:val="none" w:sz="0" w:space="0" w:color="auto"/>
        <w:left w:val="none" w:sz="0" w:space="0" w:color="auto"/>
        <w:bottom w:val="none" w:sz="0" w:space="0" w:color="auto"/>
        <w:right w:val="none" w:sz="0" w:space="0" w:color="auto"/>
      </w:divBdr>
    </w:div>
    <w:div w:id="1077245293">
      <w:bodyDiv w:val="1"/>
      <w:marLeft w:val="0"/>
      <w:marRight w:val="0"/>
      <w:marTop w:val="0"/>
      <w:marBottom w:val="0"/>
      <w:divBdr>
        <w:top w:val="none" w:sz="0" w:space="0" w:color="auto"/>
        <w:left w:val="none" w:sz="0" w:space="0" w:color="auto"/>
        <w:bottom w:val="none" w:sz="0" w:space="0" w:color="auto"/>
        <w:right w:val="none" w:sz="0" w:space="0" w:color="auto"/>
      </w:divBdr>
    </w:div>
    <w:div w:id="1080758207">
      <w:bodyDiv w:val="1"/>
      <w:marLeft w:val="0"/>
      <w:marRight w:val="0"/>
      <w:marTop w:val="0"/>
      <w:marBottom w:val="0"/>
      <w:divBdr>
        <w:top w:val="none" w:sz="0" w:space="0" w:color="auto"/>
        <w:left w:val="none" w:sz="0" w:space="0" w:color="auto"/>
        <w:bottom w:val="none" w:sz="0" w:space="0" w:color="auto"/>
        <w:right w:val="none" w:sz="0" w:space="0" w:color="auto"/>
      </w:divBdr>
    </w:div>
    <w:div w:id="1080909077">
      <w:bodyDiv w:val="1"/>
      <w:marLeft w:val="0"/>
      <w:marRight w:val="0"/>
      <w:marTop w:val="0"/>
      <w:marBottom w:val="0"/>
      <w:divBdr>
        <w:top w:val="none" w:sz="0" w:space="0" w:color="auto"/>
        <w:left w:val="none" w:sz="0" w:space="0" w:color="auto"/>
        <w:bottom w:val="none" w:sz="0" w:space="0" w:color="auto"/>
        <w:right w:val="none" w:sz="0" w:space="0" w:color="auto"/>
      </w:divBdr>
    </w:div>
    <w:div w:id="1081102956">
      <w:bodyDiv w:val="1"/>
      <w:marLeft w:val="0"/>
      <w:marRight w:val="0"/>
      <w:marTop w:val="0"/>
      <w:marBottom w:val="0"/>
      <w:divBdr>
        <w:top w:val="none" w:sz="0" w:space="0" w:color="auto"/>
        <w:left w:val="none" w:sz="0" w:space="0" w:color="auto"/>
        <w:bottom w:val="none" w:sz="0" w:space="0" w:color="auto"/>
        <w:right w:val="none" w:sz="0" w:space="0" w:color="auto"/>
      </w:divBdr>
    </w:div>
    <w:div w:id="1088620612">
      <w:bodyDiv w:val="1"/>
      <w:marLeft w:val="0"/>
      <w:marRight w:val="0"/>
      <w:marTop w:val="0"/>
      <w:marBottom w:val="0"/>
      <w:divBdr>
        <w:top w:val="none" w:sz="0" w:space="0" w:color="auto"/>
        <w:left w:val="none" w:sz="0" w:space="0" w:color="auto"/>
        <w:bottom w:val="none" w:sz="0" w:space="0" w:color="auto"/>
        <w:right w:val="none" w:sz="0" w:space="0" w:color="auto"/>
      </w:divBdr>
    </w:div>
    <w:div w:id="1090858929">
      <w:bodyDiv w:val="1"/>
      <w:marLeft w:val="0"/>
      <w:marRight w:val="0"/>
      <w:marTop w:val="0"/>
      <w:marBottom w:val="0"/>
      <w:divBdr>
        <w:top w:val="none" w:sz="0" w:space="0" w:color="auto"/>
        <w:left w:val="none" w:sz="0" w:space="0" w:color="auto"/>
        <w:bottom w:val="none" w:sz="0" w:space="0" w:color="auto"/>
        <w:right w:val="none" w:sz="0" w:space="0" w:color="auto"/>
      </w:divBdr>
    </w:div>
    <w:div w:id="1093549429">
      <w:bodyDiv w:val="1"/>
      <w:marLeft w:val="0"/>
      <w:marRight w:val="0"/>
      <w:marTop w:val="0"/>
      <w:marBottom w:val="0"/>
      <w:divBdr>
        <w:top w:val="none" w:sz="0" w:space="0" w:color="auto"/>
        <w:left w:val="none" w:sz="0" w:space="0" w:color="auto"/>
        <w:bottom w:val="none" w:sz="0" w:space="0" w:color="auto"/>
        <w:right w:val="none" w:sz="0" w:space="0" w:color="auto"/>
      </w:divBdr>
    </w:div>
    <w:div w:id="1096903651">
      <w:bodyDiv w:val="1"/>
      <w:marLeft w:val="0"/>
      <w:marRight w:val="0"/>
      <w:marTop w:val="0"/>
      <w:marBottom w:val="0"/>
      <w:divBdr>
        <w:top w:val="none" w:sz="0" w:space="0" w:color="auto"/>
        <w:left w:val="none" w:sz="0" w:space="0" w:color="auto"/>
        <w:bottom w:val="none" w:sz="0" w:space="0" w:color="auto"/>
        <w:right w:val="none" w:sz="0" w:space="0" w:color="auto"/>
      </w:divBdr>
    </w:div>
    <w:div w:id="1098060760">
      <w:bodyDiv w:val="1"/>
      <w:marLeft w:val="0"/>
      <w:marRight w:val="0"/>
      <w:marTop w:val="0"/>
      <w:marBottom w:val="0"/>
      <w:divBdr>
        <w:top w:val="none" w:sz="0" w:space="0" w:color="auto"/>
        <w:left w:val="none" w:sz="0" w:space="0" w:color="auto"/>
        <w:bottom w:val="none" w:sz="0" w:space="0" w:color="auto"/>
        <w:right w:val="none" w:sz="0" w:space="0" w:color="auto"/>
      </w:divBdr>
    </w:div>
    <w:div w:id="1100221704">
      <w:bodyDiv w:val="1"/>
      <w:marLeft w:val="0"/>
      <w:marRight w:val="0"/>
      <w:marTop w:val="0"/>
      <w:marBottom w:val="0"/>
      <w:divBdr>
        <w:top w:val="none" w:sz="0" w:space="0" w:color="auto"/>
        <w:left w:val="none" w:sz="0" w:space="0" w:color="auto"/>
        <w:bottom w:val="none" w:sz="0" w:space="0" w:color="auto"/>
        <w:right w:val="none" w:sz="0" w:space="0" w:color="auto"/>
      </w:divBdr>
    </w:div>
    <w:div w:id="1100683554">
      <w:bodyDiv w:val="1"/>
      <w:marLeft w:val="0"/>
      <w:marRight w:val="0"/>
      <w:marTop w:val="0"/>
      <w:marBottom w:val="0"/>
      <w:divBdr>
        <w:top w:val="none" w:sz="0" w:space="0" w:color="auto"/>
        <w:left w:val="none" w:sz="0" w:space="0" w:color="auto"/>
        <w:bottom w:val="none" w:sz="0" w:space="0" w:color="auto"/>
        <w:right w:val="none" w:sz="0" w:space="0" w:color="auto"/>
      </w:divBdr>
    </w:div>
    <w:div w:id="1101146068">
      <w:bodyDiv w:val="1"/>
      <w:marLeft w:val="0"/>
      <w:marRight w:val="0"/>
      <w:marTop w:val="0"/>
      <w:marBottom w:val="0"/>
      <w:divBdr>
        <w:top w:val="none" w:sz="0" w:space="0" w:color="auto"/>
        <w:left w:val="none" w:sz="0" w:space="0" w:color="auto"/>
        <w:bottom w:val="none" w:sz="0" w:space="0" w:color="auto"/>
        <w:right w:val="none" w:sz="0" w:space="0" w:color="auto"/>
      </w:divBdr>
    </w:div>
    <w:div w:id="1103451526">
      <w:bodyDiv w:val="1"/>
      <w:marLeft w:val="0"/>
      <w:marRight w:val="0"/>
      <w:marTop w:val="0"/>
      <w:marBottom w:val="0"/>
      <w:divBdr>
        <w:top w:val="none" w:sz="0" w:space="0" w:color="auto"/>
        <w:left w:val="none" w:sz="0" w:space="0" w:color="auto"/>
        <w:bottom w:val="none" w:sz="0" w:space="0" w:color="auto"/>
        <w:right w:val="none" w:sz="0" w:space="0" w:color="auto"/>
      </w:divBdr>
    </w:div>
    <w:div w:id="1103695017">
      <w:bodyDiv w:val="1"/>
      <w:marLeft w:val="0"/>
      <w:marRight w:val="0"/>
      <w:marTop w:val="0"/>
      <w:marBottom w:val="0"/>
      <w:divBdr>
        <w:top w:val="none" w:sz="0" w:space="0" w:color="auto"/>
        <w:left w:val="none" w:sz="0" w:space="0" w:color="auto"/>
        <w:bottom w:val="none" w:sz="0" w:space="0" w:color="auto"/>
        <w:right w:val="none" w:sz="0" w:space="0" w:color="auto"/>
      </w:divBdr>
    </w:div>
    <w:div w:id="1103719292">
      <w:bodyDiv w:val="1"/>
      <w:marLeft w:val="0"/>
      <w:marRight w:val="0"/>
      <w:marTop w:val="0"/>
      <w:marBottom w:val="0"/>
      <w:divBdr>
        <w:top w:val="none" w:sz="0" w:space="0" w:color="auto"/>
        <w:left w:val="none" w:sz="0" w:space="0" w:color="auto"/>
        <w:bottom w:val="none" w:sz="0" w:space="0" w:color="auto"/>
        <w:right w:val="none" w:sz="0" w:space="0" w:color="auto"/>
      </w:divBdr>
    </w:div>
    <w:div w:id="1103919226">
      <w:bodyDiv w:val="1"/>
      <w:marLeft w:val="0"/>
      <w:marRight w:val="0"/>
      <w:marTop w:val="0"/>
      <w:marBottom w:val="0"/>
      <w:divBdr>
        <w:top w:val="none" w:sz="0" w:space="0" w:color="auto"/>
        <w:left w:val="none" w:sz="0" w:space="0" w:color="auto"/>
        <w:bottom w:val="none" w:sz="0" w:space="0" w:color="auto"/>
        <w:right w:val="none" w:sz="0" w:space="0" w:color="auto"/>
      </w:divBdr>
    </w:div>
    <w:div w:id="1104760993">
      <w:bodyDiv w:val="1"/>
      <w:marLeft w:val="0"/>
      <w:marRight w:val="0"/>
      <w:marTop w:val="0"/>
      <w:marBottom w:val="0"/>
      <w:divBdr>
        <w:top w:val="none" w:sz="0" w:space="0" w:color="auto"/>
        <w:left w:val="none" w:sz="0" w:space="0" w:color="auto"/>
        <w:bottom w:val="none" w:sz="0" w:space="0" w:color="auto"/>
        <w:right w:val="none" w:sz="0" w:space="0" w:color="auto"/>
      </w:divBdr>
    </w:div>
    <w:div w:id="1105924041">
      <w:bodyDiv w:val="1"/>
      <w:marLeft w:val="0"/>
      <w:marRight w:val="0"/>
      <w:marTop w:val="0"/>
      <w:marBottom w:val="0"/>
      <w:divBdr>
        <w:top w:val="none" w:sz="0" w:space="0" w:color="auto"/>
        <w:left w:val="none" w:sz="0" w:space="0" w:color="auto"/>
        <w:bottom w:val="none" w:sz="0" w:space="0" w:color="auto"/>
        <w:right w:val="none" w:sz="0" w:space="0" w:color="auto"/>
      </w:divBdr>
    </w:div>
    <w:div w:id="1108618277">
      <w:bodyDiv w:val="1"/>
      <w:marLeft w:val="0"/>
      <w:marRight w:val="0"/>
      <w:marTop w:val="0"/>
      <w:marBottom w:val="0"/>
      <w:divBdr>
        <w:top w:val="none" w:sz="0" w:space="0" w:color="auto"/>
        <w:left w:val="none" w:sz="0" w:space="0" w:color="auto"/>
        <w:bottom w:val="none" w:sz="0" w:space="0" w:color="auto"/>
        <w:right w:val="none" w:sz="0" w:space="0" w:color="auto"/>
      </w:divBdr>
    </w:div>
    <w:div w:id="1110080272">
      <w:bodyDiv w:val="1"/>
      <w:marLeft w:val="0"/>
      <w:marRight w:val="0"/>
      <w:marTop w:val="0"/>
      <w:marBottom w:val="0"/>
      <w:divBdr>
        <w:top w:val="none" w:sz="0" w:space="0" w:color="auto"/>
        <w:left w:val="none" w:sz="0" w:space="0" w:color="auto"/>
        <w:bottom w:val="none" w:sz="0" w:space="0" w:color="auto"/>
        <w:right w:val="none" w:sz="0" w:space="0" w:color="auto"/>
      </w:divBdr>
    </w:div>
    <w:div w:id="1113286136">
      <w:bodyDiv w:val="1"/>
      <w:marLeft w:val="0"/>
      <w:marRight w:val="0"/>
      <w:marTop w:val="0"/>
      <w:marBottom w:val="0"/>
      <w:divBdr>
        <w:top w:val="none" w:sz="0" w:space="0" w:color="auto"/>
        <w:left w:val="none" w:sz="0" w:space="0" w:color="auto"/>
        <w:bottom w:val="none" w:sz="0" w:space="0" w:color="auto"/>
        <w:right w:val="none" w:sz="0" w:space="0" w:color="auto"/>
      </w:divBdr>
    </w:div>
    <w:div w:id="1115905798">
      <w:bodyDiv w:val="1"/>
      <w:marLeft w:val="0"/>
      <w:marRight w:val="0"/>
      <w:marTop w:val="0"/>
      <w:marBottom w:val="0"/>
      <w:divBdr>
        <w:top w:val="none" w:sz="0" w:space="0" w:color="auto"/>
        <w:left w:val="none" w:sz="0" w:space="0" w:color="auto"/>
        <w:bottom w:val="none" w:sz="0" w:space="0" w:color="auto"/>
        <w:right w:val="none" w:sz="0" w:space="0" w:color="auto"/>
      </w:divBdr>
    </w:div>
    <w:div w:id="1116022981">
      <w:bodyDiv w:val="1"/>
      <w:marLeft w:val="0"/>
      <w:marRight w:val="0"/>
      <w:marTop w:val="0"/>
      <w:marBottom w:val="0"/>
      <w:divBdr>
        <w:top w:val="none" w:sz="0" w:space="0" w:color="auto"/>
        <w:left w:val="none" w:sz="0" w:space="0" w:color="auto"/>
        <w:bottom w:val="none" w:sz="0" w:space="0" w:color="auto"/>
        <w:right w:val="none" w:sz="0" w:space="0" w:color="auto"/>
      </w:divBdr>
    </w:div>
    <w:div w:id="1116144261">
      <w:bodyDiv w:val="1"/>
      <w:marLeft w:val="0"/>
      <w:marRight w:val="0"/>
      <w:marTop w:val="0"/>
      <w:marBottom w:val="0"/>
      <w:divBdr>
        <w:top w:val="none" w:sz="0" w:space="0" w:color="auto"/>
        <w:left w:val="none" w:sz="0" w:space="0" w:color="auto"/>
        <w:bottom w:val="none" w:sz="0" w:space="0" w:color="auto"/>
        <w:right w:val="none" w:sz="0" w:space="0" w:color="auto"/>
      </w:divBdr>
    </w:div>
    <w:div w:id="1118333462">
      <w:bodyDiv w:val="1"/>
      <w:marLeft w:val="0"/>
      <w:marRight w:val="0"/>
      <w:marTop w:val="0"/>
      <w:marBottom w:val="0"/>
      <w:divBdr>
        <w:top w:val="none" w:sz="0" w:space="0" w:color="auto"/>
        <w:left w:val="none" w:sz="0" w:space="0" w:color="auto"/>
        <w:bottom w:val="none" w:sz="0" w:space="0" w:color="auto"/>
        <w:right w:val="none" w:sz="0" w:space="0" w:color="auto"/>
      </w:divBdr>
    </w:div>
    <w:div w:id="1122190598">
      <w:bodyDiv w:val="1"/>
      <w:marLeft w:val="0"/>
      <w:marRight w:val="0"/>
      <w:marTop w:val="0"/>
      <w:marBottom w:val="0"/>
      <w:divBdr>
        <w:top w:val="none" w:sz="0" w:space="0" w:color="auto"/>
        <w:left w:val="none" w:sz="0" w:space="0" w:color="auto"/>
        <w:bottom w:val="none" w:sz="0" w:space="0" w:color="auto"/>
        <w:right w:val="none" w:sz="0" w:space="0" w:color="auto"/>
      </w:divBdr>
    </w:div>
    <w:div w:id="1124350477">
      <w:bodyDiv w:val="1"/>
      <w:marLeft w:val="0"/>
      <w:marRight w:val="0"/>
      <w:marTop w:val="0"/>
      <w:marBottom w:val="0"/>
      <w:divBdr>
        <w:top w:val="none" w:sz="0" w:space="0" w:color="auto"/>
        <w:left w:val="none" w:sz="0" w:space="0" w:color="auto"/>
        <w:bottom w:val="none" w:sz="0" w:space="0" w:color="auto"/>
        <w:right w:val="none" w:sz="0" w:space="0" w:color="auto"/>
      </w:divBdr>
    </w:div>
    <w:div w:id="1125080260">
      <w:bodyDiv w:val="1"/>
      <w:marLeft w:val="0"/>
      <w:marRight w:val="0"/>
      <w:marTop w:val="0"/>
      <w:marBottom w:val="0"/>
      <w:divBdr>
        <w:top w:val="none" w:sz="0" w:space="0" w:color="auto"/>
        <w:left w:val="none" w:sz="0" w:space="0" w:color="auto"/>
        <w:bottom w:val="none" w:sz="0" w:space="0" w:color="auto"/>
        <w:right w:val="none" w:sz="0" w:space="0" w:color="auto"/>
      </w:divBdr>
    </w:div>
    <w:div w:id="1125154644">
      <w:bodyDiv w:val="1"/>
      <w:marLeft w:val="0"/>
      <w:marRight w:val="0"/>
      <w:marTop w:val="0"/>
      <w:marBottom w:val="0"/>
      <w:divBdr>
        <w:top w:val="none" w:sz="0" w:space="0" w:color="auto"/>
        <w:left w:val="none" w:sz="0" w:space="0" w:color="auto"/>
        <w:bottom w:val="none" w:sz="0" w:space="0" w:color="auto"/>
        <w:right w:val="none" w:sz="0" w:space="0" w:color="auto"/>
      </w:divBdr>
    </w:div>
    <w:div w:id="1125739366">
      <w:bodyDiv w:val="1"/>
      <w:marLeft w:val="0"/>
      <w:marRight w:val="0"/>
      <w:marTop w:val="0"/>
      <w:marBottom w:val="0"/>
      <w:divBdr>
        <w:top w:val="none" w:sz="0" w:space="0" w:color="auto"/>
        <w:left w:val="none" w:sz="0" w:space="0" w:color="auto"/>
        <w:bottom w:val="none" w:sz="0" w:space="0" w:color="auto"/>
        <w:right w:val="none" w:sz="0" w:space="0" w:color="auto"/>
      </w:divBdr>
    </w:div>
    <w:div w:id="1126118488">
      <w:bodyDiv w:val="1"/>
      <w:marLeft w:val="0"/>
      <w:marRight w:val="0"/>
      <w:marTop w:val="0"/>
      <w:marBottom w:val="0"/>
      <w:divBdr>
        <w:top w:val="none" w:sz="0" w:space="0" w:color="auto"/>
        <w:left w:val="none" w:sz="0" w:space="0" w:color="auto"/>
        <w:bottom w:val="none" w:sz="0" w:space="0" w:color="auto"/>
        <w:right w:val="none" w:sz="0" w:space="0" w:color="auto"/>
      </w:divBdr>
    </w:div>
    <w:div w:id="1126773165">
      <w:bodyDiv w:val="1"/>
      <w:marLeft w:val="0"/>
      <w:marRight w:val="0"/>
      <w:marTop w:val="0"/>
      <w:marBottom w:val="0"/>
      <w:divBdr>
        <w:top w:val="none" w:sz="0" w:space="0" w:color="auto"/>
        <w:left w:val="none" w:sz="0" w:space="0" w:color="auto"/>
        <w:bottom w:val="none" w:sz="0" w:space="0" w:color="auto"/>
        <w:right w:val="none" w:sz="0" w:space="0" w:color="auto"/>
      </w:divBdr>
    </w:div>
    <w:div w:id="1128083148">
      <w:bodyDiv w:val="1"/>
      <w:marLeft w:val="0"/>
      <w:marRight w:val="0"/>
      <w:marTop w:val="0"/>
      <w:marBottom w:val="0"/>
      <w:divBdr>
        <w:top w:val="none" w:sz="0" w:space="0" w:color="auto"/>
        <w:left w:val="none" w:sz="0" w:space="0" w:color="auto"/>
        <w:bottom w:val="none" w:sz="0" w:space="0" w:color="auto"/>
        <w:right w:val="none" w:sz="0" w:space="0" w:color="auto"/>
      </w:divBdr>
    </w:div>
    <w:div w:id="1132554362">
      <w:bodyDiv w:val="1"/>
      <w:marLeft w:val="0"/>
      <w:marRight w:val="0"/>
      <w:marTop w:val="0"/>
      <w:marBottom w:val="0"/>
      <w:divBdr>
        <w:top w:val="none" w:sz="0" w:space="0" w:color="auto"/>
        <w:left w:val="none" w:sz="0" w:space="0" w:color="auto"/>
        <w:bottom w:val="none" w:sz="0" w:space="0" w:color="auto"/>
        <w:right w:val="none" w:sz="0" w:space="0" w:color="auto"/>
      </w:divBdr>
    </w:div>
    <w:div w:id="1135874450">
      <w:bodyDiv w:val="1"/>
      <w:marLeft w:val="0"/>
      <w:marRight w:val="0"/>
      <w:marTop w:val="0"/>
      <w:marBottom w:val="0"/>
      <w:divBdr>
        <w:top w:val="none" w:sz="0" w:space="0" w:color="auto"/>
        <w:left w:val="none" w:sz="0" w:space="0" w:color="auto"/>
        <w:bottom w:val="none" w:sz="0" w:space="0" w:color="auto"/>
        <w:right w:val="none" w:sz="0" w:space="0" w:color="auto"/>
      </w:divBdr>
    </w:div>
    <w:div w:id="1136412381">
      <w:bodyDiv w:val="1"/>
      <w:marLeft w:val="0"/>
      <w:marRight w:val="0"/>
      <w:marTop w:val="0"/>
      <w:marBottom w:val="0"/>
      <w:divBdr>
        <w:top w:val="none" w:sz="0" w:space="0" w:color="auto"/>
        <w:left w:val="none" w:sz="0" w:space="0" w:color="auto"/>
        <w:bottom w:val="none" w:sz="0" w:space="0" w:color="auto"/>
        <w:right w:val="none" w:sz="0" w:space="0" w:color="auto"/>
      </w:divBdr>
    </w:div>
    <w:div w:id="1136492023">
      <w:bodyDiv w:val="1"/>
      <w:marLeft w:val="0"/>
      <w:marRight w:val="0"/>
      <w:marTop w:val="0"/>
      <w:marBottom w:val="0"/>
      <w:divBdr>
        <w:top w:val="none" w:sz="0" w:space="0" w:color="auto"/>
        <w:left w:val="none" w:sz="0" w:space="0" w:color="auto"/>
        <w:bottom w:val="none" w:sz="0" w:space="0" w:color="auto"/>
        <w:right w:val="none" w:sz="0" w:space="0" w:color="auto"/>
      </w:divBdr>
    </w:div>
    <w:div w:id="1139302290">
      <w:bodyDiv w:val="1"/>
      <w:marLeft w:val="0"/>
      <w:marRight w:val="0"/>
      <w:marTop w:val="0"/>
      <w:marBottom w:val="0"/>
      <w:divBdr>
        <w:top w:val="none" w:sz="0" w:space="0" w:color="auto"/>
        <w:left w:val="none" w:sz="0" w:space="0" w:color="auto"/>
        <w:bottom w:val="none" w:sz="0" w:space="0" w:color="auto"/>
        <w:right w:val="none" w:sz="0" w:space="0" w:color="auto"/>
      </w:divBdr>
    </w:div>
    <w:div w:id="1141113541">
      <w:bodyDiv w:val="1"/>
      <w:marLeft w:val="0"/>
      <w:marRight w:val="0"/>
      <w:marTop w:val="0"/>
      <w:marBottom w:val="0"/>
      <w:divBdr>
        <w:top w:val="none" w:sz="0" w:space="0" w:color="auto"/>
        <w:left w:val="none" w:sz="0" w:space="0" w:color="auto"/>
        <w:bottom w:val="none" w:sz="0" w:space="0" w:color="auto"/>
        <w:right w:val="none" w:sz="0" w:space="0" w:color="auto"/>
      </w:divBdr>
    </w:div>
    <w:div w:id="1146119241">
      <w:bodyDiv w:val="1"/>
      <w:marLeft w:val="0"/>
      <w:marRight w:val="0"/>
      <w:marTop w:val="0"/>
      <w:marBottom w:val="0"/>
      <w:divBdr>
        <w:top w:val="none" w:sz="0" w:space="0" w:color="auto"/>
        <w:left w:val="none" w:sz="0" w:space="0" w:color="auto"/>
        <w:bottom w:val="none" w:sz="0" w:space="0" w:color="auto"/>
        <w:right w:val="none" w:sz="0" w:space="0" w:color="auto"/>
      </w:divBdr>
    </w:div>
    <w:div w:id="1146899651">
      <w:bodyDiv w:val="1"/>
      <w:marLeft w:val="0"/>
      <w:marRight w:val="0"/>
      <w:marTop w:val="0"/>
      <w:marBottom w:val="0"/>
      <w:divBdr>
        <w:top w:val="none" w:sz="0" w:space="0" w:color="auto"/>
        <w:left w:val="none" w:sz="0" w:space="0" w:color="auto"/>
        <w:bottom w:val="none" w:sz="0" w:space="0" w:color="auto"/>
        <w:right w:val="none" w:sz="0" w:space="0" w:color="auto"/>
      </w:divBdr>
      <w:divsChild>
        <w:div w:id="1521702509">
          <w:marLeft w:val="0"/>
          <w:marRight w:val="0"/>
          <w:marTop w:val="0"/>
          <w:marBottom w:val="0"/>
          <w:divBdr>
            <w:top w:val="none" w:sz="0" w:space="0" w:color="auto"/>
            <w:left w:val="none" w:sz="0" w:space="0" w:color="auto"/>
            <w:bottom w:val="none" w:sz="0" w:space="0" w:color="auto"/>
            <w:right w:val="none" w:sz="0" w:space="0" w:color="auto"/>
          </w:divBdr>
          <w:divsChild>
            <w:div w:id="725689415">
              <w:marLeft w:val="0"/>
              <w:marRight w:val="0"/>
              <w:marTop w:val="0"/>
              <w:marBottom w:val="0"/>
              <w:divBdr>
                <w:top w:val="none" w:sz="0" w:space="0" w:color="auto"/>
                <w:left w:val="none" w:sz="0" w:space="0" w:color="auto"/>
                <w:bottom w:val="none" w:sz="0" w:space="0" w:color="auto"/>
                <w:right w:val="none" w:sz="0" w:space="0" w:color="auto"/>
              </w:divBdr>
              <w:divsChild>
                <w:div w:id="1609701299">
                  <w:marLeft w:val="0"/>
                  <w:marRight w:val="0"/>
                  <w:marTop w:val="0"/>
                  <w:marBottom w:val="0"/>
                  <w:divBdr>
                    <w:top w:val="none" w:sz="0" w:space="0" w:color="auto"/>
                    <w:left w:val="none" w:sz="0" w:space="0" w:color="auto"/>
                    <w:bottom w:val="none" w:sz="0" w:space="0" w:color="auto"/>
                    <w:right w:val="none" w:sz="0" w:space="0" w:color="auto"/>
                  </w:divBdr>
                  <w:divsChild>
                    <w:div w:id="963661237">
                      <w:marLeft w:val="0"/>
                      <w:marRight w:val="0"/>
                      <w:marTop w:val="0"/>
                      <w:marBottom w:val="0"/>
                      <w:divBdr>
                        <w:top w:val="none" w:sz="0" w:space="0" w:color="auto"/>
                        <w:left w:val="none" w:sz="0" w:space="0" w:color="auto"/>
                        <w:bottom w:val="none" w:sz="0" w:space="0" w:color="auto"/>
                        <w:right w:val="none" w:sz="0" w:space="0" w:color="auto"/>
                      </w:divBdr>
                    </w:div>
                    <w:div w:id="927691597">
                      <w:marLeft w:val="284"/>
                      <w:marRight w:val="0"/>
                      <w:marTop w:val="0"/>
                      <w:marBottom w:val="0"/>
                      <w:divBdr>
                        <w:top w:val="none" w:sz="0" w:space="0" w:color="auto"/>
                        <w:left w:val="none" w:sz="0" w:space="0" w:color="auto"/>
                        <w:bottom w:val="none" w:sz="0" w:space="0" w:color="auto"/>
                        <w:right w:val="none" w:sz="0" w:space="0" w:color="auto"/>
                      </w:divBdr>
                    </w:div>
                    <w:div w:id="2177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939954">
      <w:bodyDiv w:val="1"/>
      <w:marLeft w:val="0"/>
      <w:marRight w:val="0"/>
      <w:marTop w:val="0"/>
      <w:marBottom w:val="0"/>
      <w:divBdr>
        <w:top w:val="none" w:sz="0" w:space="0" w:color="auto"/>
        <w:left w:val="none" w:sz="0" w:space="0" w:color="auto"/>
        <w:bottom w:val="none" w:sz="0" w:space="0" w:color="auto"/>
        <w:right w:val="none" w:sz="0" w:space="0" w:color="auto"/>
      </w:divBdr>
    </w:div>
    <w:div w:id="1148286631">
      <w:bodyDiv w:val="1"/>
      <w:marLeft w:val="0"/>
      <w:marRight w:val="0"/>
      <w:marTop w:val="0"/>
      <w:marBottom w:val="0"/>
      <w:divBdr>
        <w:top w:val="none" w:sz="0" w:space="0" w:color="auto"/>
        <w:left w:val="none" w:sz="0" w:space="0" w:color="auto"/>
        <w:bottom w:val="none" w:sz="0" w:space="0" w:color="auto"/>
        <w:right w:val="none" w:sz="0" w:space="0" w:color="auto"/>
      </w:divBdr>
    </w:div>
    <w:div w:id="1149982902">
      <w:bodyDiv w:val="1"/>
      <w:marLeft w:val="0"/>
      <w:marRight w:val="0"/>
      <w:marTop w:val="0"/>
      <w:marBottom w:val="0"/>
      <w:divBdr>
        <w:top w:val="none" w:sz="0" w:space="0" w:color="auto"/>
        <w:left w:val="none" w:sz="0" w:space="0" w:color="auto"/>
        <w:bottom w:val="none" w:sz="0" w:space="0" w:color="auto"/>
        <w:right w:val="none" w:sz="0" w:space="0" w:color="auto"/>
      </w:divBdr>
    </w:div>
    <w:div w:id="1150370052">
      <w:bodyDiv w:val="1"/>
      <w:marLeft w:val="0"/>
      <w:marRight w:val="0"/>
      <w:marTop w:val="0"/>
      <w:marBottom w:val="0"/>
      <w:divBdr>
        <w:top w:val="none" w:sz="0" w:space="0" w:color="auto"/>
        <w:left w:val="none" w:sz="0" w:space="0" w:color="auto"/>
        <w:bottom w:val="none" w:sz="0" w:space="0" w:color="auto"/>
        <w:right w:val="none" w:sz="0" w:space="0" w:color="auto"/>
      </w:divBdr>
    </w:div>
    <w:div w:id="1152060908">
      <w:bodyDiv w:val="1"/>
      <w:marLeft w:val="0"/>
      <w:marRight w:val="0"/>
      <w:marTop w:val="0"/>
      <w:marBottom w:val="0"/>
      <w:divBdr>
        <w:top w:val="none" w:sz="0" w:space="0" w:color="auto"/>
        <w:left w:val="none" w:sz="0" w:space="0" w:color="auto"/>
        <w:bottom w:val="none" w:sz="0" w:space="0" w:color="auto"/>
        <w:right w:val="none" w:sz="0" w:space="0" w:color="auto"/>
      </w:divBdr>
    </w:div>
    <w:div w:id="1153326559">
      <w:bodyDiv w:val="1"/>
      <w:marLeft w:val="0"/>
      <w:marRight w:val="0"/>
      <w:marTop w:val="0"/>
      <w:marBottom w:val="0"/>
      <w:divBdr>
        <w:top w:val="none" w:sz="0" w:space="0" w:color="auto"/>
        <w:left w:val="none" w:sz="0" w:space="0" w:color="auto"/>
        <w:bottom w:val="none" w:sz="0" w:space="0" w:color="auto"/>
        <w:right w:val="none" w:sz="0" w:space="0" w:color="auto"/>
      </w:divBdr>
    </w:div>
    <w:div w:id="1153450846">
      <w:bodyDiv w:val="1"/>
      <w:marLeft w:val="0"/>
      <w:marRight w:val="0"/>
      <w:marTop w:val="0"/>
      <w:marBottom w:val="0"/>
      <w:divBdr>
        <w:top w:val="none" w:sz="0" w:space="0" w:color="auto"/>
        <w:left w:val="none" w:sz="0" w:space="0" w:color="auto"/>
        <w:bottom w:val="none" w:sz="0" w:space="0" w:color="auto"/>
        <w:right w:val="none" w:sz="0" w:space="0" w:color="auto"/>
      </w:divBdr>
    </w:div>
    <w:div w:id="1154878141">
      <w:bodyDiv w:val="1"/>
      <w:marLeft w:val="0"/>
      <w:marRight w:val="0"/>
      <w:marTop w:val="0"/>
      <w:marBottom w:val="0"/>
      <w:divBdr>
        <w:top w:val="none" w:sz="0" w:space="0" w:color="auto"/>
        <w:left w:val="none" w:sz="0" w:space="0" w:color="auto"/>
        <w:bottom w:val="none" w:sz="0" w:space="0" w:color="auto"/>
        <w:right w:val="none" w:sz="0" w:space="0" w:color="auto"/>
      </w:divBdr>
    </w:div>
    <w:div w:id="1158501750">
      <w:bodyDiv w:val="1"/>
      <w:marLeft w:val="0"/>
      <w:marRight w:val="0"/>
      <w:marTop w:val="0"/>
      <w:marBottom w:val="0"/>
      <w:divBdr>
        <w:top w:val="none" w:sz="0" w:space="0" w:color="auto"/>
        <w:left w:val="none" w:sz="0" w:space="0" w:color="auto"/>
        <w:bottom w:val="none" w:sz="0" w:space="0" w:color="auto"/>
        <w:right w:val="none" w:sz="0" w:space="0" w:color="auto"/>
      </w:divBdr>
    </w:div>
    <w:div w:id="1159925877">
      <w:bodyDiv w:val="1"/>
      <w:marLeft w:val="0"/>
      <w:marRight w:val="0"/>
      <w:marTop w:val="0"/>
      <w:marBottom w:val="0"/>
      <w:divBdr>
        <w:top w:val="none" w:sz="0" w:space="0" w:color="auto"/>
        <w:left w:val="none" w:sz="0" w:space="0" w:color="auto"/>
        <w:bottom w:val="none" w:sz="0" w:space="0" w:color="auto"/>
        <w:right w:val="none" w:sz="0" w:space="0" w:color="auto"/>
      </w:divBdr>
    </w:div>
    <w:div w:id="1162502465">
      <w:bodyDiv w:val="1"/>
      <w:marLeft w:val="0"/>
      <w:marRight w:val="0"/>
      <w:marTop w:val="0"/>
      <w:marBottom w:val="0"/>
      <w:divBdr>
        <w:top w:val="none" w:sz="0" w:space="0" w:color="auto"/>
        <w:left w:val="none" w:sz="0" w:space="0" w:color="auto"/>
        <w:bottom w:val="none" w:sz="0" w:space="0" w:color="auto"/>
        <w:right w:val="none" w:sz="0" w:space="0" w:color="auto"/>
      </w:divBdr>
    </w:div>
    <w:div w:id="1162770145">
      <w:bodyDiv w:val="1"/>
      <w:marLeft w:val="0"/>
      <w:marRight w:val="0"/>
      <w:marTop w:val="0"/>
      <w:marBottom w:val="0"/>
      <w:divBdr>
        <w:top w:val="none" w:sz="0" w:space="0" w:color="auto"/>
        <w:left w:val="none" w:sz="0" w:space="0" w:color="auto"/>
        <w:bottom w:val="none" w:sz="0" w:space="0" w:color="auto"/>
        <w:right w:val="none" w:sz="0" w:space="0" w:color="auto"/>
      </w:divBdr>
    </w:div>
    <w:div w:id="1163862559">
      <w:bodyDiv w:val="1"/>
      <w:marLeft w:val="0"/>
      <w:marRight w:val="0"/>
      <w:marTop w:val="0"/>
      <w:marBottom w:val="0"/>
      <w:divBdr>
        <w:top w:val="none" w:sz="0" w:space="0" w:color="auto"/>
        <w:left w:val="none" w:sz="0" w:space="0" w:color="auto"/>
        <w:bottom w:val="none" w:sz="0" w:space="0" w:color="auto"/>
        <w:right w:val="none" w:sz="0" w:space="0" w:color="auto"/>
      </w:divBdr>
    </w:div>
    <w:div w:id="1166675103">
      <w:bodyDiv w:val="1"/>
      <w:marLeft w:val="0"/>
      <w:marRight w:val="0"/>
      <w:marTop w:val="0"/>
      <w:marBottom w:val="0"/>
      <w:divBdr>
        <w:top w:val="none" w:sz="0" w:space="0" w:color="auto"/>
        <w:left w:val="none" w:sz="0" w:space="0" w:color="auto"/>
        <w:bottom w:val="none" w:sz="0" w:space="0" w:color="auto"/>
        <w:right w:val="none" w:sz="0" w:space="0" w:color="auto"/>
      </w:divBdr>
    </w:div>
    <w:div w:id="1168982864">
      <w:bodyDiv w:val="1"/>
      <w:marLeft w:val="0"/>
      <w:marRight w:val="0"/>
      <w:marTop w:val="0"/>
      <w:marBottom w:val="0"/>
      <w:divBdr>
        <w:top w:val="none" w:sz="0" w:space="0" w:color="auto"/>
        <w:left w:val="none" w:sz="0" w:space="0" w:color="auto"/>
        <w:bottom w:val="none" w:sz="0" w:space="0" w:color="auto"/>
        <w:right w:val="none" w:sz="0" w:space="0" w:color="auto"/>
      </w:divBdr>
    </w:div>
    <w:div w:id="1169757171">
      <w:bodyDiv w:val="1"/>
      <w:marLeft w:val="0"/>
      <w:marRight w:val="0"/>
      <w:marTop w:val="0"/>
      <w:marBottom w:val="0"/>
      <w:divBdr>
        <w:top w:val="none" w:sz="0" w:space="0" w:color="auto"/>
        <w:left w:val="none" w:sz="0" w:space="0" w:color="auto"/>
        <w:bottom w:val="none" w:sz="0" w:space="0" w:color="auto"/>
        <w:right w:val="none" w:sz="0" w:space="0" w:color="auto"/>
      </w:divBdr>
    </w:div>
    <w:div w:id="1169826999">
      <w:bodyDiv w:val="1"/>
      <w:marLeft w:val="0"/>
      <w:marRight w:val="0"/>
      <w:marTop w:val="0"/>
      <w:marBottom w:val="0"/>
      <w:divBdr>
        <w:top w:val="none" w:sz="0" w:space="0" w:color="auto"/>
        <w:left w:val="none" w:sz="0" w:space="0" w:color="auto"/>
        <w:bottom w:val="none" w:sz="0" w:space="0" w:color="auto"/>
        <w:right w:val="none" w:sz="0" w:space="0" w:color="auto"/>
      </w:divBdr>
    </w:div>
    <w:div w:id="1171942819">
      <w:bodyDiv w:val="1"/>
      <w:marLeft w:val="0"/>
      <w:marRight w:val="0"/>
      <w:marTop w:val="0"/>
      <w:marBottom w:val="0"/>
      <w:divBdr>
        <w:top w:val="none" w:sz="0" w:space="0" w:color="auto"/>
        <w:left w:val="none" w:sz="0" w:space="0" w:color="auto"/>
        <w:bottom w:val="none" w:sz="0" w:space="0" w:color="auto"/>
        <w:right w:val="none" w:sz="0" w:space="0" w:color="auto"/>
      </w:divBdr>
      <w:divsChild>
        <w:div w:id="436829938">
          <w:marLeft w:val="0"/>
          <w:marRight w:val="0"/>
          <w:marTop w:val="0"/>
          <w:marBottom w:val="150"/>
          <w:divBdr>
            <w:top w:val="none" w:sz="0" w:space="0" w:color="auto"/>
            <w:left w:val="none" w:sz="0" w:space="0" w:color="auto"/>
            <w:bottom w:val="none" w:sz="0" w:space="0" w:color="auto"/>
            <w:right w:val="none" w:sz="0" w:space="0" w:color="auto"/>
          </w:divBdr>
          <w:divsChild>
            <w:div w:id="87889362">
              <w:marLeft w:val="0"/>
              <w:marRight w:val="0"/>
              <w:marTop w:val="0"/>
              <w:marBottom w:val="0"/>
              <w:divBdr>
                <w:top w:val="none" w:sz="0" w:space="0" w:color="auto"/>
                <w:left w:val="none" w:sz="0" w:space="0" w:color="auto"/>
                <w:bottom w:val="none" w:sz="0" w:space="0" w:color="auto"/>
                <w:right w:val="none" w:sz="0" w:space="0" w:color="auto"/>
              </w:divBdr>
              <w:divsChild>
                <w:div w:id="196889435">
                  <w:marLeft w:val="0"/>
                  <w:marRight w:val="0"/>
                  <w:marTop w:val="0"/>
                  <w:marBottom w:val="0"/>
                  <w:divBdr>
                    <w:top w:val="none" w:sz="0" w:space="0" w:color="auto"/>
                    <w:left w:val="none" w:sz="0" w:space="0" w:color="auto"/>
                    <w:bottom w:val="none" w:sz="0" w:space="0" w:color="auto"/>
                    <w:right w:val="none" w:sz="0" w:space="0" w:color="auto"/>
                  </w:divBdr>
                  <w:divsChild>
                    <w:div w:id="1743793332">
                      <w:marLeft w:val="0"/>
                      <w:marRight w:val="0"/>
                      <w:marTop w:val="0"/>
                      <w:marBottom w:val="0"/>
                      <w:divBdr>
                        <w:top w:val="none" w:sz="0" w:space="0" w:color="auto"/>
                        <w:left w:val="none" w:sz="0" w:space="0" w:color="auto"/>
                        <w:bottom w:val="none" w:sz="0" w:space="0" w:color="auto"/>
                        <w:right w:val="none" w:sz="0" w:space="0" w:color="auto"/>
                      </w:divBdr>
                      <w:divsChild>
                        <w:div w:id="1569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86545">
          <w:marLeft w:val="0"/>
          <w:marRight w:val="0"/>
          <w:marTop w:val="0"/>
          <w:marBottom w:val="150"/>
          <w:divBdr>
            <w:top w:val="none" w:sz="0" w:space="0" w:color="auto"/>
            <w:left w:val="none" w:sz="0" w:space="0" w:color="auto"/>
            <w:bottom w:val="none" w:sz="0" w:space="0" w:color="auto"/>
            <w:right w:val="none" w:sz="0" w:space="0" w:color="auto"/>
          </w:divBdr>
          <w:divsChild>
            <w:div w:id="1015349589">
              <w:marLeft w:val="0"/>
              <w:marRight w:val="0"/>
              <w:marTop w:val="0"/>
              <w:marBottom w:val="0"/>
              <w:divBdr>
                <w:top w:val="none" w:sz="0" w:space="0" w:color="auto"/>
                <w:left w:val="none" w:sz="0" w:space="0" w:color="auto"/>
                <w:bottom w:val="none" w:sz="0" w:space="0" w:color="auto"/>
                <w:right w:val="none" w:sz="0" w:space="0" w:color="auto"/>
              </w:divBdr>
              <w:divsChild>
                <w:div w:id="116220706">
                  <w:marLeft w:val="0"/>
                  <w:marRight w:val="0"/>
                  <w:marTop w:val="0"/>
                  <w:marBottom w:val="0"/>
                  <w:divBdr>
                    <w:top w:val="none" w:sz="0" w:space="0" w:color="auto"/>
                    <w:left w:val="none" w:sz="0" w:space="0" w:color="auto"/>
                    <w:bottom w:val="none" w:sz="0" w:space="0" w:color="auto"/>
                    <w:right w:val="none" w:sz="0" w:space="0" w:color="auto"/>
                  </w:divBdr>
                  <w:divsChild>
                    <w:div w:id="1417823794">
                      <w:marLeft w:val="0"/>
                      <w:marRight w:val="0"/>
                      <w:marTop w:val="0"/>
                      <w:marBottom w:val="0"/>
                      <w:divBdr>
                        <w:top w:val="none" w:sz="0" w:space="0" w:color="auto"/>
                        <w:left w:val="none" w:sz="0" w:space="0" w:color="auto"/>
                        <w:bottom w:val="none" w:sz="0" w:space="0" w:color="auto"/>
                        <w:right w:val="none" w:sz="0" w:space="0" w:color="auto"/>
                      </w:divBdr>
                      <w:divsChild>
                        <w:div w:id="3334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194942">
      <w:bodyDiv w:val="1"/>
      <w:marLeft w:val="0"/>
      <w:marRight w:val="0"/>
      <w:marTop w:val="0"/>
      <w:marBottom w:val="0"/>
      <w:divBdr>
        <w:top w:val="none" w:sz="0" w:space="0" w:color="auto"/>
        <w:left w:val="none" w:sz="0" w:space="0" w:color="auto"/>
        <w:bottom w:val="none" w:sz="0" w:space="0" w:color="auto"/>
        <w:right w:val="none" w:sz="0" w:space="0" w:color="auto"/>
      </w:divBdr>
    </w:div>
    <w:div w:id="1176772727">
      <w:bodyDiv w:val="1"/>
      <w:marLeft w:val="0"/>
      <w:marRight w:val="0"/>
      <w:marTop w:val="0"/>
      <w:marBottom w:val="0"/>
      <w:divBdr>
        <w:top w:val="none" w:sz="0" w:space="0" w:color="auto"/>
        <w:left w:val="none" w:sz="0" w:space="0" w:color="auto"/>
        <w:bottom w:val="none" w:sz="0" w:space="0" w:color="auto"/>
        <w:right w:val="none" w:sz="0" w:space="0" w:color="auto"/>
      </w:divBdr>
    </w:div>
    <w:div w:id="1176841870">
      <w:bodyDiv w:val="1"/>
      <w:marLeft w:val="0"/>
      <w:marRight w:val="0"/>
      <w:marTop w:val="0"/>
      <w:marBottom w:val="0"/>
      <w:divBdr>
        <w:top w:val="none" w:sz="0" w:space="0" w:color="auto"/>
        <w:left w:val="none" w:sz="0" w:space="0" w:color="auto"/>
        <w:bottom w:val="none" w:sz="0" w:space="0" w:color="auto"/>
        <w:right w:val="none" w:sz="0" w:space="0" w:color="auto"/>
      </w:divBdr>
    </w:div>
    <w:div w:id="1177236945">
      <w:bodyDiv w:val="1"/>
      <w:marLeft w:val="0"/>
      <w:marRight w:val="0"/>
      <w:marTop w:val="0"/>
      <w:marBottom w:val="0"/>
      <w:divBdr>
        <w:top w:val="none" w:sz="0" w:space="0" w:color="auto"/>
        <w:left w:val="none" w:sz="0" w:space="0" w:color="auto"/>
        <w:bottom w:val="none" w:sz="0" w:space="0" w:color="auto"/>
        <w:right w:val="none" w:sz="0" w:space="0" w:color="auto"/>
      </w:divBdr>
    </w:div>
    <w:div w:id="1177579202">
      <w:bodyDiv w:val="1"/>
      <w:marLeft w:val="0"/>
      <w:marRight w:val="0"/>
      <w:marTop w:val="0"/>
      <w:marBottom w:val="0"/>
      <w:divBdr>
        <w:top w:val="none" w:sz="0" w:space="0" w:color="auto"/>
        <w:left w:val="none" w:sz="0" w:space="0" w:color="auto"/>
        <w:bottom w:val="none" w:sz="0" w:space="0" w:color="auto"/>
        <w:right w:val="none" w:sz="0" w:space="0" w:color="auto"/>
      </w:divBdr>
    </w:div>
    <w:div w:id="1179931299">
      <w:bodyDiv w:val="1"/>
      <w:marLeft w:val="0"/>
      <w:marRight w:val="0"/>
      <w:marTop w:val="0"/>
      <w:marBottom w:val="0"/>
      <w:divBdr>
        <w:top w:val="none" w:sz="0" w:space="0" w:color="auto"/>
        <w:left w:val="none" w:sz="0" w:space="0" w:color="auto"/>
        <w:bottom w:val="none" w:sz="0" w:space="0" w:color="auto"/>
        <w:right w:val="none" w:sz="0" w:space="0" w:color="auto"/>
      </w:divBdr>
    </w:div>
    <w:div w:id="1180200074">
      <w:bodyDiv w:val="1"/>
      <w:marLeft w:val="0"/>
      <w:marRight w:val="0"/>
      <w:marTop w:val="0"/>
      <w:marBottom w:val="0"/>
      <w:divBdr>
        <w:top w:val="none" w:sz="0" w:space="0" w:color="auto"/>
        <w:left w:val="none" w:sz="0" w:space="0" w:color="auto"/>
        <w:bottom w:val="none" w:sz="0" w:space="0" w:color="auto"/>
        <w:right w:val="none" w:sz="0" w:space="0" w:color="auto"/>
      </w:divBdr>
    </w:div>
    <w:div w:id="1182818513">
      <w:bodyDiv w:val="1"/>
      <w:marLeft w:val="0"/>
      <w:marRight w:val="0"/>
      <w:marTop w:val="0"/>
      <w:marBottom w:val="0"/>
      <w:divBdr>
        <w:top w:val="none" w:sz="0" w:space="0" w:color="auto"/>
        <w:left w:val="none" w:sz="0" w:space="0" w:color="auto"/>
        <w:bottom w:val="none" w:sz="0" w:space="0" w:color="auto"/>
        <w:right w:val="none" w:sz="0" w:space="0" w:color="auto"/>
      </w:divBdr>
    </w:div>
    <w:div w:id="1183468798">
      <w:bodyDiv w:val="1"/>
      <w:marLeft w:val="0"/>
      <w:marRight w:val="0"/>
      <w:marTop w:val="0"/>
      <w:marBottom w:val="0"/>
      <w:divBdr>
        <w:top w:val="none" w:sz="0" w:space="0" w:color="auto"/>
        <w:left w:val="none" w:sz="0" w:space="0" w:color="auto"/>
        <w:bottom w:val="none" w:sz="0" w:space="0" w:color="auto"/>
        <w:right w:val="none" w:sz="0" w:space="0" w:color="auto"/>
      </w:divBdr>
    </w:div>
    <w:div w:id="1184133273">
      <w:bodyDiv w:val="1"/>
      <w:marLeft w:val="0"/>
      <w:marRight w:val="0"/>
      <w:marTop w:val="0"/>
      <w:marBottom w:val="0"/>
      <w:divBdr>
        <w:top w:val="none" w:sz="0" w:space="0" w:color="auto"/>
        <w:left w:val="none" w:sz="0" w:space="0" w:color="auto"/>
        <w:bottom w:val="none" w:sz="0" w:space="0" w:color="auto"/>
        <w:right w:val="none" w:sz="0" w:space="0" w:color="auto"/>
      </w:divBdr>
    </w:div>
    <w:div w:id="1184396766">
      <w:bodyDiv w:val="1"/>
      <w:marLeft w:val="0"/>
      <w:marRight w:val="0"/>
      <w:marTop w:val="0"/>
      <w:marBottom w:val="0"/>
      <w:divBdr>
        <w:top w:val="none" w:sz="0" w:space="0" w:color="auto"/>
        <w:left w:val="none" w:sz="0" w:space="0" w:color="auto"/>
        <w:bottom w:val="none" w:sz="0" w:space="0" w:color="auto"/>
        <w:right w:val="none" w:sz="0" w:space="0" w:color="auto"/>
      </w:divBdr>
    </w:div>
    <w:div w:id="1186216018">
      <w:bodyDiv w:val="1"/>
      <w:marLeft w:val="0"/>
      <w:marRight w:val="0"/>
      <w:marTop w:val="0"/>
      <w:marBottom w:val="0"/>
      <w:divBdr>
        <w:top w:val="none" w:sz="0" w:space="0" w:color="auto"/>
        <w:left w:val="none" w:sz="0" w:space="0" w:color="auto"/>
        <w:bottom w:val="none" w:sz="0" w:space="0" w:color="auto"/>
        <w:right w:val="none" w:sz="0" w:space="0" w:color="auto"/>
      </w:divBdr>
    </w:div>
    <w:div w:id="1188176299">
      <w:bodyDiv w:val="1"/>
      <w:marLeft w:val="0"/>
      <w:marRight w:val="0"/>
      <w:marTop w:val="0"/>
      <w:marBottom w:val="0"/>
      <w:divBdr>
        <w:top w:val="none" w:sz="0" w:space="0" w:color="auto"/>
        <w:left w:val="none" w:sz="0" w:space="0" w:color="auto"/>
        <w:bottom w:val="none" w:sz="0" w:space="0" w:color="auto"/>
        <w:right w:val="none" w:sz="0" w:space="0" w:color="auto"/>
      </w:divBdr>
    </w:div>
    <w:div w:id="1188369142">
      <w:bodyDiv w:val="1"/>
      <w:marLeft w:val="0"/>
      <w:marRight w:val="0"/>
      <w:marTop w:val="0"/>
      <w:marBottom w:val="0"/>
      <w:divBdr>
        <w:top w:val="none" w:sz="0" w:space="0" w:color="auto"/>
        <w:left w:val="none" w:sz="0" w:space="0" w:color="auto"/>
        <w:bottom w:val="none" w:sz="0" w:space="0" w:color="auto"/>
        <w:right w:val="none" w:sz="0" w:space="0" w:color="auto"/>
      </w:divBdr>
    </w:div>
    <w:div w:id="1189025060">
      <w:bodyDiv w:val="1"/>
      <w:marLeft w:val="0"/>
      <w:marRight w:val="0"/>
      <w:marTop w:val="0"/>
      <w:marBottom w:val="0"/>
      <w:divBdr>
        <w:top w:val="none" w:sz="0" w:space="0" w:color="auto"/>
        <w:left w:val="none" w:sz="0" w:space="0" w:color="auto"/>
        <w:bottom w:val="none" w:sz="0" w:space="0" w:color="auto"/>
        <w:right w:val="none" w:sz="0" w:space="0" w:color="auto"/>
      </w:divBdr>
    </w:div>
    <w:div w:id="1190023407">
      <w:bodyDiv w:val="1"/>
      <w:marLeft w:val="0"/>
      <w:marRight w:val="0"/>
      <w:marTop w:val="0"/>
      <w:marBottom w:val="0"/>
      <w:divBdr>
        <w:top w:val="none" w:sz="0" w:space="0" w:color="auto"/>
        <w:left w:val="none" w:sz="0" w:space="0" w:color="auto"/>
        <w:bottom w:val="none" w:sz="0" w:space="0" w:color="auto"/>
        <w:right w:val="none" w:sz="0" w:space="0" w:color="auto"/>
      </w:divBdr>
    </w:div>
    <w:div w:id="1191064476">
      <w:bodyDiv w:val="1"/>
      <w:marLeft w:val="0"/>
      <w:marRight w:val="0"/>
      <w:marTop w:val="0"/>
      <w:marBottom w:val="0"/>
      <w:divBdr>
        <w:top w:val="none" w:sz="0" w:space="0" w:color="auto"/>
        <w:left w:val="none" w:sz="0" w:space="0" w:color="auto"/>
        <w:bottom w:val="none" w:sz="0" w:space="0" w:color="auto"/>
        <w:right w:val="none" w:sz="0" w:space="0" w:color="auto"/>
      </w:divBdr>
    </w:div>
    <w:div w:id="1191728246">
      <w:bodyDiv w:val="1"/>
      <w:marLeft w:val="0"/>
      <w:marRight w:val="0"/>
      <w:marTop w:val="0"/>
      <w:marBottom w:val="0"/>
      <w:divBdr>
        <w:top w:val="none" w:sz="0" w:space="0" w:color="auto"/>
        <w:left w:val="none" w:sz="0" w:space="0" w:color="auto"/>
        <w:bottom w:val="none" w:sz="0" w:space="0" w:color="auto"/>
        <w:right w:val="none" w:sz="0" w:space="0" w:color="auto"/>
      </w:divBdr>
    </w:div>
    <w:div w:id="1194617953">
      <w:bodyDiv w:val="1"/>
      <w:marLeft w:val="0"/>
      <w:marRight w:val="0"/>
      <w:marTop w:val="0"/>
      <w:marBottom w:val="0"/>
      <w:divBdr>
        <w:top w:val="none" w:sz="0" w:space="0" w:color="auto"/>
        <w:left w:val="none" w:sz="0" w:space="0" w:color="auto"/>
        <w:bottom w:val="none" w:sz="0" w:space="0" w:color="auto"/>
        <w:right w:val="none" w:sz="0" w:space="0" w:color="auto"/>
      </w:divBdr>
    </w:div>
    <w:div w:id="1194687190">
      <w:bodyDiv w:val="1"/>
      <w:marLeft w:val="0"/>
      <w:marRight w:val="0"/>
      <w:marTop w:val="0"/>
      <w:marBottom w:val="0"/>
      <w:divBdr>
        <w:top w:val="none" w:sz="0" w:space="0" w:color="auto"/>
        <w:left w:val="none" w:sz="0" w:space="0" w:color="auto"/>
        <w:bottom w:val="none" w:sz="0" w:space="0" w:color="auto"/>
        <w:right w:val="none" w:sz="0" w:space="0" w:color="auto"/>
      </w:divBdr>
    </w:div>
    <w:div w:id="1194735628">
      <w:bodyDiv w:val="1"/>
      <w:marLeft w:val="0"/>
      <w:marRight w:val="0"/>
      <w:marTop w:val="0"/>
      <w:marBottom w:val="0"/>
      <w:divBdr>
        <w:top w:val="none" w:sz="0" w:space="0" w:color="auto"/>
        <w:left w:val="none" w:sz="0" w:space="0" w:color="auto"/>
        <w:bottom w:val="none" w:sz="0" w:space="0" w:color="auto"/>
        <w:right w:val="none" w:sz="0" w:space="0" w:color="auto"/>
      </w:divBdr>
    </w:div>
    <w:div w:id="1194881661">
      <w:bodyDiv w:val="1"/>
      <w:marLeft w:val="0"/>
      <w:marRight w:val="0"/>
      <w:marTop w:val="0"/>
      <w:marBottom w:val="0"/>
      <w:divBdr>
        <w:top w:val="none" w:sz="0" w:space="0" w:color="auto"/>
        <w:left w:val="none" w:sz="0" w:space="0" w:color="auto"/>
        <w:bottom w:val="none" w:sz="0" w:space="0" w:color="auto"/>
        <w:right w:val="none" w:sz="0" w:space="0" w:color="auto"/>
      </w:divBdr>
    </w:div>
    <w:div w:id="1196312596">
      <w:bodyDiv w:val="1"/>
      <w:marLeft w:val="0"/>
      <w:marRight w:val="0"/>
      <w:marTop w:val="0"/>
      <w:marBottom w:val="0"/>
      <w:divBdr>
        <w:top w:val="none" w:sz="0" w:space="0" w:color="auto"/>
        <w:left w:val="none" w:sz="0" w:space="0" w:color="auto"/>
        <w:bottom w:val="none" w:sz="0" w:space="0" w:color="auto"/>
        <w:right w:val="none" w:sz="0" w:space="0" w:color="auto"/>
      </w:divBdr>
    </w:div>
    <w:div w:id="1196969369">
      <w:bodyDiv w:val="1"/>
      <w:marLeft w:val="0"/>
      <w:marRight w:val="0"/>
      <w:marTop w:val="0"/>
      <w:marBottom w:val="0"/>
      <w:divBdr>
        <w:top w:val="none" w:sz="0" w:space="0" w:color="auto"/>
        <w:left w:val="none" w:sz="0" w:space="0" w:color="auto"/>
        <w:bottom w:val="none" w:sz="0" w:space="0" w:color="auto"/>
        <w:right w:val="none" w:sz="0" w:space="0" w:color="auto"/>
      </w:divBdr>
    </w:div>
    <w:div w:id="1198666314">
      <w:bodyDiv w:val="1"/>
      <w:marLeft w:val="0"/>
      <w:marRight w:val="0"/>
      <w:marTop w:val="0"/>
      <w:marBottom w:val="0"/>
      <w:divBdr>
        <w:top w:val="none" w:sz="0" w:space="0" w:color="auto"/>
        <w:left w:val="none" w:sz="0" w:space="0" w:color="auto"/>
        <w:bottom w:val="none" w:sz="0" w:space="0" w:color="auto"/>
        <w:right w:val="none" w:sz="0" w:space="0" w:color="auto"/>
      </w:divBdr>
    </w:div>
    <w:div w:id="1202015586">
      <w:bodyDiv w:val="1"/>
      <w:marLeft w:val="0"/>
      <w:marRight w:val="0"/>
      <w:marTop w:val="0"/>
      <w:marBottom w:val="0"/>
      <w:divBdr>
        <w:top w:val="none" w:sz="0" w:space="0" w:color="auto"/>
        <w:left w:val="none" w:sz="0" w:space="0" w:color="auto"/>
        <w:bottom w:val="none" w:sz="0" w:space="0" w:color="auto"/>
        <w:right w:val="none" w:sz="0" w:space="0" w:color="auto"/>
      </w:divBdr>
    </w:div>
    <w:div w:id="1203590664">
      <w:bodyDiv w:val="1"/>
      <w:marLeft w:val="0"/>
      <w:marRight w:val="0"/>
      <w:marTop w:val="0"/>
      <w:marBottom w:val="0"/>
      <w:divBdr>
        <w:top w:val="none" w:sz="0" w:space="0" w:color="auto"/>
        <w:left w:val="none" w:sz="0" w:space="0" w:color="auto"/>
        <w:bottom w:val="none" w:sz="0" w:space="0" w:color="auto"/>
        <w:right w:val="none" w:sz="0" w:space="0" w:color="auto"/>
      </w:divBdr>
    </w:div>
    <w:div w:id="1204174647">
      <w:bodyDiv w:val="1"/>
      <w:marLeft w:val="0"/>
      <w:marRight w:val="0"/>
      <w:marTop w:val="0"/>
      <w:marBottom w:val="0"/>
      <w:divBdr>
        <w:top w:val="none" w:sz="0" w:space="0" w:color="auto"/>
        <w:left w:val="none" w:sz="0" w:space="0" w:color="auto"/>
        <w:bottom w:val="none" w:sz="0" w:space="0" w:color="auto"/>
        <w:right w:val="none" w:sz="0" w:space="0" w:color="auto"/>
      </w:divBdr>
    </w:div>
    <w:div w:id="1205749051">
      <w:bodyDiv w:val="1"/>
      <w:marLeft w:val="0"/>
      <w:marRight w:val="0"/>
      <w:marTop w:val="0"/>
      <w:marBottom w:val="0"/>
      <w:divBdr>
        <w:top w:val="none" w:sz="0" w:space="0" w:color="auto"/>
        <w:left w:val="none" w:sz="0" w:space="0" w:color="auto"/>
        <w:bottom w:val="none" w:sz="0" w:space="0" w:color="auto"/>
        <w:right w:val="none" w:sz="0" w:space="0" w:color="auto"/>
      </w:divBdr>
    </w:div>
    <w:div w:id="1208492180">
      <w:bodyDiv w:val="1"/>
      <w:marLeft w:val="0"/>
      <w:marRight w:val="0"/>
      <w:marTop w:val="0"/>
      <w:marBottom w:val="0"/>
      <w:divBdr>
        <w:top w:val="none" w:sz="0" w:space="0" w:color="auto"/>
        <w:left w:val="none" w:sz="0" w:space="0" w:color="auto"/>
        <w:bottom w:val="none" w:sz="0" w:space="0" w:color="auto"/>
        <w:right w:val="none" w:sz="0" w:space="0" w:color="auto"/>
      </w:divBdr>
    </w:div>
    <w:div w:id="1210649642">
      <w:bodyDiv w:val="1"/>
      <w:marLeft w:val="0"/>
      <w:marRight w:val="0"/>
      <w:marTop w:val="0"/>
      <w:marBottom w:val="0"/>
      <w:divBdr>
        <w:top w:val="none" w:sz="0" w:space="0" w:color="auto"/>
        <w:left w:val="none" w:sz="0" w:space="0" w:color="auto"/>
        <w:bottom w:val="none" w:sz="0" w:space="0" w:color="auto"/>
        <w:right w:val="none" w:sz="0" w:space="0" w:color="auto"/>
      </w:divBdr>
    </w:div>
    <w:div w:id="1210801395">
      <w:bodyDiv w:val="1"/>
      <w:marLeft w:val="0"/>
      <w:marRight w:val="0"/>
      <w:marTop w:val="0"/>
      <w:marBottom w:val="0"/>
      <w:divBdr>
        <w:top w:val="none" w:sz="0" w:space="0" w:color="auto"/>
        <w:left w:val="none" w:sz="0" w:space="0" w:color="auto"/>
        <w:bottom w:val="none" w:sz="0" w:space="0" w:color="auto"/>
        <w:right w:val="none" w:sz="0" w:space="0" w:color="auto"/>
      </w:divBdr>
    </w:div>
    <w:div w:id="1210872226">
      <w:bodyDiv w:val="1"/>
      <w:marLeft w:val="0"/>
      <w:marRight w:val="0"/>
      <w:marTop w:val="0"/>
      <w:marBottom w:val="0"/>
      <w:divBdr>
        <w:top w:val="none" w:sz="0" w:space="0" w:color="auto"/>
        <w:left w:val="none" w:sz="0" w:space="0" w:color="auto"/>
        <w:bottom w:val="none" w:sz="0" w:space="0" w:color="auto"/>
        <w:right w:val="none" w:sz="0" w:space="0" w:color="auto"/>
      </w:divBdr>
    </w:div>
    <w:div w:id="1212769989">
      <w:bodyDiv w:val="1"/>
      <w:marLeft w:val="0"/>
      <w:marRight w:val="0"/>
      <w:marTop w:val="0"/>
      <w:marBottom w:val="0"/>
      <w:divBdr>
        <w:top w:val="none" w:sz="0" w:space="0" w:color="auto"/>
        <w:left w:val="none" w:sz="0" w:space="0" w:color="auto"/>
        <w:bottom w:val="none" w:sz="0" w:space="0" w:color="auto"/>
        <w:right w:val="none" w:sz="0" w:space="0" w:color="auto"/>
      </w:divBdr>
    </w:div>
    <w:div w:id="1212839776">
      <w:bodyDiv w:val="1"/>
      <w:marLeft w:val="0"/>
      <w:marRight w:val="0"/>
      <w:marTop w:val="0"/>
      <w:marBottom w:val="0"/>
      <w:divBdr>
        <w:top w:val="none" w:sz="0" w:space="0" w:color="auto"/>
        <w:left w:val="none" w:sz="0" w:space="0" w:color="auto"/>
        <w:bottom w:val="none" w:sz="0" w:space="0" w:color="auto"/>
        <w:right w:val="none" w:sz="0" w:space="0" w:color="auto"/>
      </w:divBdr>
    </w:div>
    <w:div w:id="1213272879">
      <w:bodyDiv w:val="1"/>
      <w:marLeft w:val="0"/>
      <w:marRight w:val="0"/>
      <w:marTop w:val="0"/>
      <w:marBottom w:val="0"/>
      <w:divBdr>
        <w:top w:val="none" w:sz="0" w:space="0" w:color="auto"/>
        <w:left w:val="none" w:sz="0" w:space="0" w:color="auto"/>
        <w:bottom w:val="none" w:sz="0" w:space="0" w:color="auto"/>
        <w:right w:val="none" w:sz="0" w:space="0" w:color="auto"/>
      </w:divBdr>
    </w:div>
    <w:div w:id="1213616089">
      <w:bodyDiv w:val="1"/>
      <w:marLeft w:val="0"/>
      <w:marRight w:val="0"/>
      <w:marTop w:val="0"/>
      <w:marBottom w:val="0"/>
      <w:divBdr>
        <w:top w:val="none" w:sz="0" w:space="0" w:color="auto"/>
        <w:left w:val="none" w:sz="0" w:space="0" w:color="auto"/>
        <w:bottom w:val="none" w:sz="0" w:space="0" w:color="auto"/>
        <w:right w:val="none" w:sz="0" w:space="0" w:color="auto"/>
      </w:divBdr>
    </w:div>
    <w:div w:id="1214074129">
      <w:bodyDiv w:val="1"/>
      <w:marLeft w:val="0"/>
      <w:marRight w:val="0"/>
      <w:marTop w:val="0"/>
      <w:marBottom w:val="0"/>
      <w:divBdr>
        <w:top w:val="none" w:sz="0" w:space="0" w:color="auto"/>
        <w:left w:val="none" w:sz="0" w:space="0" w:color="auto"/>
        <w:bottom w:val="none" w:sz="0" w:space="0" w:color="auto"/>
        <w:right w:val="none" w:sz="0" w:space="0" w:color="auto"/>
      </w:divBdr>
    </w:div>
    <w:div w:id="1215191055">
      <w:bodyDiv w:val="1"/>
      <w:marLeft w:val="0"/>
      <w:marRight w:val="0"/>
      <w:marTop w:val="0"/>
      <w:marBottom w:val="0"/>
      <w:divBdr>
        <w:top w:val="none" w:sz="0" w:space="0" w:color="auto"/>
        <w:left w:val="none" w:sz="0" w:space="0" w:color="auto"/>
        <w:bottom w:val="none" w:sz="0" w:space="0" w:color="auto"/>
        <w:right w:val="none" w:sz="0" w:space="0" w:color="auto"/>
      </w:divBdr>
    </w:div>
    <w:div w:id="1216042890">
      <w:bodyDiv w:val="1"/>
      <w:marLeft w:val="0"/>
      <w:marRight w:val="0"/>
      <w:marTop w:val="0"/>
      <w:marBottom w:val="0"/>
      <w:divBdr>
        <w:top w:val="none" w:sz="0" w:space="0" w:color="auto"/>
        <w:left w:val="none" w:sz="0" w:space="0" w:color="auto"/>
        <w:bottom w:val="none" w:sz="0" w:space="0" w:color="auto"/>
        <w:right w:val="none" w:sz="0" w:space="0" w:color="auto"/>
      </w:divBdr>
    </w:div>
    <w:div w:id="1218319447">
      <w:bodyDiv w:val="1"/>
      <w:marLeft w:val="0"/>
      <w:marRight w:val="0"/>
      <w:marTop w:val="0"/>
      <w:marBottom w:val="0"/>
      <w:divBdr>
        <w:top w:val="none" w:sz="0" w:space="0" w:color="auto"/>
        <w:left w:val="none" w:sz="0" w:space="0" w:color="auto"/>
        <w:bottom w:val="none" w:sz="0" w:space="0" w:color="auto"/>
        <w:right w:val="none" w:sz="0" w:space="0" w:color="auto"/>
      </w:divBdr>
    </w:div>
    <w:div w:id="1219394880">
      <w:bodyDiv w:val="1"/>
      <w:marLeft w:val="0"/>
      <w:marRight w:val="0"/>
      <w:marTop w:val="0"/>
      <w:marBottom w:val="0"/>
      <w:divBdr>
        <w:top w:val="none" w:sz="0" w:space="0" w:color="auto"/>
        <w:left w:val="none" w:sz="0" w:space="0" w:color="auto"/>
        <w:bottom w:val="none" w:sz="0" w:space="0" w:color="auto"/>
        <w:right w:val="none" w:sz="0" w:space="0" w:color="auto"/>
      </w:divBdr>
    </w:div>
    <w:div w:id="1222401589">
      <w:bodyDiv w:val="1"/>
      <w:marLeft w:val="0"/>
      <w:marRight w:val="0"/>
      <w:marTop w:val="0"/>
      <w:marBottom w:val="0"/>
      <w:divBdr>
        <w:top w:val="none" w:sz="0" w:space="0" w:color="auto"/>
        <w:left w:val="none" w:sz="0" w:space="0" w:color="auto"/>
        <w:bottom w:val="none" w:sz="0" w:space="0" w:color="auto"/>
        <w:right w:val="none" w:sz="0" w:space="0" w:color="auto"/>
      </w:divBdr>
    </w:div>
    <w:div w:id="1222979886">
      <w:bodyDiv w:val="1"/>
      <w:marLeft w:val="0"/>
      <w:marRight w:val="0"/>
      <w:marTop w:val="0"/>
      <w:marBottom w:val="0"/>
      <w:divBdr>
        <w:top w:val="none" w:sz="0" w:space="0" w:color="auto"/>
        <w:left w:val="none" w:sz="0" w:space="0" w:color="auto"/>
        <w:bottom w:val="none" w:sz="0" w:space="0" w:color="auto"/>
        <w:right w:val="none" w:sz="0" w:space="0" w:color="auto"/>
      </w:divBdr>
    </w:div>
    <w:div w:id="1224871296">
      <w:bodyDiv w:val="1"/>
      <w:marLeft w:val="0"/>
      <w:marRight w:val="0"/>
      <w:marTop w:val="0"/>
      <w:marBottom w:val="0"/>
      <w:divBdr>
        <w:top w:val="none" w:sz="0" w:space="0" w:color="auto"/>
        <w:left w:val="none" w:sz="0" w:space="0" w:color="auto"/>
        <w:bottom w:val="none" w:sz="0" w:space="0" w:color="auto"/>
        <w:right w:val="none" w:sz="0" w:space="0" w:color="auto"/>
      </w:divBdr>
    </w:div>
    <w:div w:id="1225220078">
      <w:bodyDiv w:val="1"/>
      <w:marLeft w:val="0"/>
      <w:marRight w:val="0"/>
      <w:marTop w:val="0"/>
      <w:marBottom w:val="0"/>
      <w:divBdr>
        <w:top w:val="none" w:sz="0" w:space="0" w:color="auto"/>
        <w:left w:val="none" w:sz="0" w:space="0" w:color="auto"/>
        <w:bottom w:val="none" w:sz="0" w:space="0" w:color="auto"/>
        <w:right w:val="none" w:sz="0" w:space="0" w:color="auto"/>
      </w:divBdr>
    </w:div>
    <w:div w:id="1226381764">
      <w:bodyDiv w:val="1"/>
      <w:marLeft w:val="0"/>
      <w:marRight w:val="0"/>
      <w:marTop w:val="0"/>
      <w:marBottom w:val="0"/>
      <w:divBdr>
        <w:top w:val="none" w:sz="0" w:space="0" w:color="auto"/>
        <w:left w:val="none" w:sz="0" w:space="0" w:color="auto"/>
        <w:bottom w:val="none" w:sz="0" w:space="0" w:color="auto"/>
        <w:right w:val="none" w:sz="0" w:space="0" w:color="auto"/>
      </w:divBdr>
    </w:div>
    <w:div w:id="1226837028">
      <w:bodyDiv w:val="1"/>
      <w:marLeft w:val="0"/>
      <w:marRight w:val="0"/>
      <w:marTop w:val="0"/>
      <w:marBottom w:val="0"/>
      <w:divBdr>
        <w:top w:val="none" w:sz="0" w:space="0" w:color="auto"/>
        <w:left w:val="none" w:sz="0" w:space="0" w:color="auto"/>
        <w:bottom w:val="none" w:sz="0" w:space="0" w:color="auto"/>
        <w:right w:val="none" w:sz="0" w:space="0" w:color="auto"/>
      </w:divBdr>
    </w:div>
    <w:div w:id="1229921860">
      <w:bodyDiv w:val="1"/>
      <w:marLeft w:val="0"/>
      <w:marRight w:val="0"/>
      <w:marTop w:val="0"/>
      <w:marBottom w:val="0"/>
      <w:divBdr>
        <w:top w:val="none" w:sz="0" w:space="0" w:color="auto"/>
        <w:left w:val="none" w:sz="0" w:space="0" w:color="auto"/>
        <w:bottom w:val="none" w:sz="0" w:space="0" w:color="auto"/>
        <w:right w:val="none" w:sz="0" w:space="0" w:color="auto"/>
      </w:divBdr>
    </w:div>
    <w:div w:id="1230076967">
      <w:bodyDiv w:val="1"/>
      <w:marLeft w:val="0"/>
      <w:marRight w:val="0"/>
      <w:marTop w:val="0"/>
      <w:marBottom w:val="0"/>
      <w:divBdr>
        <w:top w:val="none" w:sz="0" w:space="0" w:color="auto"/>
        <w:left w:val="none" w:sz="0" w:space="0" w:color="auto"/>
        <w:bottom w:val="none" w:sz="0" w:space="0" w:color="auto"/>
        <w:right w:val="none" w:sz="0" w:space="0" w:color="auto"/>
      </w:divBdr>
    </w:div>
    <w:div w:id="1233731159">
      <w:bodyDiv w:val="1"/>
      <w:marLeft w:val="0"/>
      <w:marRight w:val="0"/>
      <w:marTop w:val="0"/>
      <w:marBottom w:val="0"/>
      <w:divBdr>
        <w:top w:val="none" w:sz="0" w:space="0" w:color="auto"/>
        <w:left w:val="none" w:sz="0" w:space="0" w:color="auto"/>
        <w:bottom w:val="none" w:sz="0" w:space="0" w:color="auto"/>
        <w:right w:val="none" w:sz="0" w:space="0" w:color="auto"/>
      </w:divBdr>
    </w:div>
    <w:div w:id="1234468132">
      <w:bodyDiv w:val="1"/>
      <w:marLeft w:val="0"/>
      <w:marRight w:val="0"/>
      <w:marTop w:val="0"/>
      <w:marBottom w:val="0"/>
      <w:divBdr>
        <w:top w:val="none" w:sz="0" w:space="0" w:color="auto"/>
        <w:left w:val="none" w:sz="0" w:space="0" w:color="auto"/>
        <w:bottom w:val="none" w:sz="0" w:space="0" w:color="auto"/>
        <w:right w:val="none" w:sz="0" w:space="0" w:color="auto"/>
      </w:divBdr>
    </w:div>
    <w:div w:id="1235625657">
      <w:bodyDiv w:val="1"/>
      <w:marLeft w:val="0"/>
      <w:marRight w:val="0"/>
      <w:marTop w:val="0"/>
      <w:marBottom w:val="0"/>
      <w:divBdr>
        <w:top w:val="none" w:sz="0" w:space="0" w:color="auto"/>
        <w:left w:val="none" w:sz="0" w:space="0" w:color="auto"/>
        <w:bottom w:val="none" w:sz="0" w:space="0" w:color="auto"/>
        <w:right w:val="none" w:sz="0" w:space="0" w:color="auto"/>
      </w:divBdr>
    </w:div>
    <w:div w:id="1236089091">
      <w:bodyDiv w:val="1"/>
      <w:marLeft w:val="0"/>
      <w:marRight w:val="0"/>
      <w:marTop w:val="0"/>
      <w:marBottom w:val="0"/>
      <w:divBdr>
        <w:top w:val="none" w:sz="0" w:space="0" w:color="auto"/>
        <w:left w:val="none" w:sz="0" w:space="0" w:color="auto"/>
        <w:bottom w:val="none" w:sz="0" w:space="0" w:color="auto"/>
        <w:right w:val="none" w:sz="0" w:space="0" w:color="auto"/>
      </w:divBdr>
    </w:div>
    <w:div w:id="1236861373">
      <w:bodyDiv w:val="1"/>
      <w:marLeft w:val="0"/>
      <w:marRight w:val="0"/>
      <w:marTop w:val="0"/>
      <w:marBottom w:val="0"/>
      <w:divBdr>
        <w:top w:val="none" w:sz="0" w:space="0" w:color="auto"/>
        <w:left w:val="none" w:sz="0" w:space="0" w:color="auto"/>
        <w:bottom w:val="none" w:sz="0" w:space="0" w:color="auto"/>
        <w:right w:val="none" w:sz="0" w:space="0" w:color="auto"/>
      </w:divBdr>
    </w:div>
    <w:div w:id="1237201331">
      <w:bodyDiv w:val="1"/>
      <w:marLeft w:val="0"/>
      <w:marRight w:val="0"/>
      <w:marTop w:val="0"/>
      <w:marBottom w:val="0"/>
      <w:divBdr>
        <w:top w:val="none" w:sz="0" w:space="0" w:color="auto"/>
        <w:left w:val="none" w:sz="0" w:space="0" w:color="auto"/>
        <w:bottom w:val="none" w:sz="0" w:space="0" w:color="auto"/>
        <w:right w:val="none" w:sz="0" w:space="0" w:color="auto"/>
      </w:divBdr>
    </w:div>
    <w:div w:id="1240599871">
      <w:bodyDiv w:val="1"/>
      <w:marLeft w:val="0"/>
      <w:marRight w:val="0"/>
      <w:marTop w:val="0"/>
      <w:marBottom w:val="0"/>
      <w:divBdr>
        <w:top w:val="none" w:sz="0" w:space="0" w:color="auto"/>
        <w:left w:val="none" w:sz="0" w:space="0" w:color="auto"/>
        <w:bottom w:val="none" w:sz="0" w:space="0" w:color="auto"/>
        <w:right w:val="none" w:sz="0" w:space="0" w:color="auto"/>
      </w:divBdr>
    </w:div>
    <w:div w:id="1242570481">
      <w:bodyDiv w:val="1"/>
      <w:marLeft w:val="0"/>
      <w:marRight w:val="0"/>
      <w:marTop w:val="0"/>
      <w:marBottom w:val="0"/>
      <w:divBdr>
        <w:top w:val="none" w:sz="0" w:space="0" w:color="auto"/>
        <w:left w:val="none" w:sz="0" w:space="0" w:color="auto"/>
        <w:bottom w:val="none" w:sz="0" w:space="0" w:color="auto"/>
        <w:right w:val="none" w:sz="0" w:space="0" w:color="auto"/>
      </w:divBdr>
    </w:div>
    <w:div w:id="1243830765">
      <w:bodyDiv w:val="1"/>
      <w:marLeft w:val="0"/>
      <w:marRight w:val="0"/>
      <w:marTop w:val="0"/>
      <w:marBottom w:val="0"/>
      <w:divBdr>
        <w:top w:val="none" w:sz="0" w:space="0" w:color="auto"/>
        <w:left w:val="none" w:sz="0" w:space="0" w:color="auto"/>
        <w:bottom w:val="none" w:sz="0" w:space="0" w:color="auto"/>
        <w:right w:val="none" w:sz="0" w:space="0" w:color="auto"/>
      </w:divBdr>
    </w:div>
    <w:div w:id="1244291892">
      <w:bodyDiv w:val="1"/>
      <w:marLeft w:val="0"/>
      <w:marRight w:val="0"/>
      <w:marTop w:val="0"/>
      <w:marBottom w:val="0"/>
      <w:divBdr>
        <w:top w:val="none" w:sz="0" w:space="0" w:color="auto"/>
        <w:left w:val="none" w:sz="0" w:space="0" w:color="auto"/>
        <w:bottom w:val="none" w:sz="0" w:space="0" w:color="auto"/>
        <w:right w:val="none" w:sz="0" w:space="0" w:color="auto"/>
      </w:divBdr>
    </w:div>
    <w:div w:id="1244755734">
      <w:bodyDiv w:val="1"/>
      <w:marLeft w:val="0"/>
      <w:marRight w:val="0"/>
      <w:marTop w:val="0"/>
      <w:marBottom w:val="0"/>
      <w:divBdr>
        <w:top w:val="none" w:sz="0" w:space="0" w:color="auto"/>
        <w:left w:val="none" w:sz="0" w:space="0" w:color="auto"/>
        <w:bottom w:val="none" w:sz="0" w:space="0" w:color="auto"/>
        <w:right w:val="none" w:sz="0" w:space="0" w:color="auto"/>
      </w:divBdr>
    </w:div>
    <w:div w:id="1245843561">
      <w:bodyDiv w:val="1"/>
      <w:marLeft w:val="0"/>
      <w:marRight w:val="0"/>
      <w:marTop w:val="0"/>
      <w:marBottom w:val="0"/>
      <w:divBdr>
        <w:top w:val="none" w:sz="0" w:space="0" w:color="auto"/>
        <w:left w:val="none" w:sz="0" w:space="0" w:color="auto"/>
        <w:bottom w:val="none" w:sz="0" w:space="0" w:color="auto"/>
        <w:right w:val="none" w:sz="0" w:space="0" w:color="auto"/>
      </w:divBdr>
    </w:div>
    <w:div w:id="1246301210">
      <w:bodyDiv w:val="1"/>
      <w:marLeft w:val="0"/>
      <w:marRight w:val="0"/>
      <w:marTop w:val="0"/>
      <w:marBottom w:val="0"/>
      <w:divBdr>
        <w:top w:val="none" w:sz="0" w:space="0" w:color="auto"/>
        <w:left w:val="none" w:sz="0" w:space="0" w:color="auto"/>
        <w:bottom w:val="none" w:sz="0" w:space="0" w:color="auto"/>
        <w:right w:val="none" w:sz="0" w:space="0" w:color="auto"/>
      </w:divBdr>
    </w:div>
    <w:div w:id="1247501225">
      <w:bodyDiv w:val="1"/>
      <w:marLeft w:val="0"/>
      <w:marRight w:val="0"/>
      <w:marTop w:val="0"/>
      <w:marBottom w:val="0"/>
      <w:divBdr>
        <w:top w:val="none" w:sz="0" w:space="0" w:color="auto"/>
        <w:left w:val="none" w:sz="0" w:space="0" w:color="auto"/>
        <w:bottom w:val="none" w:sz="0" w:space="0" w:color="auto"/>
        <w:right w:val="none" w:sz="0" w:space="0" w:color="auto"/>
      </w:divBdr>
    </w:div>
    <w:div w:id="1248417857">
      <w:bodyDiv w:val="1"/>
      <w:marLeft w:val="0"/>
      <w:marRight w:val="0"/>
      <w:marTop w:val="0"/>
      <w:marBottom w:val="0"/>
      <w:divBdr>
        <w:top w:val="none" w:sz="0" w:space="0" w:color="auto"/>
        <w:left w:val="none" w:sz="0" w:space="0" w:color="auto"/>
        <w:bottom w:val="none" w:sz="0" w:space="0" w:color="auto"/>
        <w:right w:val="none" w:sz="0" w:space="0" w:color="auto"/>
      </w:divBdr>
    </w:div>
    <w:div w:id="1250193116">
      <w:bodyDiv w:val="1"/>
      <w:marLeft w:val="0"/>
      <w:marRight w:val="0"/>
      <w:marTop w:val="0"/>
      <w:marBottom w:val="0"/>
      <w:divBdr>
        <w:top w:val="none" w:sz="0" w:space="0" w:color="auto"/>
        <w:left w:val="none" w:sz="0" w:space="0" w:color="auto"/>
        <w:bottom w:val="none" w:sz="0" w:space="0" w:color="auto"/>
        <w:right w:val="none" w:sz="0" w:space="0" w:color="auto"/>
      </w:divBdr>
    </w:div>
    <w:div w:id="1251155860">
      <w:bodyDiv w:val="1"/>
      <w:marLeft w:val="0"/>
      <w:marRight w:val="0"/>
      <w:marTop w:val="0"/>
      <w:marBottom w:val="0"/>
      <w:divBdr>
        <w:top w:val="none" w:sz="0" w:space="0" w:color="auto"/>
        <w:left w:val="none" w:sz="0" w:space="0" w:color="auto"/>
        <w:bottom w:val="none" w:sz="0" w:space="0" w:color="auto"/>
        <w:right w:val="none" w:sz="0" w:space="0" w:color="auto"/>
      </w:divBdr>
    </w:div>
    <w:div w:id="1253734411">
      <w:bodyDiv w:val="1"/>
      <w:marLeft w:val="0"/>
      <w:marRight w:val="0"/>
      <w:marTop w:val="0"/>
      <w:marBottom w:val="0"/>
      <w:divBdr>
        <w:top w:val="none" w:sz="0" w:space="0" w:color="auto"/>
        <w:left w:val="none" w:sz="0" w:space="0" w:color="auto"/>
        <w:bottom w:val="none" w:sz="0" w:space="0" w:color="auto"/>
        <w:right w:val="none" w:sz="0" w:space="0" w:color="auto"/>
      </w:divBdr>
    </w:div>
    <w:div w:id="1253851341">
      <w:bodyDiv w:val="1"/>
      <w:marLeft w:val="0"/>
      <w:marRight w:val="0"/>
      <w:marTop w:val="0"/>
      <w:marBottom w:val="0"/>
      <w:divBdr>
        <w:top w:val="none" w:sz="0" w:space="0" w:color="auto"/>
        <w:left w:val="none" w:sz="0" w:space="0" w:color="auto"/>
        <w:bottom w:val="none" w:sz="0" w:space="0" w:color="auto"/>
        <w:right w:val="none" w:sz="0" w:space="0" w:color="auto"/>
      </w:divBdr>
    </w:div>
    <w:div w:id="1256478127">
      <w:bodyDiv w:val="1"/>
      <w:marLeft w:val="0"/>
      <w:marRight w:val="0"/>
      <w:marTop w:val="0"/>
      <w:marBottom w:val="0"/>
      <w:divBdr>
        <w:top w:val="none" w:sz="0" w:space="0" w:color="auto"/>
        <w:left w:val="none" w:sz="0" w:space="0" w:color="auto"/>
        <w:bottom w:val="none" w:sz="0" w:space="0" w:color="auto"/>
        <w:right w:val="none" w:sz="0" w:space="0" w:color="auto"/>
      </w:divBdr>
    </w:div>
    <w:div w:id="1256791413">
      <w:bodyDiv w:val="1"/>
      <w:marLeft w:val="0"/>
      <w:marRight w:val="0"/>
      <w:marTop w:val="0"/>
      <w:marBottom w:val="0"/>
      <w:divBdr>
        <w:top w:val="none" w:sz="0" w:space="0" w:color="auto"/>
        <w:left w:val="none" w:sz="0" w:space="0" w:color="auto"/>
        <w:bottom w:val="none" w:sz="0" w:space="0" w:color="auto"/>
        <w:right w:val="none" w:sz="0" w:space="0" w:color="auto"/>
      </w:divBdr>
    </w:div>
    <w:div w:id="1257908889">
      <w:bodyDiv w:val="1"/>
      <w:marLeft w:val="0"/>
      <w:marRight w:val="0"/>
      <w:marTop w:val="0"/>
      <w:marBottom w:val="0"/>
      <w:divBdr>
        <w:top w:val="none" w:sz="0" w:space="0" w:color="auto"/>
        <w:left w:val="none" w:sz="0" w:space="0" w:color="auto"/>
        <w:bottom w:val="none" w:sz="0" w:space="0" w:color="auto"/>
        <w:right w:val="none" w:sz="0" w:space="0" w:color="auto"/>
      </w:divBdr>
    </w:div>
    <w:div w:id="1260140697">
      <w:bodyDiv w:val="1"/>
      <w:marLeft w:val="0"/>
      <w:marRight w:val="0"/>
      <w:marTop w:val="0"/>
      <w:marBottom w:val="0"/>
      <w:divBdr>
        <w:top w:val="none" w:sz="0" w:space="0" w:color="auto"/>
        <w:left w:val="none" w:sz="0" w:space="0" w:color="auto"/>
        <w:bottom w:val="none" w:sz="0" w:space="0" w:color="auto"/>
        <w:right w:val="none" w:sz="0" w:space="0" w:color="auto"/>
      </w:divBdr>
    </w:div>
    <w:div w:id="1260407279">
      <w:bodyDiv w:val="1"/>
      <w:marLeft w:val="0"/>
      <w:marRight w:val="0"/>
      <w:marTop w:val="0"/>
      <w:marBottom w:val="0"/>
      <w:divBdr>
        <w:top w:val="none" w:sz="0" w:space="0" w:color="auto"/>
        <w:left w:val="none" w:sz="0" w:space="0" w:color="auto"/>
        <w:bottom w:val="none" w:sz="0" w:space="0" w:color="auto"/>
        <w:right w:val="none" w:sz="0" w:space="0" w:color="auto"/>
      </w:divBdr>
    </w:div>
    <w:div w:id="1262831783">
      <w:bodyDiv w:val="1"/>
      <w:marLeft w:val="0"/>
      <w:marRight w:val="0"/>
      <w:marTop w:val="0"/>
      <w:marBottom w:val="0"/>
      <w:divBdr>
        <w:top w:val="none" w:sz="0" w:space="0" w:color="auto"/>
        <w:left w:val="none" w:sz="0" w:space="0" w:color="auto"/>
        <w:bottom w:val="none" w:sz="0" w:space="0" w:color="auto"/>
        <w:right w:val="none" w:sz="0" w:space="0" w:color="auto"/>
      </w:divBdr>
    </w:div>
    <w:div w:id="1266503328">
      <w:bodyDiv w:val="1"/>
      <w:marLeft w:val="0"/>
      <w:marRight w:val="0"/>
      <w:marTop w:val="0"/>
      <w:marBottom w:val="0"/>
      <w:divBdr>
        <w:top w:val="none" w:sz="0" w:space="0" w:color="auto"/>
        <w:left w:val="none" w:sz="0" w:space="0" w:color="auto"/>
        <w:bottom w:val="none" w:sz="0" w:space="0" w:color="auto"/>
        <w:right w:val="none" w:sz="0" w:space="0" w:color="auto"/>
      </w:divBdr>
    </w:div>
    <w:div w:id="1269578518">
      <w:bodyDiv w:val="1"/>
      <w:marLeft w:val="0"/>
      <w:marRight w:val="0"/>
      <w:marTop w:val="0"/>
      <w:marBottom w:val="0"/>
      <w:divBdr>
        <w:top w:val="none" w:sz="0" w:space="0" w:color="auto"/>
        <w:left w:val="none" w:sz="0" w:space="0" w:color="auto"/>
        <w:bottom w:val="none" w:sz="0" w:space="0" w:color="auto"/>
        <w:right w:val="none" w:sz="0" w:space="0" w:color="auto"/>
      </w:divBdr>
    </w:div>
    <w:div w:id="1269654399">
      <w:bodyDiv w:val="1"/>
      <w:marLeft w:val="0"/>
      <w:marRight w:val="0"/>
      <w:marTop w:val="0"/>
      <w:marBottom w:val="0"/>
      <w:divBdr>
        <w:top w:val="none" w:sz="0" w:space="0" w:color="auto"/>
        <w:left w:val="none" w:sz="0" w:space="0" w:color="auto"/>
        <w:bottom w:val="none" w:sz="0" w:space="0" w:color="auto"/>
        <w:right w:val="none" w:sz="0" w:space="0" w:color="auto"/>
      </w:divBdr>
    </w:div>
    <w:div w:id="1271427689">
      <w:bodyDiv w:val="1"/>
      <w:marLeft w:val="0"/>
      <w:marRight w:val="0"/>
      <w:marTop w:val="0"/>
      <w:marBottom w:val="0"/>
      <w:divBdr>
        <w:top w:val="none" w:sz="0" w:space="0" w:color="auto"/>
        <w:left w:val="none" w:sz="0" w:space="0" w:color="auto"/>
        <w:bottom w:val="none" w:sz="0" w:space="0" w:color="auto"/>
        <w:right w:val="none" w:sz="0" w:space="0" w:color="auto"/>
      </w:divBdr>
    </w:div>
    <w:div w:id="1274631639">
      <w:bodyDiv w:val="1"/>
      <w:marLeft w:val="0"/>
      <w:marRight w:val="0"/>
      <w:marTop w:val="0"/>
      <w:marBottom w:val="0"/>
      <w:divBdr>
        <w:top w:val="none" w:sz="0" w:space="0" w:color="auto"/>
        <w:left w:val="none" w:sz="0" w:space="0" w:color="auto"/>
        <w:bottom w:val="none" w:sz="0" w:space="0" w:color="auto"/>
        <w:right w:val="none" w:sz="0" w:space="0" w:color="auto"/>
      </w:divBdr>
    </w:div>
    <w:div w:id="1275361502">
      <w:bodyDiv w:val="1"/>
      <w:marLeft w:val="0"/>
      <w:marRight w:val="0"/>
      <w:marTop w:val="0"/>
      <w:marBottom w:val="0"/>
      <w:divBdr>
        <w:top w:val="none" w:sz="0" w:space="0" w:color="auto"/>
        <w:left w:val="none" w:sz="0" w:space="0" w:color="auto"/>
        <w:bottom w:val="none" w:sz="0" w:space="0" w:color="auto"/>
        <w:right w:val="none" w:sz="0" w:space="0" w:color="auto"/>
      </w:divBdr>
    </w:div>
    <w:div w:id="1276323722">
      <w:bodyDiv w:val="1"/>
      <w:marLeft w:val="0"/>
      <w:marRight w:val="0"/>
      <w:marTop w:val="0"/>
      <w:marBottom w:val="0"/>
      <w:divBdr>
        <w:top w:val="none" w:sz="0" w:space="0" w:color="auto"/>
        <w:left w:val="none" w:sz="0" w:space="0" w:color="auto"/>
        <w:bottom w:val="none" w:sz="0" w:space="0" w:color="auto"/>
        <w:right w:val="none" w:sz="0" w:space="0" w:color="auto"/>
      </w:divBdr>
    </w:div>
    <w:div w:id="1278096235">
      <w:bodyDiv w:val="1"/>
      <w:marLeft w:val="0"/>
      <w:marRight w:val="0"/>
      <w:marTop w:val="0"/>
      <w:marBottom w:val="0"/>
      <w:divBdr>
        <w:top w:val="none" w:sz="0" w:space="0" w:color="auto"/>
        <w:left w:val="none" w:sz="0" w:space="0" w:color="auto"/>
        <w:bottom w:val="none" w:sz="0" w:space="0" w:color="auto"/>
        <w:right w:val="none" w:sz="0" w:space="0" w:color="auto"/>
      </w:divBdr>
    </w:div>
    <w:div w:id="1279919266">
      <w:bodyDiv w:val="1"/>
      <w:marLeft w:val="0"/>
      <w:marRight w:val="0"/>
      <w:marTop w:val="0"/>
      <w:marBottom w:val="0"/>
      <w:divBdr>
        <w:top w:val="none" w:sz="0" w:space="0" w:color="auto"/>
        <w:left w:val="none" w:sz="0" w:space="0" w:color="auto"/>
        <w:bottom w:val="none" w:sz="0" w:space="0" w:color="auto"/>
        <w:right w:val="none" w:sz="0" w:space="0" w:color="auto"/>
      </w:divBdr>
    </w:div>
    <w:div w:id="1280181475">
      <w:bodyDiv w:val="1"/>
      <w:marLeft w:val="0"/>
      <w:marRight w:val="0"/>
      <w:marTop w:val="0"/>
      <w:marBottom w:val="0"/>
      <w:divBdr>
        <w:top w:val="none" w:sz="0" w:space="0" w:color="auto"/>
        <w:left w:val="none" w:sz="0" w:space="0" w:color="auto"/>
        <w:bottom w:val="none" w:sz="0" w:space="0" w:color="auto"/>
        <w:right w:val="none" w:sz="0" w:space="0" w:color="auto"/>
      </w:divBdr>
    </w:div>
    <w:div w:id="1280989532">
      <w:bodyDiv w:val="1"/>
      <w:marLeft w:val="0"/>
      <w:marRight w:val="0"/>
      <w:marTop w:val="0"/>
      <w:marBottom w:val="0"/>
      <w:divBdr>
        <w:top w:val="none" w:sz="0" w:space="0" w:color="auto"/>
        <w:left w:val="none" w:sz="0" w:space="0" w:color="auto"/>
        <w:bottom w:val="none" w:sz="0" w:space="0" w:color="auto"/>
        <w:right w:val="none" w:sz="0" w:space="0" w:color="auto"/>
      </w:divBdr>
    </w:div>
    <w:div w:id="1283076341">
      <w:bodyDiv w:val="1"/>
      <w:marLeft w:val="0"/>
      <w:marRight w:val="0"/>
      <w:marTop w:val="0"/>
      <w:marBottom w:val="0"/>
      <w:divBdr>
        <w:top w:val="none" w:sz="0" w:space="0" w:color="auto"/>
        <w:left w:val="none" w:sz="0" w:space="0" w:color="auto"/>
        <w:bottom w:val="none" w:sz="0" w:space="0" w:color="auto"/>
        <w:right w:val="none" w:sz="0" w:space="0" w:color="auto"/>
      </w:divBdr>
    </w:div>
    <w:div w:id="1283734454">
      <w:bodyDiv w:val="1"/>
      <w:marLeft w:val="0"/>
      <w:marRight w:val="0"/>
      <w:marTop w:val="0"/>
      <w:marBottom w:val="0"/>
      <w:divBdr>
        <w:top w:val="none" w:sz="0" w:space="0" w:color="auto"/>
        <w:left w:val="none" w:sz="0" w:space="0" w:color="auto"/>
        <w:bottom w:val="none" w:sz="0" w:space="0" w:color="auto"/>
        <w:right w:val="none" w:sz="0" w:space="0" w:color="auto"/>
      </w:divBdr>
    </w:div>
    <w:div w:id="1284725389">
      <w:bodyDiv w:val="1"/>
      <w:marLeft w:val="0"/>
      <w:marRight w:val="0"/>
      <w:marTop w:val="0"/>
      <w:marBottom w:val="0"/>
      <w:divBdr>
        <w:top w:val="none" w:sz="0" w:space="0" w:color="auto"/>
        <w:left w:val="none" w:sz="0" w:space="0" w:color="auto"/>
        <w:bottom w:val="none" w:sz="0" w:space="0" w:color="auto"/>
        <w:right w:val="none" w:sz="0" w:space="0" w:color="auto"/>
      </w:divBdr>
    </w:div>
    <w:div w:id="1285768297">
      <w:bodyDiv w:val="1"/>
      <w:marLeft w:val="0"/>
      <w:marRight w:val="0"/>
      <w:marTop w:val="0"/>
      <w:marBottom w:val="0"/>
      <w:divBdr>
        <w:top w:val="none" w:sz="0" w:space="0" w:color="auto"/>
        <w:left w:val="none" w:sz="0" w:space="0" w:color="auto"/>
        <w:bottom w:val="none" w:sz="0" w:space="0" w:color="auto"/>
        <w:right w:val="none" w:sz="0" w:space="0" w:color="auto"/>
      </w:divBdr>
    </w:div>
    <w:div w:id="1287814918">
      <w:bodyDiv w:val="1"/>
      <w:marLeft w:val="0"/>
      <w:marRight w:val="0"/>
      <w:marTop w:val="0"/>
      <w:marBottom w:val="0"/>
      <w:divBdr>
        <w:top w:val="none" w:sz="0" w:space="0" w:color="auto"/>
        <w:left w:val="none" w:sz="0" w:space="0" w:color="auto"/>
        <w:bottom w:val="none" w:sz="0" w:space="0" w:color="auto"/>
        <w:right w:val="none" w:sz="0" w:space="0" w:color="auto"/>
      </w:divBdr>
    </w:div>
    <w:div w:id="1288317673">
      <w:bodyDiv w:val="1"/>
      <w:marLeft w:val="0"/>
      <w:marRight w:val="0"/>
      <w:marTop w:val="0"/>
      <w:marBottom w:val="0"/>
      <w:divBdr>
        <w:top w:val="none" w:sz="0" w:space="0" w:color="auto"/>
        <w:left w:val="none" w:sz="0" w:space="0" w:color="auto"/>
        <w:bottom w:val="none" w:sz="0" w:space="0" w:color="auto"/>
        <w:right w:val="none" w:sz="0" w:space="0" w:color="auto"/>
      </w:divBdr>
    </w:div>
    <w:div w:id="1289972486">
      <w:bodyDiv w:val="1"/>
      <w:marLeft w:val="0"/>
      <w:marRight w:val="0"/>
      <w:marTop w:val="0"/>
      <w:marBottom w:val="0"/>
      <w:divBdr>
        <w:top w:val="none" w:sz="0" w:space="0" w:color="auto"/>
        <w:left w:val="none" w:sz="0" w:space="0" w:color="auto"/>
        <w:bottom w:val="none" w:sz="0" w:space="0" w:color="auto"/>
        <w:right w:val="none" w:sz="0" w:space="0" w:color="auto"/>
      </w:divBdr>
    </w:div>
    <w:div w:id="1291859002">
      <w:bodyDiv w:val="1"/>
      <w:marLeft w:val="0"/>
      <w:marRight w:val="0"/>
      <w:marTop w:val="0"/>
      <w:marBottom w:val="0"/>
      <w:divBdr>
        <w:top w:val="none" w:sz="0" w:space="0" w:color="auto"/>
        <w:left w:val="none" w:sz="0" w:space="0" w:color="auto"/>
        <w:bottom w:val="none" w:sz="0" w:space="0" w:color="auto"/>
        <w:right w:val="none" w:sz="0" w:space="0" w:color="auto"/>
      </w:divBdr>
    </w:div>
    <w:div w:id="1291937879">
      <w:bodyDiv w:val="1"/>
      <w:marLeft w:val="0"/>
      <w:marRight w:val="0"/>
      <w:marTop w:val="0"/>
      <w:marBottom w:val="0"/>
      <w:divBdr>
        <w:top w:val="none" w:sz="0" w:space="0" w:color="auto"/>
        <w:left w:val="none" w:sz="0" w:space="0" w:color="auto"/>
        <w:bottom w:val="none" w:sz="0" w:space="0" w:color="auto"/>
        <w:right w:val="none" w:sz="0" w:space="0" w:color="auto"/>
      </w:divBdr>
    </w:div>
    <w:div w:id="1292131273">
      <w:bodyDiv w:val="1"/>
      <w:marLeft w:val="0"/>
      <w:marRight w:val="0"/>
      <w:marTop w:val="0"/>
      <w:marBottom w:val="0"/>
      <w:divBdr>
        <w:top w:val="none" w:sz="0" w:space="0" w:color="auto"/>
        <w:left w:val="none" w:sz="0" w:space="0" w:color="auto"/>
        <w:bottom w:val="none" w:sz="0" w:space="0" w:color="auto"/>
        <w:right w:val="none" w:sz="0" w:space="0" w:color="auto"/>
      </w:divBdr>
    </w:div>
    <w:div w:id="1296334336">
      <w:bodyDiv w:val="1"/>
      <w:marLeft w:val="0"/>
      <w:marRight w:val="0"/>
      <w:marTop w:val="0"/>
      <w:marBottom w:val="0"/>
      <w:divBdr>
        <w:top w:val="none" w:sz="0" w:space="0" w:color="auto"/>
        <w:left w:val="none" w:sz="0" w:space="0" w:color="auto"/>
        <w:bottom w:val="none" w:sz="0" w:space="0" w:color="auto"/>
        <w:right w:val="none" w:sz="0" w:space="0" w:color="auto"/>
      </w:divBdr>
    </w:div>
    <w:div w:id="1296568216">
      <w:bodyDiv w:val="1"/>
      <w:marLeft w:val="0"/>
      <w:marRight w:val="0"/>
      <w:marTop w:val="0"/>
      <w:marBottom w:val="0"/>
      <w:divBdr>
        <w:top w:val="none" w:sz="0" w:space="0" w:color="auto"/>
        <w:left w:val="none" w:sz="0" w:space="0" w:color="auto"/>
        <w:bottom w:val="none" w:sz="0" w:space="0" w:color="auto"/>
        <w:right w:val="none" w:sz="0" w:space="0" w:color="auto"/>
      </w:divBdr>
    </w:div>
    <w:div w:id="1297182092">
      <w:bodyDiv w:val="1"/>
      <w:marLeft w:val="0"/>
      <w:marRight w:val="0"/>
      <w:marTop w:val="0"/>
      <w:marBottom w:val="0"/>
      <w:divBdr>
        <w:top w:val="none" w:sz="0" w:space="0" w:color="auto"/>
        <w:left w:val="none" w:sz="0" w:space="0" w:color="auto"/>
        <w:bottom w:val="none" w:sz="0" w:space="0" w:color="auto"/>
        <w:right w:val="none" w:sz="0" w:space="0" w:color="auto"/>
      </w:divBdr>
    </w:div>
    <w:div w:id="1299872172">
      <w:bodyDiv w:val="1"/>
      <w:marLeft w:val="0"/>
      <w:marRight w:val="0"/>
      <w:marTop w:val="0"/>
      <w:marBottom w:val="0"/>
      <w:divBdr>
        <w:top w:val="none" w:sz="0" w:space="0" w:color="auto"/>
        <w:left w:val="none" w:sz="0" w:space="0" w:color="auto"/>
        <w:bottom w:val="none" w:sz="0" w:space="0" w:color="auto"/>
        <w:right w:val="none" w:sz="0" w:space="0" w:color="auto"/>
      </w:divBdr>
    </w:div>
    <w:div w:id="1301299973">
      <w:bodyDiv w:val="1"/>
      <w:marLeft w:val="0"/>
      <w:marRight w:val="0"/>
      <w:marTop w:val="0"/>
      <w:marBottom w:val="0"/>
      <w:divBdr>
        <w:top w:val="none" w:sz="0" w:space="0" w:color="auto"/>
        <w:left w:val="none" w:sz="0" w:space="0" w:color="auto"/>
        <w:bottom w:val="none" w:sz="0" w:space="0" w:color="auto"/>
        <w:right w:val="none" w:sz="0" w:space="0" w:color="auto"/>
      </w:divBdr>
    </w:div>
    <w:div w:id="1303536082">
      <w:bodyDiv w:val="1"/>
      <w:marLeft w:val="0"/>
      <w:marRight w:val="0"/>
      <w:marTop w:val="0"/>
      <w:marBottom w:val="0"/>
      <w:divBdr>
        <w:top w:val="none" w:sz="0" w:space="0" w:color="auto"/>
        <w:left w:val="none" w:sz="0" w:space="0" w:color="auto"/>
        <w:bottom w:val="none" w:sz="0" w:space="0" w:color="auto"/>
        <w:right w:val="none" w:sz="0" w:space="0" w:color="auto"/>
      </w:divBdr>
    </w:div>
    <w:div w:id="1304047432">
      <w:bodyDiv w:val="1"/>
      <w:marLeft w:val="0"/>
      <w:marRight w:val="0"/>
      <w:marTop w:val="0"/>
      <w:marBottom w:val="0"/>
      <w:divBdr>
        <w:top w:val="none" w:sz="0" w:space="0" w:color="auto"/>
        <w:left w:val="none" w:sz="0" w:space="0" w:color="auto"/>
        <w:bottom w:val="none" w:sz="0" w:space="0" w:color="auto"/>
        <w:right w:val="none" w:sz="0" w:space="0" w:color="auto"/>
      </w:divBdr>
    </w:div>
    <w:div w:id="1306081958">
      <w:bodyDiv w:val="1"/>
      <w:marLeft w:val="0"/>
      <w:marRight w:val="0"/>
      <w:marTop w:val="0"/>
      <w:marBottom w:val="0"/>
      <w:divBdr>
        <w:top w:val="none" w:sz="0" w:space="0" w:color="auto"/>
        <w:left w:val="none" w:sz="0" w:space="0" w:color="auto"/>
        <w:bottom w:val="none" w:sz="0" w:space="0" w:color="auto"/>
        <w:right w:val="none" w:sz="0" w:space="0" w:color="auto"/>
      </w:divBdr>
    </w:div>
    <w:div w:id="1306934290">
      <w:bodyDiv w:val="1"/>
      <w:marLeft w:val="0"/>
      <w:marRight w:val="0"/>
      <w:marTop w:val="0"/>
      <w:marBottom w:val="0"/>
      <w:divBdr>
        <w:top w:val="none" w:sz="0" w:space="0" w:color="auto"/>
        <w:left w:val="none" w:sz="0" w:space="0" w:color="auto"/>
        <w:bottom w:val="none" w:sz="0" w:space="0" w:color="auto"/>
        <w:right w:val="none" w:sz="0" w:space="0" w:color="auto"/>
      </w:divBdr>
    </w:div>
    <w:div w:id="1308241716">
      <w:bodyDiv w:val="1"/>
      <w:marLeft w:val="0"/>
      <w:marRight w:val="0"/>
      <w:marTop w:val="0"/>
      <w:marBottom w:val="0"/>
      <w:divBdr>
        <w:top w:val="none" w:sz="0" w:space="0" w:color="auto"/>
        <w:left w:val="none" w:sz="0" w:space="0" w:color="auto"/>
        <w:bottom w:val="none" w:sz="0" w:space="0" w:color="auto"/>
        <w:right w:val="none" w:sz="0" w:space="0" w:color="auto"/>
      </w:divBdr>
    </w:div>
    <w:div w:id="1308902329">
      <w:bodyDiv w:val="1"/>
      <w:marLeft w:val="0"/>
      <w:marRight w:val="0"/>
      <w:marTop w:val="0"/>
      <w:marBottom w:val="0"/>
      <w:divBdr>
        <w:top w:val="none" w:sz="0" w:space="0" w:color="auto"/>
        <w:left w:val="none" w:sz="0" w:space="0" w:color="auto"/>
        <w:bottom w:val="none" w:sz="0" w:space="0" w:color="auto"/>
        <w:right w:val="none" w:sz="0" w:space="0" w:color="auto"/>
      </w:divBdr>
    </w:div>
    <w:div w:id="1308969178">
      <w:bodyDiv w:val="1"/>
      <w:marLeft w:val="0"/>
      <w:marRight w:val="0"/>
      <w:marTop w:val="0"/>
      <w:marBottom w:val="0"/>
      <w:divBdr>
        <w:top w:val="none" w:sz="0" w:space="0" w:color="auto"/>
        <w:left w:val="none" w:sz="0" w:space="0" w:color="auto"/>
        <w:bottom w:val="none" w:sz="0" w:space="0" w:color="auto"/>
        <w:right w:val="none" w:sz="0" w:space="0" w:color="auto"/>
      </w:divBdr>
    </w:div>
    <w:div w:id="1309166996">
      <w:bodyDiv w:val="1"/>
      <w:marLeft w:val="0"/>
      <w:marRight w:val="0"/>
      <w:marTop w:val="0"/>
      <w:marBottom w:val="0"/>
      <w:divBdr>
        <w:top w:val="none" w:sz="0" w:space="0" w:color="auto"/>
        <w:left w:val="none" w:sz="0" w:space="0" w:color="auto"/>
        <w:bottom w:val="none" w:sz="0" w:space="0" w:color="auto"/>
        <w:right w:val="none" w:sz="0" w:space="0" w:color="auto"/>
      </w:divBdr>
    </w:div>
    <w:div w:id="1309628120">
      <w:bodyDiv w:val="1"/>
      <w:marLeft w:val="0"/>
      <w:marRight w:val="0"/>
      <w:marTop w:val="0"/>
      <w:marBottom w:val="0"/>
      <w:divBdr>
        <w:top w:val="none" w:sz="0" w:space="0" w:color="auto"/>
        <w:left w:val="none" w:sz="0" w:space="0" w:color="auto"/>
        <w:bottom w:val="none" w:sz="0" w:space="0" w:color="auto"/>
        <w:right w:val="none" w:sz="0" w:space="0" w:color="auto"/>
      </w:divBdr>
    </w:div>
    <w:div w:id="1312098277">
      <w:bodyDiv w:val="1"/>
      <w:marLeft w:val="0"/>
      <w:marRight w:val="0"/>
      <w:marTop w:val="0"/>
      <w:marBottom w:val="0"/>
      <w:divBdr>
        <w:top w:val="none" w:sz="0" w:space="0" w:color="auto"/>
        <w:left w:val="none" w:sz="0" w:space="0" w:color="auto"/>
        <w:bottom w:val="none" w:sz="0" w:space="0" w:color="auto"/>
        <w:right w:val="none" w:sz="0" w:space="0" w:color="auto"/>
      </w:divBdr>
    </w:div>
    <w:div w:id="1312445143">
      <w:bodyDiv w:val="1"/>
      <w:marLeft w:val="0"/>
      <w:marRight w:val="0"/>
      <w:marTop w:val="0"/>
      <w:marBottom w:val="0"/>
      <w:divBdr>
        <w:top w:val="none" w:sz="0" w:space="0" w:color="auto"/>
        <w:left w:val="none" w:sz="0" w:space="0" w:color="auto"/>
        <w:bottom w:val="none" w:sz="0" w:space="0" w:color="auto"/>
        <w:right w:val="none" w:sz="0" w:space="0" w:color="auto"/>
      </w:divBdr>
    </w:div>
    <w:div w:id="1313365424">
      <w:bodyDiv w:val="1"/>
      <w:marLeft w:val="0"/>
      <w:marRight w:val="0"/>
      <w:marTop w:val="0"/>
      <w:marBottom w:val="0"/>
      <w:divBdr>
        <w:top w:val="none" w:sz="0" w:space="0" w:color="auto"/>
        <w:left w:val="none" w:sz="0" w:space="0" w:color="auto"/>
        <w:bottom w:val="none" w:sz="0" w:space="0" w:color="auto"/>
        <w:right w:val="none" w:sz="0" w:space="0" w:color="auto"/>
      </w:divBdr>
    </w:div>
    <w:div w:id="1314025659">
      <w:bodyDiv w:val="1"/>
      <w:marLeft w:val="0"/>
      <w:marRight w:val="0"/>
      <w:marTop w:val="0"/>
      <w:marBottom w:val="0"/>
      <w:divBdr>
        <w:top w:val="none" w:sz="0" w:space="0" w:color="auto"/>
        <w:left w:val="none" w:sz="0" w:space="0" w:color="auto"/>
        <w:bottom w:val="none" w:sz="0" w:space="0" w:color="auto"/>
        <w:right w:val="none" w:sz="0" w:space="0" w:color="auto"/>
      </w:divBdr>
    </w:div>
    <w:div w:id="1314064055">
      <w:bodyDiv w:val="1"/>
      <w:marLeft w:val="0"/>
      <w:marRight w:val="0"/>
      <w:marTop w:val="0"/>
      <w:marBottom w:val="0"/>
      <w:divBdr>
        <w:top w:val="none" w:sz="0" w:space="0" w:color="auto"/>
        <w:left w:val="none" w:sz="0" w:space="0" w:color="auto"/>
        <w:bottom w:val="none" w:sz="0" w:space="0" w:color="auto"/>
        <w:right w:val="none" w:sz="0" w:space="0" w:color="auto"/>
      </w:divBdr>
    </w:div>
    <w:div w:id="1314598538">
      <w:bodyDiv w:val="1"/>
      <w:marLeft w:val="0"/>
      <w:marRight w:val="0"/>
      <w:marTop w:val="0"/>
      <w:marBottom w:val="0"/>
      <w:divBdr>
        <w:top w:val="none" w:sz="0" w:space="0" w:color="auto"/>
        <w:left w:val="none" w:sz="0" w:space="0" w:color="auto"/>
        <w:bottom w:val="none" w:sz="0" w:space="0" w:color="auto"/>
        <w:right w:val="none" w:sz="0" w:space="0" w:color="auto"/>
      </w:divBdr>
    </w:div>
    <w:div w:id="1314914308">
      <w:bodyDiv w:val="1"/>
      <w:marLeft w:val="0"/>
      <w:marRight w:val="0"/>
      <w:marTop w:val="0"/>
      <w:marBottom w:val="0"/>
      <w:divBdr>
        <w:top w:val="none" w:sz="0" w:space="0" w:color="auto"/>
        <w:left w:val="none" w:sz="0" w:space="0" w:color="auto"/>
        <w:bottom w:val="none" w:sz="0" w:space="0" w:color="auto"/>
        <w:right w:val="none" w:sz="0" w:space="0" w:color="auto"/>
      </w:divBdr>
    </w:div>
    <w:div w:id="1316179191">
      <w:bodyDiv w:val="1"/>
      <w:marLeft w:val="0"/>
      <w:marRight w:val="0"/>
      <w:marTop w:val="0"/>
      <w:marBottom w:val="0"/>
      <w:divBdr>
        <w:top w:val="none" w:sz="0" w:space="0" w:color="auto"/>
        <w:left w:val="none" w:sz="0" w:space="0" w:color="auto"/>
        <w:bottom w:val="none" w:sz="0" w:space="0" w:color="auto"/>
        <w:right w:val="none" w:sz="0" w:space="0" w:color="auto"/>
      </w:divBdr>
    </w:div>
    <w:div w:id="1317611223">
      <w:bodyDiv w:val="1"/>
      <w:marLeft w:val="0"/>
      <w:marRight w:val="0"/>
      <w:marTop w:val="0"/>
      <w:marBottom w:val="0"/>
      <w:divBdr>
        <w:top w:val="none" w:sz="0" w:space="0" w:color="auto"/>
        <w:left w:val="none" w:sz="0" w:space="0" w:color="auto"/>
        <w:bottom w:val="none" w:sz="0" w:space="0" w:color="auto"/>
        <w:right w:val="none" w:sz="0" w:space="0" w:color="auto"/>
      </w:divBdr>
    </w:div>
    <w:div w:id="1324121512">
      <w:bodyDiv w:val="1"/>
      <w:marLeft w:val="0"/>
      <w:marRight w:val="0"/>
      <w:marTop w:val="0"/>
      <w:marBottom w:val="0"/>
      <w:divBdr>
        <w:top w:val="none" w:sz="0" w:space="0" w:color="auto"/>
        <w:left w:val="none" w:sz="0" w:space="0" w:color="auto"/>
        <w:bottom w:val="none" w:sz="0" w:space="0" w:color="auto"/>
        <w:right w:val="none" w:sz="0" w:space="0" w:color="auto"/>
      </w:divBdr>
    </w:div>
    <w:div w:id="1325938682">
      <w:bodyDiv w:val="1"/>
      <w:marLeft w:val="0"/>
      <w:marRight w:val="0"/>
      <w:marTop w:val="0"/>
      <w:marBottom w:val="0"/>
      <w:divBdr>
        <w:top w:val="none" w:sz="0" w:space="0" w:color="auto"/>
        <w:left w:val="none" w:sz="0" w:space="0" w:color="auto"/>
        <w:bottom w:val="none" w:sz="0" w:space="0" w:color="auto"/>
        <w:right w:val="none" w:sz="0" w:space="0" w:color="auto"/>
      </w:divBdr>
    </w:div>
    <w:div w:id="1326589290">
      <w:bodyDiv w:val="1"/>
      <w:marLeft w:val="0"/>
      <w:marRight w:val="0"/>
      <w:marTop w:val="0"/>
      <w:marBottom w:val="0"/>
      <w:divBdr>
        <w:top w:val="none" w:sz="0" w:space="0" w:color="auto"/>
        <w:left w:val="none" w:sz="0" w:space="0" w:color="auto"/>
        <w:bottom w:val="none" w:sz="0" w:space="0" w:color="auto"/>
        <w:right w:val="none" w:sz="0" w:space="0" w:color="auto"/>
      </w:divBdr>
    </w:div>
    <w:div w:id="1328367140">
      <w:bodyDiv w:val="1"/>
      <w:marLeft w:val="0"/>
      <w:marRight w:val="0"/>
      <w:marTop w:val="0"/>
      <w:marBottom w:val="0"/>
      <w:divBdr>
        <w:top w:val="none" w:sz="0" w:space="0" w:color="auto"/>
        <w:left w:val="none" w:sz="0" w:space="0" w:color="auto"/>
        <w:bottom w:val="none" w:sz="0" w:space="0" w:color="auto"/>
        <w:right w:val="none" w:sz="0" w:space="0" w:color="auto"/>
      </w:divBdr>
    </w:div>
    <w:div w:id="1331250327">
      <w:bodyDiv w:val="1"/>
      <w:marLeft w:val="0"/>
      <w:marRight w:val="0"/>
      <w:marTop w:val="0"/>
      <w:marBottom w:val="0"/>
      <w:divBdr>
        <w:top w:val="none" w:sz="0" w:space="0" w:color="auto"/>
        <w:left w:val="none" w:sz="0" w:space="0" w:color="auto"/>
        <w:bottom w:val="none" w:sz="0" w:space="0" w:color="auto"/>
        <w:right w:val="none" w:sz="0" w:space="0" w:color="auto"/>
      </w:divBdr>
    </w:div>
    <w:div w:id="1331904595">
      <w:bodyDiv w:val="1"/>
      <w:marLeft w:val="0"/>
      <w:marRight w:val="0"/>
      <w:marTop w:val="0"/>
      <w:marBottom w:val="0"/>
      <w:divBdr>
        <w:top w:val="none" w:sz="0" w:space="0" w:color="auto"/>
        <w:left w:val="none" w:sz="0" w:space="0" w:color="auto"/>
        <w:bottom w:val="none" w:sz="0" w:space="0" w:color="auto"/>
        <w:right w:val="none" w:sz="0" w:space="0" w:color="auto"/>
      </w:divBdr>
    </w:div>
    <w:div w:id="1332294888">
      <w:bodyDiv w:val="1"/>
      <w:marLeft w:val="0"/>
      <w:marRight w:val="0"/>
      <w:marTop w:val="0"/>
      <w:marBottom w:val="0"/>
      <w:divBdr>
        <w:top w:val="none" w:sz="0" w:space="0" w:color="auto"/>
        <w:left w:val="none" w:sz="0" w:space="0" w:color="auto"/>
        <w:bottom w:val="none" w:sz="0" w:space="0" w:color="auto"/>
        <w:right w:val="none" w:sz="0" w:space="0" w:color="auto"/>
      </w:divBdr>
    </w:div>
    <w:div w:id="1332836107">
      <w:bodyDiv w:val="1"/>
      <w:marLeft w:val="0"/>
      <w:marRight w:val="0"/>
      <w:marTop w:val="0"/>
      <w:marBottom w:val="0"/>
      <w:divBdr>
        <w:top w:val="none" w:sz="0" w:space="0" w:color="auto"/>
        <w:left w:val="none" w:sz="0" w:space="0" w:color="auto"/>
        <w:bottom w:val="none" w:sz="0" w:space="0" w:color="auto"/>
        <w:right w:val="none" w:sz="0" w:space="0" w:color="auto"/>
      </w:divBdr>
    </w:div>
    <w:div w:id="1333682895">
      <w:bodyDiv w:val="1"/>
      <w:marLeft w:val="0"/>
      <w:marRight w:val="0"/>
      <w:marTop w:val="0"/>
      <w:marBottom w:val="0"/>
      <w:divBdr>
        <w:top w:val="none" w:sz="0" w:space="0" w:color="auto"/>
        <w:left w:val="none" w:sz="0" w:space="0" w:color="auto"/>
        <w:bottom w:val="none" w:sz="0" w:space="0" w:color="auto"/>
        <w:right w:val="none" w:sz="0" w:space="0" w:color="auto"/>
      </w:divBdr>
    </w:div>
    <w:div w:id="1333725319">
      <w:bodyDiv w:val="1"/>
      <w:marLeft w:val="0"/>
      <w:marRight w:val="0"/>
      <w:marTop w:val="0"/>
      <w:marBottom w:val="0"/>
      <w:divBdr>
        <w:top w:val="none" w:sz="0" w:space="0" w:color="auto"/>
        <w:left w:val="none" w:sz="0" w:space="0" w:color="auto"/>
        <w:bottom w:val="none" w:sz="0" w:space="0" w:color="auto"/>
        <w:right w:val="none" w:sz="0" w:space="0" w:color="auto"/>
      </w:divBdr>
    </w:div>
    <w:div w:id="1334718465">
      <w:bodyDiv w:val="1"/>
      <w:marLeft w:val="0"/>
      <w:marRight w:val="0"/>
      <w:marTop w:val="0"/>
      <w:marBottom w:val="0"/>
      <w:divBdr>
        <w:top w:val="none" w:sz="0" w:space="0" w:color="auto"/>
        <w:left w:val="none" w:sz="0" w:space="0" w:color="auto"/>
        <w:bottom w:val="none" w:sz="0" w:space="0" w:color="auto"/>
        <w:right w:val="none" w:sz="0" w:space="0" w:color="auto"/>
      </w:divBdr>
    </w:div>
    <w:div w:id="1337342946">
      <w:bodyDiv w:val="1"/>
      <w:marLeft w:val="0"/>
      <w:marRight w:val="0"/>
      <w:marTop w:val="0"/>
      <w:marBottom w:val="0"/>
      <w:divBdr>
        <w:top w:val="none" w:sz="0" w:space="0" w:color="auto"/>
        <w:left w:val="none" w:sz="0" w:space="0" w:color="auto"/>
        <w:bottom w:val="none" w:sz="0" w:space="0" w:color="auto"/>
        <w:right w:val="none" w:sz="0" w:space="0" w:color="auto"/>
      </w:divBdr>
    </w:div>
    <w:div w:id="1339309078">
      <w:bodyDiv w:val="1"/>
      <w:marLeft w:val="0"/>
      <w:marRight w:val="0"/>
      <w:marTop w:val="0"/>
      <w:marBottom w:val="0"/>
      <w:divBdr>
        <w:top w:val="none" w:sz="0" w:space="0" w:color="auto"/>
        <w:left w:val="none" w:sz="0" w:space="0" w:color="auto"/>
        <w:bottom w:val="none" w:sz="0" w:space="0" w:color="auto"/>
        <w:right w:val="none" w:sz="0" w:space="0" w:color="auto"/>
      </w:divBdr>
    </w:div>
    <w:div w:id="1343825602">
      <w:bodyDiv w:val="1"/>
      <w:marLeft w:val="0"/>
      <w:marRight w:val="0"/>
      <w:marTop w:val="0"/>
      <w:marBottom w:val="0"/>
      <w:divBdr>
        <w:top w:val="none" w:sz="0" w:space="0" w:color="auto"/>
        <w:left w:val="none" w:sz="0" w:space="0" w:color="auto"/>
        <w:bottom w:val="none" w:sz="0" w:space="0" w:color="auto"/>
        <w:right w:val="none" w:sz="0" w:space="0" w:color="auto"/>
      </w:divBdr>
    </w:div>
    <w:div w:id="1344474046">
      <w:bodyDiv w:val="1"/>
      <w:marLeft w:val="0"/>
      <w:marRight w:val="0"/>
      <w:marTop w:val="0"/>
      <w:marBottom w:val="0"/>
      <w:divBdr>
        <w:top w:val="none" w:sz="0" w:space="0" w:color="auto"/>
        <w:left w:val="none" w:sz="0" w:space="0" w:color="auto"/>
        <w:bottom w:val="none" w:sz="0" w:space="0" w:color="auto"/>
        <w:right w:val="none" w:sz="0" w:space="0" w:color="auto"/>
      </w:divBdr>
    </w:div>
    <w:div w:id="1344866777">
      <w:bodyDiv w:val="1"/>
      <w:marLeft w:val="0"/>
      <w:marRight w:val="0"/>
      <w:marTop w:val="0"/>
      <w:marBottom w:val="0"/>
      <w:divBdr>
        <w:top w:val="none" w:sz="0" w:space="0" w:color="auto"/>
        <w:left w:val="none" w:sz="0" w:space="0" w:color="auto"/>
        <w:bottom w:val="none" w:sz="0" w:space="0" w:color="auto"/>
        <w:right w:val="none" w:sz="0" w:space="0" w:color="auto"/>
      </w:divBdr>
    </w:div>
    <w:div w:id="1345087750">
      <w:bodyDiv w:val="1"/>
      <w:marLeft w:val="0"/>
      <w:marRight w:val="0"/>
      <w:marTop w:val="0"/>
      <w:marBottom w:val="0"/>
      <w:divBdr>
        <w:top w:val="none" w:sz="0" w:space="0" w:color="auto"/>
        <w:left w:val="none" w:sz="0" w:space="0" w:color="auto"/>
        <w:bottom w:val="none" w:sz="0" w:space="0" w:color="auto"/>
        <w:right w:val="none" w:sz="0" w:space="0" w:color="auto"/>
      </w:divBdr>
    </w:div>
    <w:div w:id="1346321546">
      <w:bodyDiv w:val="1"/>
      <w:marLeft w:val="0"/>
      <w:marRight w:val="0"/>
      <w:marTop w:val="0"/>
      <w:marBottom w:val="0"/>
      <w:divBdr>
        <w:top w:val="none" w:sz="0" w:space="0" w:color="auto"/>
        <w:left w:val="none" w:sz="0" w:space="0" w:color="auto"/>
        <w:bottom w:val="none" w:sz="0" w:space="0" w:color="auto"/>
        <w:right w:val="none" w:sz="0" w:space="0" w:color="auto"/>
      </w:divBdr>
    </w:div>
    <w:div w:id="1347830535">
      <w:bodyDiv w:val="1"/>
      <w:marLeft w:val="0"/>
      <w:marRight w:val="0"/>
      <w:marTop w:val="0"/>
      <w:marBottom w:val="0"/>
      <w:divBdr>
        <w:top w:val="none" w:sz="0" w:space="0" w:color="auto"/>
        <w:left w:val="none" w:sz="0" w:space="0" w:color="auto"/>
        <w:bottom w:val="none" w:sz="0" w:space="0" w:color="auto"/>
        <w:right w:val="none" w:sz="0" w:space="0" w:color="auto"/>
      </w:divBdr>
    </w:div>
    <w:div w:id="1350133916">
      <w:bodyDiv w:val="1"/>
      <w:marLeft w:val="0"/>
      <w:marRight w:val="0"/>
      <w:marTop w:val="0"/>
      <w:marBottom w:val="0"/>
      <w:divBdr>
        <w:top w:val="none" w:sz="0" w:space="0" w:color="auto"/>
        <w:left w:val="none" w:sz="0" w:space="0" w:color="auto"/>
        <w:bottom w:val="none" w:sz="0" w:space="0" w:color="auto"/>
        <w:right w:val="none" w:sz="0" w:space="0" w:color="auto"/>
      </w:divBdr>
    </w:div>
    <w:div w:id="1350329321">
      <w:bodyDiv w:val="1"/>
      <w:marLeft w:val="0"/>
      <w:marRight w:val="0"/>
      <w:marTop w:val="0"/>
      <w:marBottom w:val="0"/>
      <w:divBdr>
        <w:top w:val="none" w:sz="0" w:space="0" w:color="auto"/>
        <w:left w:val="none" w:sz="0" w:space="0" w:color="auto"/>
        <w:bottom w:val="none" w:sz="0" w:space="0" w:color="auto"/>
        <w:right w:val="none" w:sz="0" w:space="0" w:color="auto"/>
      </w:divBdr>
    </w:div>
    <w:div w:id="1352099589">
      <w:bodyDiv w:val="1"/>
      <w:marLeft w:val="0"/>
      <w:marRight w:val="0"/>
      <w:marTop w:val="0"/>
      <w:marBottom w:val="0"/>
      <w:divBdr>
        <w:top w:val="none" w:sz="0" w:space="0" w:color="auto"/>
        <w:left w:val="none" w:sz="0" w:space="0" w:color="auto"/>
        <w:bottom w:val="none" w:sz="0" w:space="0" w:color="auto"/>
        <w:right w:val="none" w:sz="0" w:space="0" w:color="auto"/>
      </w:divBdr>
    </w:div>
    <w:div w:id="1352563642">
      <w:bodyDiv w:val="1"/>
      <w:marLeft w:val="0"/>
      <w:marRight w:val="0"/>
      <w:marTop w:val="0"/>
      <w:marBottom w:val="0"/>
      <w:divBdr>
        <w:top w:val="none" w:sz="0" w:space="0" w:color="auto"/>
        <w:left w:val="none" w:sz="0" w:space="0" w:color="auto"/>
        <w:bottom w:val="none" w:sz="0" w:space="0" w:color="auto"/>
        <w:right w:val="none" w:sz="0" w:space="0" w:color="auto"/>
      </w:divBdr>
    </w:div>
    <w:div w:id="1352876350">
      <w:bodyDiv w:val="1"/>
      <w:marLeft w:val="0"/>
      <w:marRight w:val="0"/>
      <w:marTop w:val="0"/>
      <w:marBottom w:val="0"/>
      <w:divBdr>
        <w:top w:val="none" w:sz="0" w:space="0" w:color="auto"/>
        <w:left w:val="none" w:sz="0" w:space="0" w:color="auto"/>
        <w:bottom w:val="none" w:sz="0" w:space="0" w:color="auto"/>
        <w:right w:val="none" w:sz="0" w:space="0" w:color="auto"/>
      </w:divBdr>
    </w:div>
    <w:div w:id="1353150003">
      <w:bodyDiv w:val="1"/>
      <w:marLeft w:val="0"/>
      <w:marRight w:val="0"/>
      <w:marTop w:val="0"/>
      <w:marBottom w:val="0"/>
      <w:divBdr>
        <w:top w:val="none" w:sz="0" w:space="0" w:color="auto"/>
        <w:left w:val="none" w:sz="0" w:space="0" w:color="auto"/>
        <w:bottom w:val="none" w:sz="0" w:space="0" w:color="auto"/>
        <w:right w:val="none" w:sz="0" w:space="0" w:color="auto"/>
      </w:divBdr>
      <w:divsChild>
        <w:div w:id="224024801">
          <w:marLeft w:val="0"/>
          <w:marRight w:val="0"/>
          <w:marTop w:val="0"/>
          <w:marBottom w:val="0"/>
          <w:divBdr>
            <w:top w:val="none" w:sz="0" w:space="0" w:color="auto"/>
            <w:left w:val="none" w:sz="0" w:space="0" w:color="auto"/>
            <w:bottom w:val="none" w:sz="0" w:space="0" w:color="auto"/>
            <w:right w:val="none" w:sz="0" w:space="0" w:color="auto"/>
          </w:divBdr>
          <w:divsChild>
            <w:div w:id="737631068">
              <w:marLeft w:val="0"/>
              <w:marRight w:val="0"/>
              <w:marTop w:val="0"/>
              <w:marBottom w:val="0"/>
              <w:divBdr>
                <w:top w:val="none" w:sz="0" w:space="0" w:color="auto"/>
                <w:left w:val="none" w:sz="0" w:space="0" w:color="auto"/>
                <w:bottom w:val="none" w:sz="0" w:space="0" w:color="auto"/>
                <w:right w:val="none" w:sz="0" w:space="0" w:color="auto"/>
              </w:divBdr>
              <w:divsChild>
                <w:div w:id="8943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30644">
      <w:bodyDiv w:val="1"/>
      <w:marLeft w:val="0"/>
      <w:marRight w:val="0"/>
      <w:marTop w:val="0"/>
      <w:marBottom w:val="0"/>
      <w:divBdr>
        <w:top w:val="none" w:sz="0" w:space="0" w:color="auto"/>
        <w:left w:val="none" w:sz="0" w:space="0" w:color="auto"/>
        <w:bottom w:val="none" w:sz="0" w:space="0" w:color="auto"/>
        <w:right w:val="none" w:sz="0" w:space="0" w:color="auto"/>
      </w:divBdr>
    </w:div>
    <w:div w:id="1357075720">
      <w:bodyDiv w:val="1"/>
      <w:marLeft w:val="0"/>
      <w:marRight w:val="0"/>
      <w:marTop w:val="0"/>
      <w:marBottom w:val="0"/>
      <w:divBdr>
        <w:top w:val="none" w:sz="0" w:space="0" w:color="auto"/>
        <w:left w:val="none" w:sz="0" w:space="0" w:color="auto"/>
        <w:bottom w:val="none" w:sz="0" w:space="0" w:color="auto"/>
        <w:right w:val="none" w:sz="0" w:space="0" w:color="auto"/>
      </w:divBdr>
    </w:div>
    <w:div w:id="1359962516">
      <w:bodyDiv w:val="1"/>
      <w:marLeft w:val="0"/>
      <w:marRight w:val="0"/>
      <w:marTop w:val="0"/>
      <w:marBottom w:val="0"/>
      <w:divBdr>
        <w:top w:val="none" w:sz="0" w:space="0" w:color="auto"/>
        <w:left w:val="none" w:sz="0" w:space="0" w:color="auto"/>
        <w:bottom w:val="none" w:sz="0" w:space="0" w:color="auto"/>
        <w:right w:val="none" w:sz="0" w:space="0" w:color="auto"/>
      </w:divBdr>
    </w:div>
    <w:div w:id="1360356530">
      <w:bodyDiv w:val="1"/>
      <w:marLeft w:val="0"/>
      <w:marRight w:val="0"/>
      <w:marTop w:val="0"/>
      <w:marBottom w:val="0"/>
      <w:divBdr>
        <w:top w:val="none" w:sz="0" w:space="0" w:color="auto"/>
        <w:left w:val="none" w:sz="0" w:space="0" w:color="auto"/>
        <w:bottom w:val="none" w:sz="0" w:space="0" w:color="auto"/>
        <w:right w:val="none" w:sz="0" w:space="0" w:color="auto"/>
      </w:divBdr>
    </w:div>
    <w:div w:id="1360545412">
      <w:bodyDiv w:val="1"/>
      <w:marLeft w:val="0"/>
      <w:marRight w:val="0"/>
      <w:marTop w:val="0"/>
      <w:marBottom w:val="0"/>
      <w:divBdr>
        <w:top w:val="none" w:sz="0" w:space="0" w:color="auto"/>
        <w:left w:val="none" w:sz="0" w:space="0" w:color="auto"/>
        <w:bottom w:val="none" w:sz="0" w:space="0" w:color="auto"/>
        <w:right w:val="none" w:sz="0" w:space="0" w:color="auto"/>
      </w:divBdr>
    </w:div>
    <w:div w:id="1361125417">
      <w:bodyDiv w:val="1"/>
      <w:marLeft w:val="0"/>
      <w:marRight w:val="0"/>
      <w:marTop w:val="0"/>
      <w:marBottom w:val="0"/>
      <w:divBdr>
        <w:top w:val="none" w:sz="0" w:space="0" w:color="auto"/>
        <w:left w:val="none" w:sz="0" w:space="0" w:color="auto"/>
        <w:bottom w:val="none" w:sz="0" w:space="0" w:color="auto"/>
        <w:right w:val="none" w:sz="0" w:space="0" w:color="auto"/>
      </w:divBdr>
    </w:div>
    <w:div w:id="1364285985">
      <w:bodyDiv w:val="1"/>
      <w:marLeft w:val="0"/>
      <w:marRight w:val="0"/>
      <w:marTop w:val="0"/>
      <w:marBottom w:val="0"/>
      <w:divBdr>
        <w:top w:val="none" w:sz="0" w:space="0" w:color="auto"/>
        <w:left w:val="none" w:sz="0" w:space="0" w:color="auto"/>
        <w:bottom w:val="none" w:sz="0" w:space="0" w:color="auto"/>
        <w:right w:val="none" w:sz="0" w:space="0" w:color="auto"/>
      </w:divBdr>
    </w:div>
    <w:div w:id="1364868251">
      <w:bodyDiv w:val="1"/>
      <w:marLeft w:val="0"/>
      <w:marRight w:val="0"/>
      <w:marTop w:val="0"/>
      <w:marBottom w:val="0"/>
      <w:divBdr>
        <w:top w:val="none" w:sz="0" w:space="0" w:color="auto"/>
        <w:left w:val="none" w:sz="0" w:space="0" w:color="auto"/>
        <w:bottom w:val="none" w:sz="0" w:space="0" w:color="auto"/>
        <w:right w:val="none" w:sz="0" w:space="0" w:color="auto"/>
      </w:divBdr>
    </w:div>
    <w:div w:id="1365597621">
      <w:bodyDiv w:val="1"/>
      <w:marLeft w:val="0"/>
      <w:marRight w:val="0"/>
      <w:marTop w:val="0"/>
      <w:marBottom w:val="0"/>
      <w:divBdr>
        <w:top w:val="none" w:sz="0" w:space="0" w:color="auto"/>
        <w:left w:val="none" w:sz="0" w:space="0" w:color="auto"/>
        <w:bottom w:val="none" w:sz="0" w:space="0" w:color="auto"/>
        <w:right w:val="none" w:sz="0" w:space="0" w:color="auto"/>
      </w:divBdr>
    </w:div>
    <w:div w:id="1367755020">
      <w:bodyDiv w:val="1"/>
      <w:marLeft w:val="0"/>
      <w:marRight w:val="0"/>
      <w:marTop w:val="0"/>
      <w:marBottom w:val="0"/>
      <w:divBdr>
        <w:top w:val="none" w:sz="0" w:space="0" w:color="auto"/>
        <w:left w:val="none" w:sz="0" w:space="0" w:color="auto"/>
        <w:bottom w:val="none" w:sz="0" w:space="0" w:color="auto"/>
        <w:right w:val="none" w:sz="0" w:space="0" w:color="auto"/>
      </w:divBdr>
    </w:div>
    <w:div w:id="1373117352">
      <w:bodyDiv w:val="1"/>
      <w:marLeft w:val="0"/>
      <w:marRight w:val="0"/>
      <w:marTop w:val="0"/>
      <w:marBottom w:val="0"/>
      <w:divBdr>
        <w:top w:val="none" w:sz="0" w:space="0" w:color="auto"/>
        <w:left w:val="none" w:sz="0" w:space="0" w:color="auto"/>
        <w:bottom w:val="none" w:sz="0" w:space="0" w:color="auto"/>
        <w:right w:val="none" w:sz="0" w:space="0" w:color="auto"/>
      </w:divBdr>
    </w:div>
    <w:div w:id="1374693085">
      <w:bodyDiv w:val="1"/>
      <w:marLeft w:val="0"/>
      <w:marRight w:val="0"/>
      <w:marTop w:val="0"/>
      <w:marBottom w:val="0"/>
      <w:divBdr>
        <w:top w:val="none" w:sz="0" w:space="0" w:color="auto"/>
        <w:left w:val="none" w:sz="0" w:space="0" w:color="auto"/>
        <w:bottom w:val="none" w:sz="0" w:space="0" w:color="auto"/>
        <w:right w:val="none" w:sz="0" w:space="0" w:color="auto"/>
      </w:divBdr>
    </w:div>
    <w:div w:id="1374816927">
      <w:bodyDiv w:val="1"/>
      <w:marLeft w:val="0"/>
      <w:marRight w:val="0"/>
      <w:marTop w:val="0"/>
      <w:marBottom w:val="0"/>
      <w:divBdr>
        <w:top w:val="none" w:sz="0" w:space="0" w:color="auto"/>
        <w:left w:val="none" w:sz="0" w:space="0" w:color="auto"/>
        <w:bottom w:val="none" w:sz="0" w:space="0" w:color="auto"/>
        <w:right w:val="none" w:sz="0" w:space="0" w:color="auto"/>
      </w:divBdr>
    </w:div>
    <w:div w:id="1376546425">
      <w:bodyDiv w:val="1"/>
      <w:marLeft w:val="0"/>
      <w:marRight w:val="0"/>
      <w:marTop w:val="0"/>
      <w:marBottom w:val="0"/>
      <w:divBdr>
        <w:top w:val="none" w:sz="0" w:space="0" w:color="auto"/>
        <w:left w:val="none" w:sz="0" w:space="0" w:color="auto"/>
        <w:bottom w:val="none" w:sz="0" w:space="0" w:color="auto"/>
        <w:right w:val="none" w:sz="0" w:space="0" w:color="auto"/>
      </w:divBdr>
    </w:div>
    <w:div w:id="1376852358">
      <w:bodyDiv w:val="1"/>
      <w:marLeft w:val="0"/>
      <w:marRight w:val="0"/>
      <w:marTop w:val="0"/>
      <w:marBottom w:val="0"/>
      <w:divBdr>
        <w:top w:val="none" w:sz="0" w:space="0" w:color="auto"/>
        <w:left w:val="none" w:sz="0" w:space="0" w:color="auto"/>
        <w:bottom w:val="none" w:sz="0" w:space="0" w:color="auto"/>
        <w:right w:val="none" w:sz="0" w:space="0" w:color="auto"/>
      </w:divBdr>
    </w:div>
    <w:div w:id="1378625797">
      <w:bodyDiv w:val="1"/>
      <w:marLeft w:val="0"/>
      <w:marRight w:val="0"/>
      <w:marTop w:val="0"/>
      <w:marBottom w:val="0"/>
      <w:divBdr>
        <w:top w:val="none" w:sz="0" w:space="0" w:color="auto"/>
        <w:left w:val="none" w:sz="0" w:space="0" w:color="auto"/>
        <w:bottom w:val="none" w:sz="0" w:space="0" w:color="auto"/>
        <w:right w:val="none" w:sz="0" w:space="0" w:color="auto"/>
      </w:divBdr>
    </w:div>
    <w:div w:id="1380285183">
      <w:bodyDiv w:val="1"/>
      <w:marLeft w:val="0"/>
      <w:marRight w:val="0"/>
      <w:marTop w:val="0"/>
      <w:marBottom w:val="0"/>
      <w:divBdr>
        <w:top w:val="none" w:sz="0" w:space="0" w:color="auto"/>
        <w:left w:val="none" w:sz="0" w:space="0" w:color="auto"/>
        <w:bottom w:val="none" w:sz="0" w:space="0" w:color="auto"/>
        <w:right w:val="none" w:sz="0" w:space="0" w:color="auto"/>
      </w:divBdr>
    </w:div>
    <w:div w:id="1382435759">
      <w:bodyDiv w:val="1"/>
      <w:marLeft w:val="0"/>
      <w:marRight w:val="0"/>
      <w:marTop w:val="0"/>
      <w:marBottom w:val="0"/>
      <w:divBdr>
        <w:top w:val="none" w:sz="0" w:space="0" w:color="auto"/>
        <w:left w:val="none" w:sz="0" w:space="0" w:color="auto"/>
        <w:bottom w:val="none" w:sz="0" w:space="0" w:color="auto"/>
        <w:right w:val="none" w:sz="0" w:space="0" w:color="auto"/>
      </w:divBdr>
    </w:div>
    <w:div w:id="1382897785">
      <w:bodyDiv w:val="1"/>
      <w:marLeft w:val="0"/>
      <w:marRight w:val="0"/>
      <w:marTop w:val="0"/>
      <w:marBottom w:val="0"/>
      <w:divBdr>
        <w:top w:val="none" w:sz="0" w:space="0" w:color="auto"/>
        <w:left w:val="none" w:sz="0" w:space="0" w:color="auto"/>
        <w:bottom w:val="none" w:sz="0" w:space="0" w:color="auto"/>
        <w:right w:val="none" w:sz="0" w:space="0" w:color="auto"/>
      </w:divBdr>
    </w:div>
    <w:div w:id="1384216627">
      <w:bodyDiv w:val="1"/>
      <w:marLeft w:val="0"/>
      <w:marRight w:val="0"/>
      <w:marTop w:val="0"/>
      <w:marBottom w:val="0"/>
      <w:divBdr>
        <w:top w:val="none" w:sz="0" w:space="0" w:color="auto"/>
        <w:left w:val="none" w:sz="0" w:space="0" w:color="auto"/>
        <w:bottom w:val="none" w:sz="0" w:space="0" w:color="auto"/>
        <w:right w:val="none" w:sz="0" w:space="0" w:color="auto"/>
      </w:divBdr>
    </w:div>
    <w:div w:id="1385905076">
      <w:bodyDiv w:val="1"/>
      <w:marLeft w:val="0"/>
      <w:marRight w:val="0"/>
      <w:marTop w:val="0"/>
      <w:marBottom w:val="0"/>
      <w:divBdr>
        <w:top w:val="none" w:sz="0" w:space="0" w:color="auto"/>
        <w:left w:val="none" w:sz="0" w:space="0" w:color="auto"/>
        <w:bottom w:val="none" w:sz="0" w:space="0" w:color="auto"/>
        <w:right w:val="none" w:sz="0" w:space="0" w:color="auto"/>
      </w:divBdr>
    </w:div>
    <w:div w:id="1386300024">
      <w:bodyDiv w:val="1"/>
      <w:marLeft w:val="0"/>
      <w:marRight w:val="0"/>
      <w:marTop w:val="0"/>
      <w:marBottom w:val="0"/>
      <w:divBdr>
        <w:top w:val="none" w:sz="0" w:space="0" w:color="auto"/>
        <w:left w:val="none" w:sz="0" w:space="0" w:color="auto"/>
        <w:bottom w:val="none" w:sz="0" w:space="0" w:color="auto"/>
        <w:right w:val="none" w:sz="0" w:space="0" w:color="auto"/>
      </w:divBdr>
    </w:div>
    <w:div w:id="1387948615">
      <w:bodyDiv w:val="1"/>
      <w:marLeft w:val="0"/>
      <w:marRight w:val="0"/>
      <w:marTop w:val="0"/>
      <w:marBottom w:val="0"/>
      <w:divBdr>
        <w:top w:val="none" w:sz="0" w:space="0" w:color="auto"/>
        <w:left w:val="none" w:sz="0" w:space="0" w:color="auto"/>
        <w:bottom w:val="none" w:sz="0" w:space="0" w:color="auto"/>
        <w:right w:val="none" w:sz="0" w:space="0" w:color="auto"/>
      </w:divBdr>
    </w:div>
    <w:div w:id="1389457809">
      <w:bodyDiv w:val="1"/>
      <w:marLeft w:val="0"/>
      <w:marRight w:val="0"/>
      <w:marTop w:val="0"/>
      <w:marBottom w:val="0"/>
      <w:divBdr>
        <w:top w:val="none" w:sz="0" w:space="0" w:color="auto"/>
        <w:left w:val="none" w:sz="0" w:space="0" w:color="auto"/>
        <w:bottom w:val="none" w:sz="0" w:space="0" w:color="auto"/>
        <w:right w:val="none" w:sz="0" w:space="0" w:color="auto"/>
      </w:divBdr>
    </w:div>
    <w:div w:id="1389647079">
      <w:bodyDiv w:val="1"/>
      <w:marLeft w:val="0"/>
      <w:marRight w:val="0"/>
      <w:marTop w:val="0"/>
      <w:marBottom w:val="0"/>
      <w:divBdr>
        <w:top w:val="none" w:sz="0" w:space="0" w:color="auto"/>
        <w:left w:val="none" w:sz="0" w:space="0" w:color="auto"/>
        <w:bottom w:val="none" w:sz="0" w:space="0" w:color="auto"/>
        <w:right w:val="none" w:sz="0" w:space="0" w:color="auto"/>
      </w:divBdr>
    </w:div>
    <w:div w:id="1391341597">
      <w:bodyDiv w:val="1"/>
      <w:marLeft w:val="0"/>
      <w:marRight w:val="0"/>
      <w:marTop w:val="0"/>
      <w:marBottom w:val="0"/>
      <w:divBdr>
        <w:top w:val="none" w:sz="0" w:space="0" w:color="auto"/>
        <w:left w:val="none" w:sz="0" w:space="0" w:color="auto"/>
        <w:bottom w:val="none" w:sz="0" w:space="0" w:color="auto"/>
        <w:right w:val="none" w:sz="0" w:space="0" w:color="auto"/>
      </w:divBdr>
    </w:div>
    <w:div w:id="1391535828">
      <w:bodyDiv w:val="1"/>
      <w:marLeft w:val="0"/>
      <w:marRight w:val="0"/>
      <w:marTop w:val="0"/>
      <w:marBottom w:val="0"/>
      <w:divBdr>
        <w:top w:val="none" w:sz="0" w:space="0" w:color="auto"/>
        <w:left w:val="none" w:sz="0" w:space="0" w:color="auto"/>
        <w:bottom w:val="none" w:sz="0" w:space="0" w:color="auto"/>
        <w:right w:val="none" w:sz="0" w:space="0" w:color="auto"/>
      </w:divBdr>
    </w:div>
    <w:div w:id="1395658172">
      <w:bodyDiv w:val="1"/>
      <w:marLeft w:val="0"/>
      <w:marRight w:val="0"/>
      <w:marTop w:val="0"/>
      <w:marBottom w:val="0"/>
      <w:divBdr>
        <w:top w:val="none" w:sz="0" w:space="0" w:color="auto"/>
        <w:left w:val="none" w:sz="0" w:space="0" w:color="auto"/>
        <w:bottom w:val="none" w:sz="0" w:space="0" w:color="auto"/>
        <w:right w:val="none" w:sz="0" w:space="0" w:color="auto"/>
      </w:divBdr>
    </w:div>
    <w:div w:id="1396007229">
      <w:bodyDiv w:val="1"/>
      <w:marLeft w:val="0"/>
      <w:marRight w:val="0"/>
      <w:marTop w:val="0"/>
      <w:marBottom w:val="0"/>
      <w:divBdr>
        <w:top w:val="none" w:sz="0" w:space="0" w:color="auto"/>
        <w:left w:val="none" w:sz="0" w:space="0" w:color="auto"/>
        <w:bottom w:val="none" w:sz="0" w:space="0" w:color="auto"/>
        <w:right w:val="none" w:sz="0" w:space="0" w:color="auto"/>
      </w:divBdr>
    </w:div>
    <w:div w:id="1396782940">
      <w:bodyDiv w:val="1"/>
      <w:marLeft w:val="0"/>
      <w:marRight w:val="0"/>
      <w:marTop w:val="0"/>
      <w:marBottom w:val="0"/>
      <w:divBdr>
        <w:top w:val="none" w:sz="0" w:space="0" w:color="auto"/>
        <w:left w:val="none" w:sz="0" w:space="0" w:color="auto"/>
        <w:bottom w:val="none" w:sz="0" w:space="0" w:color="auto"/>
        <w:right w:val="none" w:sz="0" w:space="0" w:color="auto"/>
      </w:divBdr>
    </w:div>
    <w:div w:id="1401488545">
      <w:bodyDiv w:val="1"/>
      <w:marLeft w:val="0"/>
      <w:marRight w:val="0"/>
      <w:marTop w:val="0"/>
      <w:marBottom w:val="0"/>
      <w:divBdr>
        <w:top w:val="none" w:sz="0" w:space="0" w:color="auto"/>
        <w:left w:val="none" w:sz="0" w:space="0" w:color="auto"/>
        <w:bottom w:val="none" w:sz="0" w:space="0" w:color="auto"/>
        <w:right w:val="none" w:sz="0" w:space="0" w:color="auto"/>
      </w:divBdr>
    </w:div>
    <w:div w:id="1402175023">
      <w:bodyDiv w:val="1"/>
      <w:marLeft w:val="0"/>
      <w:marRight w:val="0"/>
      <w:marTop w:val="0"/>
      <w:marBottom w:val="0"/>
      <w:divBdr>
        <w:top w:val="none" w:sz="0" w:space="0" w:color="auto"/>
        <w:left w:val="none" w:sz="0" w:space="0" w:color="auto"/>
        <w:bottom w:val="none" w:sz="0" w:space="0" w:color="auto"/>
        <w:right w:val="none" w:sz="0" w:space="0" w:color="auto"/>
      </w:divBdr>
    </w:div>
    <w:div w:id="1403866654">
      <w:bodyDiv w:val="1"/>
      <w:marLeft w:val="0"/>
      <w:marRight w:val="0"/>
      <w:marTop w:val="0"/>
      <w:marBottom w:val="0"/>
      <w:divBdr>
        <w:top w:val="none" w:sz="0" w:space="0" w:color="auto"/>
        <w:left w:val="none" w:sz="0" w:space="0" w:color="auto"/>
        <w:bottom w:val="none" w:sz="0" w:space="0" w:color="auto"/>
        <w:right w:val="none" w:sz="0" w:space="0" w:color="auto"/>
      </w:divBdr>
    </w:div>
    <w:div w:id="1404135448">
      <w:bodyDiv w:val="1"/>
      <w:marLeft w:val="0"/>
      <w:marRight w:val="0"/>
      <w:marTop w:val="0"/>
      <w:marBottom w:val="0"/>
      <w:divBdr>
        <w:top w:val="none" w:sz="0" w:space="0" w:color="auto"/>
        <w:left w:val="none" w:sz="0" w:space="0" w:color="auto"/>
        <w:bottom w:val="none" w:sz="0" w:space="0" w:color="auto"/>
        <w:right w:val="none" w:sz="0" w:space="0" w:color="auto"/>
      </w:divBdr>
    </w:div>
    <w:div w:id="1404528970">
      <w:bodyDiv w:val="1"/>
      <w:marLeft w:val="0"/>
      <w:marRight w:val="0"/>
      <w:marTop w:val="0"/>
      <w:marBottom w:val="0"/>
      <w:divBdr>
        <w:top w:val="none" w:sz="0" w:space="0" w:color="auto"/>
        <w:left w:val="none" w:sz="0" w:space="0" w:color="auto"/>
        <w:bottom w:val="none" w:sz="0" w:space="0" w:color="auto"/>
        <w:right w:val="none" w:sz="0" w:space="0" w:color="auto"/>
      </w:divBdr>
    </w:div>
    <w:div w:id="1404639787">
      <w:bodyDiv w:val="1"/>
      <w:marLeft w:val="0"/>
      <w:marRight w:val="0"/>
      <w:marTop w:val="0"/>
      <w:marBottom w:val="0"/>
      <w:divBdr>
        <w:top w:val="none" w:sz="0" w:space="0" w:color="auto"/>
        <w:left w:val="none" w:sz="0" w:space="0" w:color="auto"/>
        <w:bottom w:val="none" w:sz="0" w:space="0" w:color="auto"/>
        <w:right w:val="none" w:sz="0" w:space="0" w:color="auto"/>
      </w:divBdr>
    </w:div>
    <w:div w:id="1405758299">
      <w:bodyDiv w:val="1"/>
      <w:marLeft w:val="0"/>
      <w:marRight w:val="0"/>
      <w:marTop w:val="0"/>
      <w:marBottom w:val="0"/>
      <w:divBdr>
        <w:top w:val="none" w:sz="0" w:space="0" w:color="auto"/>
        <w:left w:val="none" w:sz="0" w:space="0" w:color="auto"/>
        <w:bottom w:val="none" w:sz="0" w:space="0" w:color="auto"/>
        <w:right w:val="none" w:sz="0" w:space="0" w:color="auto"/>
      </w:divBdr>
    </w:div>
    <w:div w:id="1405838662">
      <w:bodyDiv w:val="1"/>
      <w:marLeft w:val="0"/>
      <w:marRight w:val="0"/>
      <w:marTop w:val="0"/>
      <w:marBottom w:val="0"/>
      <w:divBdr>
        <w:top w:val="none" w:sz="0" w:space="0" w:color="auto"/>
        <w:left w:val="none" w:sz="0" w:space="0" w:color="auto"/>
        <w:bottom w:val="none" w:sz="0" w:space="0" w:color="auto"/>
        <w:right w:val="none" w:sz="0" w:space="0" w:color="auto"/>
      </w:divBdr>
    </w:div>
    <w:div w:id="1414277033">
      <w:bodyDiv w:val="1"/>
      <w:marLeft w:val="0"/>
      <w:marRight w:val="0"/>
      <w:marTop w:val="0"/>
      <w:marBottom w:val="0"/>
      <w:divBdr>
        <w:top w:val="none" w:sz="0" w:space="0" w:color="auto"/>
        <w:left w:val="none" w:sz="0" w:space="0" w:color="auto"/>
        <w:bottom w:val="none" w:sz="0" w:space="0" w:color="auto"/>
        <w:right w:val="none" w:sz="0" w:space="0" w:color="auto"/>
      </w:divBdr>
    </w:div>
    <w:div w:id="1416441893">
      <w:bodyDiv w:val="1"/>
      <w:marLeft w:val="0"/>
      <w:marRight w:val="0"/>
      <w:marTop w:val="0"/>
      <w:marBottom w:val="0"/>
      <w:divBdr>
        <w:top w:val="none" w:sz="0" w:space="0" w:color="auto"/>
        <w:left w:val="none" w:sz="0" w:space="0" w:color="auto"/>
        <w:bottom w:val="none" w:sz="0" w:space="0" w:color="auto"/>
        <w:right w:val="none" w:sz="0" w:space="0" w:color="auto"/>
      </w:divBdr>
    </w:div>
    <w:div w:id="1416978486">
      <w:bodyDiv w:val="1"/>
      <w:marLeft w:val="0"/>
      <w:marRight w:val="0"/>
      <w:marTop w:val="0"/>
      <w:marBottom w:val="0"/>
      <w:divBdr>
        <w:top w:val="none" w:sz="0" w:space="0" w:color="auto"/>
        <w:left w:val="none" w:sz="0" w:space="0" w:color="auto"/>
        <w:bottom w:val="none" w:sz="0" w:space="0" w:color="auto"/>
        <w:right w:val="none" w:sz="0" w:space="0" w:color="auto"/>
      </w:divBdr>
    </w:div>
    <w:div w:id="1417290889">
      <w:bodyDiv w:val="1"/>
      <w:marLeft w:val="0"/>
      <w:marRight w:val="0"/>
      <w:marTop w:val="0"/>
      <w:marBottom w:val="0"/>
      <w:divBdr>
        <w:top w:val="none" w:sz="0" w:space="0" w:color="auto"/>
        <w:left w:val="none" w:sz="0" w:space="0" w:color="auto"/>
        <w:bottom w:val="none" w:sz="0" w:space="0" w:color="auto"/>
        <w:right w:val="none" w:sz="0" w:space="0" w:color="auto"/>
      </w:divBdr>
    </w:div>
    <w:div w:id="1419330483">
      <w:bodyDiv w:val="1"/>
      <w:marLeft w:val="0"/>
      <w:marRight w:val="0"/>
      <w:marTop w:val="0"/>
      <w:marBottom w:val="0"/>
      <w:divBdr>
        <w:top w:val="none" w:sz="0" w:space="0" w:color="auto"/>
        <w:left w:val="none" w:sz="0" w:space="0" w:color="auto"/>
        <w:bottom w:val="none" w:sz="0" w:space="0" w:color="auto"/>
        <w:right w:val="none" w:sz="0" w:space="0" w:color="auto"/>
      </w:divBdr>
    </w:div>
    <w:div w:id="1419643184">
      <w:bodyDiv w:val="1"/>
      <w:marLeft w:val="0"/>
      <w:marRight w:val="0"/>
      <w:marTop w:val="0"/>
      <w:marBottom w:val="0"/>
      <w:divBdr>
        <w:top w:val="none" w:sz="0" w:space="0" w:color="auto"/>
        <w:left w:val="none" w:sz="0" w:space="0" w:color="auto"/>
        <w:bottom w:val="none" w:sz="0" w:space="0" w:color="auto"/>
        <w:right w:val="none" w:sz="0" w:space="0" w:color="auto"/>
      </w:divBdr>
    </w:div>
    <w:div w:id="1421441991">
      <w:bodyDiv w:val="1"/>
      <w:marLeft w:val="0"/>
      <w:marRight w:val="0"/>
      <w:marTop w:val="0"/>
      <w:marBottom w:val="0"/>
      <w:divBdr>
        <w:top w:val="none" w:sz="0" w:space="0" w:color="auto"/>
        <w:left w:val="none" w:sz="0" w:space="0" w:color="auto"/>
        <w:bottom w:val="none" w:sz="0" w:space="0" w:color="auto"/>
        <w:right w:val="none" w:sz="0" w:space="0" w:color="auto"/>
      </w:divBdr>
    </w:div>
    <w:div w:id="1422411539">
      <w:bodyDiv w:val="1"/>
      <w:marLeft w:val="0"/>
      <w:marRight w:val="0"/>
      <w:marTop w:val="0"/>
      <w:marBottom w:val="0"/>
      <w:divBdr>
        <w:top w:val="none" w:sz="0" w:space="0" w:color="auto"/>
        <w:left w:val="none" w:sz="0" w:space="0" w:color="auto"/>
        <w:bottom w:val="none" w:sz="0" w:space="0" w:color="auto"/>
        <w:right w:val="none" w:sz="0" w:space="0" w:color="auto"/>
      </w:divBdr>
    </w:div>
    <w:div w:id="1422991573">
      <w:bodyDiv w:val="1"/>
      <w:marLeft w:val="0"/>
      <w:marRight w:val="0"/>
      <w:marTop w:val="0"/>
      <w:marBottom w:val="0"/>
      <w:divBdr>
        <w:top w:val="none" w:sz="0" w:space="0" w:color="auto"/>
        <w:left w:val="none" w:sz="0" w:space="0" w:color="auto"/>
        <w:bottom w:val="none" w:sz="0" w:space="0" w:color="auto"/>
        <w:right w:val="none" w:sz="0" w:space="0" w:color="auto"/>
      </w:divBdr>
    </w:div>
    <w:div w:id="1423141346">
      <w:bodyDiv w:val="1"/>
      <w:marLeft w:val="0"/>
      <w:marRight w:val="0"/>
      <w:marTop w:val="0"/>
      <w:marBottom w:val="0"/>
      <w:divBdr>
        <w:top w:val="none" w:sz="0" w:space="0" w:color="auto"/>
        <w:left w:val="none" w:sz="0" w:space="0" w:color="auto"/>
        <w:bottom w:val="none" w:sz="0" w:space="0" w:color="auto"/>
        <w:right w:val="none" w:sz="0" w:space="0" w:color="auto"/>
      </w:divBdr>
    </w:div>
    <w:div w:id="1423648249">
      <w:bodyDiv w:val="1"/>
      <w:marLeft w:val="0"/>
      <w:marRight w:val="0"/>
      <w:marTop w:val="0"/>
      <w:marBottom w:val="0"/>
      <w:divBdr>
        <w:top w:val="none" w:sz="0" w:space="0" w:color="auto"/>
        <w:left w:val="none" w:sz="0" w:space="0" w:color="auto"/>
        <w:bottom w:val="none" w:sz="0" w:space="0" w:color="auto"/>
        <w:right w:val="none" w:sz="0" w:space="0" w:color="auto"/>
      </w:divBdr>
    </w:div>
    <w:div w:id="1424064086">
      <w:bodyDiv w:val="1"/>
      <w:marLeft w:val="0"/>
      <w:marRight w:val="0"/>
      <w:marTop w:val="0"/>
      <w:marBottom w:val="0"/>
      <w:divBdr>
        <w:top w:val="none" w:sz="0" w:space="0" w:color="auto"/>
        <w:left w:val="none" w:sz="0" w:space="0" w:color="auto"/>
        <w:bottom w:val="none" w:sz="0" w:space="0" w:color="auto"/>
        <w:right w:val="none" w:sz="0" w:space="0" w:color="auto"/>
      </w:divBdr>
    </w:div>
    <w:div w:id="1424256334">
      <w:bodyDiv w:val="1"/>
      <w:marLeft w:val="0"/>
      <w:marRight w:val="0"/>
      <w:marTop w:val="0"/>
      <w:marBottom w:val="0"/>
      <w:divBdr>
        <w:top w:val="none" w:sz="0" w:space="0" w:color="auto"/>
        <w:left w:val="none" w:sz="0" w:space="0" w:color="auto"/>
        <w:bottom w:val="none" w:sz="0" w:space="0" w:color="auto"/>
        <w:right w:val="none" w:sz="0" w:space="0" w:color="auto"/>
      </w:divBdr>
    </w:div>
    <w:div w:id="1429038473">
      <w:bodyDiv w:val="1"/>
      <w:marLeft w:val="0"/>
      <w:marRight w:val="0"/>
      <w:marTop w:val="0"/>
      <w:marBottom w:val="0"/>
      <w:divBdr>
        <w:top w:val="none" w:sz="0" w:space="0" w:color="auto"/>
        <w:left w:val="none" w:sz="0" w:space="0" w:color="auto"/>
        <w:bottom w:val="none" w:sz="0" w:space="0" w:color="auto"/>
        <w:right w:val="none" w:sz="0" w:space="0" w:color="auto"/>
      </w:divBdr>
    </w:div>
    <w:div w:id="1431271106">
      <w:bodyDiv w:val="1"/>
      <w:marLeft w:val="0"/>
      <w:marRight w:val="0"/>
      <w:marTop w:val="0"/>
      <w:marBottom w:val="0"/>
      <w:divBdr>
        <w:top w:val="none" w:sz="0" w:space="0" w:color="auto"/>
        <w:left w:val="none" w:sz="0" w:space="0" w:color="auto"/>
        <w:bottom w:val="none" w:sz="0" w:space="0" w:color="auto"/>
        <w:right w:val="none" w:sz="0" w:space="0" w:color="auto"/>
      </w:divBdr>
    </w:div>
    <w:div w:id="1432975210">
      <w:bodyDiv w:val="1"/>
      <w:marLeft w:val="0"/>
      <w:marRight w:val="0"/>
      <w:marTop w:val="0"/>
      <w:marBottom w:val="0"/>
      <w:divBdr>
        <w:top w:val="none" w:sz="0" w:space="0" w:color="auto"/>
        <w:left w:val="none" w:sz="0" w:space="0" w:color="auto"/>
        <w:bottom w:val="none" w:sz="0" w:space="0" w:color="auto"/>
        <w:right w:val="none" w:sz="0" w:space="0" w:color="auto"/>
      </w:divBdr>
    </w:div>
    <w:div w:id="1433010677">
      <w:bodyDiv w:val="1"/>
      <w:marLeft w:val="0"/>
      <w:marRight w:val="0"/>
      <w:marTop w:val="0"/>
      <w:marBottom w:val="0"/>
      <w:divBdr>
        <w:top w:val="none" w:sz="0" w:space="0" w:color="auto"/>
        <w:left w:val="none" w:sz="0" w:space="0" w:color="auto"/>
        <w:bottom w:val="none" w:sz="0" w:space="0" w:color="auto"/>
        <w:right w:val="none" w:sz="0" w:space="0" w:color="auto"/>
      </w:divBdr>
    </w:div>
    <w:div w:id="1434324333">
      <w:bodyDiv w:val="1"/>
      <w:marLeft w:val="0"/>
      <w:marRight w:val="0"/>
      <w:marTop w:val="0"/>
      <w:marBottom w:val="0"/>
      <w:divBdr>
        <w:top w:val="none" w:sz="0" w:space="0" w:color="auto"/>
        <w:left w:val="none" w:sz="0" w:space="0" w:color="auto"/>
        <w:bottom w:val="none" w:sz="0" w:space="0" w:color="auto"/>
        <w:right w:val="none" w:sz="0" w:space="0" w:color="auto"/>
      </w:divBdr>
    </w:div>
    <w:div w:id="1434325032">
      <w:bodyDiv w:val="1"/>
      <w:marLeft w:val="0"/>
      <w:marRight w:val="0"/>
      <w:marTop w:val="0"/>
      <w:marBottom w:val="0"/>
      <w:divBdr>
        <w:top w:val="none" w:sz="0" w:space="0" w:color="auto"/>
        <w:left w:val="none" w:sz="0" w:space="0" w:color="auto"/>
        <w:bottom w:val="none" w:sz="0" w:space="0" w:color="auto"/>
        <w:right w:val="none" w:sz="0" w:space="0" w:color="auto"/>
      </w:divBdr>
    </w:div>
    <w:div w:id="1434476338">
      <w:bodyDiv w:val="1"/>
      <w:marLeft w:val="0"/>
      <w:marRight w:val="0"/>
      <w:marTop w:val="0"/>
      <w:marBottom w:val="0"/>
      <w:divBdr>
        <w:top w:val="none" w:sz="0" w:space="0" w:color="auto"/>
        <w:left w:val="none" w:sz="0" w:space="0" w:color="auto"/>
        <w:bottom w:val="none" w:sz="0" w:space="0" w:color="auto"/>
        <w:right w:val="none" w:sz="0" w:space="0" w:color="auto"/>
      </w:divBdr>
    </w:div>
    <w:div w:id="1435050254">
      <w:bodyDiv w:val="1"/>
      <w:marLeft w:val="0"/>
      <w:marRight w:val="0"/>
      <w:marTop w:val="0"/>
      <w:marBottom w:val="0"/>
      <w:divBdr>
        <w:top w:val="none" w:sz="0" w:space="0" w:color="auto"/>
        <w:left w:val="none" w:sz="0" w:space="0" w:color="auto"/>
        <w:bottom w:val="none" w:sz="0" w:space="0" w:color="auto"/>
        <w:right w:val="none" w:sz="0" w:space="0" w:color="auto"/>
      </w:divBdr>
    </w:div>
    <w:div w:id="1436483592">
      <w:bodyDiv w:val="1"/>
      <w:marLeft w:val="0"/>
      <w:marRight w:val="0"/>
      <w:marTop w:val="0"/>
      <w:marBottom w:val="0"/>
      <w:divBdr>
        <w:top w:val="none" w:sz="0" w:space="0" w:color="auto"/>
        <w:left w:val="none" w:sz="0" w:space="0" w:color="auto"/>
        <w:bottom w:val="none" w:sz="0" w:space="0" w:color="auto"/>
        <w:right w:val="none" w:sz="0" w:space="0" w:color="auto"/>
      </w:divBdr>
    </w:div>
    <w:div w:id="1437142678">
      <w:bodyDiv w:val="1"/>
      <w:marLeft w:val="0"/>
      <w:marRight w:val="0"/>
      <w:marTop w:val="0"/>
      <w:marBottom w:val="0"/>
      <w:divBdr>
        <w:top w:val="none" w:sz="0" w:space="0" w:color="auto"/>
        <w:left w:val="none" w:sz="0" w:space="0" w:color="auto"/>
        <w:bottom w:val="none" w:sz="0" w:space="0" w:color="auto"/>
        <w:right w:val="none" w:sz="0" w:space="0" w:color="auto"/>
      </w:divBdr>
    </w:div>
    <w:div w:id="1437601996">
      <w:bodyDiv w:val="1"/>
      <w:marLeft w:val="0"/>
      <w:marRight w:val="0"/>
      <w:marTop w:val="0"/>
      <w:marBottom w:val="0"/>
      <w:divBdr>
        <w:top w:val="none" w:sz="0" w:space="0" w:color="auto"/>
        <w:left w:val="none" w:sz="0" w:space="0" w:color="auto"/>
        <w:bottom w:val="none" w:sz="0" w:space="0" w:color="auto"/>
        <w:right w:val="none" w:sz="0" w:space="0" w:color="auto"/>
      </w:divBdr>
    </w:div>
    <w:div w:id="1439987533">
      <w:bodyDiv w:val="1"/>
      <w:marLeft w:val="0"/>
      <w:marRight w:val="0"/>
      <w:marTop w:val="0"/>
      <w:marBottom w:val="0"/>
      <w:divBdr>
        <w:top w:val="none" w:sz="0" w:space="0" w:color="auto"/>
        <w:left w:val="none" w:sz="0" w:space="0" w:color="auto"/>
        <w:bottom w:val="none" w:sz="0" w:space="0" w:color="auto"/>
        <w:right w:val="none" w:sz="0" w:space="0" w:color="auto"/>
      </w:divBdr>
    </w:div>
    <w:div w:id="1441532190">
      <w:bodyDiv w:val="1"/>
      <w:marLeft w:val="0"/>
      <w:marRight w:val="0"/>
      <w:marTop w:val="0"/>
      <w:marBottom w:val="0"/>
      <w:divBdr>
        <w:top w:val="none" w:sz="0" w:space="0" w:color="auto"/>
        <w:left w:val="none" w:sz="0" w:space="0" w:color="auto"/>
        <w:bottom w:val="none" w:sz="0" w:space="0" w:color="auto"/>
        <w:right w:val="none" w:sz="0" w:space="0" w:color="auto"/>
      </w:divBdr>
    </w:div>
    <w:div w:id="1444767564">
      <w:bodyDiv w:val="1"/>
      <w:marLeft w:val="0"/>
      <w:marRight w:val="0"/>
      <w:marTop w:val="0"/>
      <w:marBottom w:val="0"/>
      <w:divBdr>
        <w:top w:val="none" w:sz="0" w:space="0" w:color="auto"/>
        <w:left w:val="none" w:sz="0" w:space="0" w:color="auto"/>
        <w:bottom w:val="none" w:sz="0" w:space="0" w:color="auto"/>
        <w:right w:val="none" w:sz="0" w:space="0" w:color="auto"/>
      </w:divBdr>
    </w:div>
    <w:div w:id="1444880244">
      <w:bodyDiv w:val="1"/>
      <w:marLeft w:val="0"/>
      <w:marRight w:val="0"/>
      <w:marTop w:val="0"/>
      <w:marBottom w:val="0"/>
      <w:divBdr>
        <w:top w:val="none" w:sz="0" w:space="0" w:color="auto"/>
        <w:left w:val="none" w:sz="0" w:space="0" w:color="auto"/>
        <w:bottom w:val="none" w:sz="0" w:space="0" w:color="auto"/>
        <w:right w:val="none" w:sz="0" w:space="0" w:color="auto"/>
      </w:divBdr>
    </w:div>
    <w:div w:id="1445467918">
      <w:bodyDiv w:val="1"/>
      <w:marLeft w:val="0"/>
      <w:marRight w:val="0"/>
      <w:marTop w:val="0"/>
      <w:marBottom w:val="0"/>
      <w:divBdr>
        <w:top w:val="none" w:sz="0" w:space="0" w:color="auto"/>
        <w:left w:val="none" w:sz="0" w:space="0" w:color="auto"/>
        <w:bottom w:val="none" w:sz="0" w:space="0" w:color="auto"/>
        <w:right w:val="none" w:sz="0" w:space="0" w:color="auto"/>
      </w:divBdr>
    </w:div>
    <w:div w:id="1445812110">
      <w:bodyDiv w:val="1"/>
      <w:marLeft w:val="0"/>
      <w:marRight w:val="0"/>
      <w:marTop w:val="0"/>
      <w:marBottom w:val="0"/>
      <w:divBdr>
        <w:top w:val="none" w:sz="0" w:space="0" w:color="auto"/>
        <w:left w:val="none" w:sz="0" w:space="0" w:color="auto"/>
        <w:bottom w:val="none" w:sz="0" w:space="0" w:color="auto"/>
        <w:right w:val="none" w:sz="0" w:space="0" w:color="auto"/>
      </w:divBdr>
    </w:div>
    <w:div w:id="1448432477">
      <w:bodyDiv w:val="1"/>
      <w:marLeft w:val="0"/>
      <w:marRight w:val="0"/>
      <w:marTop w:val="0"/>
      <w:marBottom w:val="0"/>
      <w:divBdr>
        <w:top w:val="none" w:sz="0" w:space="0" w:color="auto"/>
        <w:left w:val="none" w:sz="0" w:space="0" w:color="auto"/>
        <w:bottom w:val="none" w:sz="0" w:space="0" w:color="auto"/>
        <w:right w:val="none" w:sz="0" w:space="0" w:color="auto"/>
      </w:divBdr>
    </w:div>
    <w:div w:id="1449935512">
      <w:bodyDiv w:val="1"/>
      <w:marLeft w:val="0"/>
      <w:marRight w:val="0"/>
      <w:marTop w:val="0"/>
      <w:marBottom w:val="0"/>
      <w:divBdr>
        <w:top w:val="none" w:sz="0" w:space="0" w:color="auto"/>
        <w:left w:val="none" w:sz="0" w:space="0" w:color="auto"/>
        <w:bottom w:val="none" w:sz="0" w:space="0" w:color="auto"/>
        <w:right w:val="none" w:sz="0" w:space="0" w:color="auto"/>
      </w:divBdr>
    </w:div>
    <w:div w:id="1450128388">
      <w:bodyDiv w:val="1"/>
      <w:marLeft w:val="0"/>
      <w:marRight w:val="0"/>
      <w:marTop w:val="0"/>
      <w:marBottom w:val="0"/>
      <w:divBdr>
        <w:top w:val="none" w:sz="0" w:space="0" w:color="auto"/>
        <w:left w:val="none" w:sz="0" w:space="0" w:color="auto"/>
        <w:bottom w:val="none" w:sz="0" w:space="0" w:color="auto"/>
        <w:right w:val="none" w:sz="0" w:space="0" w:color="auto"/>
      </w:divBdr>
    </w:div>
    <w:div w:id="1451440172">
      <w:bodyDiv w:val="1"/>
      <w:marLeft w:val="0"/>
      <w:marRight w:val="0"/>
      <w:marTop w:val="0"/>
      <w:marBottom w:val="0"/>
      <w:divBdr>
        <w:top w:val="none" w:sz="0" w:space="0" w:color="auto"/>
        <w:left w:val="none" w:sz="0" w:space="0" w:color="auto"/>
        <w:bottom w:val="none" w:sz="0" w:space="0" w:color="auto"/>
        <w:right w:val="none" w:sz="0" w:space="0" w:color="auto"/>
      </w:divBdr>
    </w:div>
    <w:div w:id="1451902632">
      <w:bodyDiv w:val="1"/>
      <w:marLeft w:val="0"/>
      <w:marRight w:val="0"/>
      <w:marTop w:val="0"/>
      <w:marBottom w:val="0"/>
      <w:divBdr>
        <w:top w:val="none" w:sz="0" w:space="0" w:color="auto"/>
        <w:left w:val="none" w:sz="0" w:space="0" w:color="auto"/>
        <w:bottom w:val="none" w:sz="0" w:space="0" w:color="auto"/>
        <w:right w:val="none" w:sz="0" w:space="0" w:color="auto"/>
      </w:divBdr>
    </w:div>
    <w:div w:id="1453480315">
      <w:bodyDiv w:val="1"/>
      <w:marLeft w:val="0"/>
      <w:marRight w:val="0"/>
      <w:marTop w:val="0"/>
      <w:marBottom w:val="0"/>
      <w:divBdr>
        <w:top w:val="none" w:sz="0" w:space="0" w:color="auto"/>
        <w:left w:val="none" w:sz="0" w:space="0" w:color="auto"/>
        <w:bottom w:val="none" w:sz="0" w:space="0" w:color="auto"/>
        <w:right w:val="none" w:sz="0" w:space="0" w:color="auto"/>
      </w:divBdr>
    </w:div>
    <w:div w:id="1455100782">
      <w:bodyDiv w:val="1"/>
      <w:marLeft w:val="0"/>
      <w:marRight w:val="0"/>
      <w:marTop w:val="0"/>
      <w:marBottom w:val="0"/>
      <w:divBdr>
        <w:top w:val="none" w:sz="0" w:space="0" w:color="auto"/>
        <w:left w:val="none" w:sz="0" w:space="0" w:color="auto"/>
        <w:bottom w:val="none" w:sz="0" w:space="0" w:color="auto"/>
        <w:right w:val="none" w:sz="0" w:space="0" w:color="auto"/>
      </w:divBdr>
    </w:div>
    <w:div w:id="1455906276">
      <w:bodyDiv w:val="1"/>
      <w:marLeft w:val="0"/>
      <w:marRight w:val="0"/>
      <w:marTop w:val="0"/>
      <w:marBottom w:val="0"/>
      <w:divBdr>
        <w:top w:val="none" w:sz="0" w:space="0" w:color="auto"/>
        <w:left w:val="none" w:sz="0" w:space="0" w:color="auto"/>
        <w:bottom w:val="none" w:sz="0" w:space="0" w:color="auto"/>
        <w:right w:val="none" w:sz="0" w:space="0" w:color="auto"/>
      </w:divBdr>
    </w:div>
    <w:div w:id="1456018765">
      <w:bodyDiv w:val="1"/>
      <w:marLeft w:val="0"/>
      <w:marRight w:val="0"/>
      <w:marTop w:val="0"/>
      <w:marBottom w:val="0"/>
      <w:divBdr>
        <w:top w:val="none" w:sz="0" w:space="0" w:color="auto"/>
        <w:left w:val="none" w:sz="0" w:space="0" w:color="auto"/>
        <w:bottom w:val="none" w:sz="0" w:space="0" w:color="auto"/>
        <w:right w:val="none" w:sz="0" w:space="0" w:color="auto"/>
      </w:divBdr>
    </w:div>
    <w:div w:id="1456169290">
      <w:bodyDiv w:val="1"/>
      <w:marLeft w:val="0"/>
      <w:marRight w:val="0"/>
      <w:marTop w:val="0"/>
      <w:marBottom w:val="0"/>
      <w:divBdr>
        <w:top w:val="none" w:sz="0" w:space="0" w:color="auto"/>
        <w:left w:val="none" w:sz="0" w:space="0" w:color="auto"/>
        <w:bottom w:val="none" w:sz="0" w:space="0" w:color="auto"/>
        <w:right w:val="none" w:sz="0" w:space="0" w:color="auto"/>
      </w:divBdr>
    </w:div>
    <w:div w:id="1460882537">
      <w:bodyDiv w:val="1"/>
      <w:marLeft w:val="0"/>
      <w:marRight w:val="0"/>
      <w:marTop w:val="0"/>
      <w:marBottom w:val="0"/>
      <w:divBdr>
        <w:top w:val="none" w:sz="0" w:space="0" w:color="auto"/>
        <w:left w:val="none" w:sz="0" w:space="0" w:color="auto"/>
        <w:bottom w:val="none" w:sz="0" w:space="0" w:color="auto"/>
        <w:right w:val="none" w:sz="0" w:space="0" w:color="auto"/>
      </w:divBdr>
    </w:div>
    <w:div w:id="1464231488">
      <w:bodyDiv w:val="1"/>
      <w:marLeft w:val="0"/>
      <w:marRight w:val="0"/>
      <w:marTop w:val="0"/>
      <w:marBottom w:val="0"/>
      <w:divBdr>
        <w:top w:val="none" w:sz="0" w:space="0" w:color="auto"/>
        <w:left w:val="none" w:sz="0" w:space="0" w:color="auto"/>
        <w:bottom w:val="none" w:sz="0" w:space="0" w:color="auto"/>
        <w:right w:val="none" w:sz="0" w:space="0" w:color="auto"/>
      </w:divBdr>
    </w:div>
    <w:div w:id="1464617697">
      <w:bodyDiv w:val="1"/>
      <w:marLeft w:val="0"/>
      <w:marRight w:val="0"/>
      <w:marTop w:val="0"/>
      <w:marBottom w:val="0"/>
      <w:divBdr>
        <w:top w:val="none" w:sz="0" w:space="0" w:color="auto"/>
        <w:left w:val="none" w:sz="0" w:space="0" w:color="auto"/>
        <w:bottom w:val="none" w:sz="0" w:space="0" w:color="auto"/>
        <w:right w:val="none" w:sz="0" w:space="0" w:color="auto"/>
      </w:divBdr>
    </w:div>
    <w:div w:id="1465153612">
      <w:bodyDiv w:val="1"/>
      <w:marLeft w:val="0"/>
      <w:marRight w:val="0"/>
      <w:marTop w:val="0"/>
      <w:marBottom w:val="0"/>
      <w:divBdr>
        <w:top w:val="none" w:sz="0" w:space="0" w:color="auto"/>
        <w:left w:val="none" w:sz="0" w:space="0" w:color="auto"/>
        <w:bottom w:val="none" w:sz="0" w:space="0" w:color="auto"/>
        <w:right w:val="none" w:sz="0" w:space="0" w:color="auto"/>
      </w:divBdr>
    </w:div>
    <w:div w:id="1466504187">
      <w:bodyDiv w:val="1"/>
      <w:marLeft w:val="0"/>
      <w:marRight w:val="0"/>
      <w:marTop w:val="0"/>
      <w:marBottom w:val="0"/>
      <w:divBdr>
        <w:top w:val="none" w:sz="0" w:space="0" w:color="auto"/>
        <w:left w:val="none" w:sz="0" w:space="0" w:color="auto"/>
        <w:bottom w:val="none" w:sz="0" w:space="0" w:color="auto"/>
        <w:right w:val="none" w:sz="0" w:space="0" w:color="auto"/>
      </w:divBdr>
    </w:div>
    <w:div w:id="1466585364">
      <w:bodyDiv w:val="1"/>
      <w:marLeft w:val="0"/>
      <w:marRight w:val="0"/>
      <w:marTop w:val="0"/>
      <w:marBottom w:val="0"/>
      <w:divBdr>
        <w:top w:val="none" w:sz="0" w:space="0" w:color="auto"/>
        <w:left w:val="none" w:sz="0" w:space="0" w:color="auto"/>
        <w:bottom w:val="none" w:sz="0" w:space="0" w:color="auto"/>
        <w:right w:val="none" w:sz="0" w:space="0" w:color="auto"/>
      </w:divBdr>
    </w:div>
    <w:div w:id="1467044609">
      <w:bodyDiv w:val="1"/>
      <w:marLeft w:val="0"/>
      <w:marRight w:val="0"/>
      <w:marTop w:val="0"/>
      <w:marBottom w:val="0"/>
      <w:divBdr>
        <w:top w:val="none" w:sz="0" w:space="0" w:color="auto"/>
        <w:left w:val="none" w:sz="0" w:space="0" w:color="auto"/>
        <w:bottom w:val="none" w:sz="0" w:space="0" w:color="auto"/>
        <w:right w:val="none" w:sz="0" w:space="0" w:color="auto"/>
      </w:divBdr>
    </w:div>
    <w:div w:id="1467578495">
      <w:bodyDiv w:val="1"/>
      <w:marLeft w:val="0"/>
      <w:marRight w:val="0"/>
      <w:marTop w:val="0"/>
      <w:marBottom w:val="0"/>
      <w:divBdr>
        <w:top w:val="none" w:sz="0" w:space="0" w:color="auto"/>
        <w:left w:val="none" w:sz="0" w:space="0" w:color="auto"/>
        <w:bottom w:val="none" w:sz="0" w:space="0" w:color="auto"/>
        <w:right w:val="none" w:sz="0" w:space="0" w:color="auto"/>
      </w:divBdr>
    </w:div>
    <w:div w:id="1468281225">
      <w:bodyDiv w:val="1"/>
      <w:marLeft w:val="0"/>
      <w:marRight w:val="0"/>
      <w:marTop w:val="0"/>
      <w:marBottom w:val="0"/>
      <w:divBdr>
        <w:top w:val="none" w:sz="0" w:space="0" w:color="auto"/>
        <w:left w:val="none" w:sz="0" w:space="0" w:color="auto"/>
        <w:bottom w:val="none" w:sz="0" w:space="0" w:color="auto"/>
        <w:right w:val="none" w:sz="0" w:space="0" w:color="auto"/>
      </w:divBdr>
    </w:div>
    <w:div w:id="1469468866">
      <w:bodyDiv w:val="1"/>
      <w:marLeft w:val="0"/>
      <w:marRight w:val="0"/>
      <w:marTop w:val="0"/>
      <w:marBottom w:val="0"/>
      <w:divBdr>
        <w:top w:val="none" w:sz="0" w:space="0" w:color="auto"/>
        <w:left w:val="none" w:sz="0" w:space="0" w:color="auto"/>
        <w:bottom w:val="none" w:sz="0" w:space="0" w:color="auto"/>
        <w:right w:val="none" w:sz="0" w:space="0" w:color="auto"/>
      </w:divBdr>
    </w:div>
    <w:div w:id="1471358901">
      <w:bodyDiv w:val="1"/>
      <w:marLeft w:val="0"/>
      <w:marRight w:val="0"/>
      <w:marTop w:val="0"/>
      <w:marBottom w:val="0"/>
      <w:divBdr>
        <w:top w:val="none" w:sz="0" w:space="0" w:color="auto"/>
        <w:left w:val="none" w:sz="0" w:space="0" w:color="auto"/>
        <w:bottom w:val="none" w:sz="0" w:space="0" w:color="auto"/>
        <w:right w:val="none" w:sz="0" w:space="0" w:color="auto"/>
      </w:divBdr>
    </w:div>
    <w:div w:id="1471633648">
      <w:bodyDiv w:val="1"/>
      <w:marLeft w:val="0"/>
      <w:marRight w:val="0"/>
      <w:marTop w:val="0"/>
      <w:marBottom w:val="0"/>
      <w:divBdr>
        <w:top w:val="none" w:sz="0" w:space="0" w:color="auto"/>
        <w:left w:val="none" w:sz="0" w:space="0" w:color="auto"/>
        <w:bottom w:val="none" w:sz="0" w:space="0" w:color="auto"/>
        <w:right w:val="none" w:sz="0" w:space="0" w:color="auto"/>
      </w:divBdr>
    </w:div>
    <w:div w:id="1472215616">
      <w:bodyDiv w:val="1"/>
      <w:marLeft w:val="0"/>
      <w:marRight w:val="0"/>
      <w:marTop w:val="0"/>
      <w:marBottom w:val="0"/>
      <w:divBdr>
        <w:top w:val="none" w:sz="0" w:space="0" w:color="auto"/>
        <w:left w:val="none" w:sz="0" w:space="0" w:color="auto"/>
        <w:bottom w:val="none" w:sz="0" w:space="0" w:color="auto"/>
        <w:right w:val="none" w:sz="0" w:space="0" w:color="auto"/>
      </w:divBdr>
    </w:div>
    <w:div w:id="1473061596">
      <w:bodyDiv w:val="1"/>
      <w:marLeft w:val="0"/>
      <w:marRight w:val="0"/>
      <w:marTop w:val="0"/>
      <w:marBottom w:val="0"/>
      <w:divBdr>
        <w:top w:val="none" w:sz="0" w:space="0" w:color="auto"/>
        <w:left w:val="none" w:sz="0" w:space="0" w:color="auto"/>
        <w:bottom w:val="none" w:sz="0" w:space="0" w:color="auto"/>
        <w:right w:val="none" w:sz="0" w:space="0" w:color="auto"/>
      </w:divBdr>
    </w:div>
    <w:div w:id="1474177181">
      <w:bodyDiv w:val="1"/>
      <w:marLeft w:val="0"/>
      <w:marRight w:val="0"/>
      <w:marTop w:val="0"/>
      <w:marBottom w:val="0"/>
      <w:divBdr>
        <w:top w:val="none" w:sz="0" w:space="0" w:color="auto"/>
        <w:left w:val="none" w:sz="0" w:space="0" w:color="auto"/>
        <w:bottom w:val="none" w:sz="0" w:space="0" w:color="auto"/>
        <w:right w:val="none" w:sz="0" w:space="0" w:color="auto"/>
      </w:divBdr>
    </w:div>
    <w:div w:id="1477186506">
      <w:bodyDiv w:val="1"/>
      <w:marLeft w:val="0"/>
      <w:marRight w:val="0"/>
      <w:marTop w:val="0"/>
      <w:marBottom w:val="0"/>
      <w:divBdr>
        <w:top w:val="none" w:sz="0" w:space="0" w:color="auto"/>
        <w:left w:val="none" w:sz="0" w:space="0" w:color="auto"/>
        <w:bottom w:val="none" w:sz="0" w:space="0" w:color="auto"/>
        <w:right w:val="none" w:sz="0" w:space="0" w:color="auto"/>
      </w:divBdr>
    </w:div>
    <w:div w:id="1478105347">
      <w:bodyDiv w:val="1"/>
      <w:marLeft w:val="0"/>
      <w:marRight w:val="0"/>
      <w:marTop w:val="0"/>
      <w:marBottom w:val="0"/>
      <w:divBdr>
        <w:top w:val="none" w:sz="0" w:space="0" w:color="auto"/>
        <w:left w:val="none" w:sz="0" w:space="0" w:color="auto"/>
        <w:bottom w:val="none" w:sz="0" w:space="0" w:color="auto"/>
        <w:right w:val="none" w:sz="0" w:space="0" w:color="auto"/>
      </w:divBdr>
    </w:div>
    <w:div w:id="1479565348">
      <w:bodyDiv w:val="1"/>
      <w:marLeft w:val="0"/>
      <w:marRight w:val="0"/>
      <w:marTop w:val="0"/>
      <w:marBottom w:val="0"/>
      <w:divBdr>
        <w:top w:val="none" w:sz="0" w:space="0" w:color="auto"/>
        <w:left w:val="none" w:sz="0" w:space="0" w:color="auto"/>
        <w:bottom w:val="none" w:sz="0" w:space="0" w:color="auto"/>
        <w:right w:val="none" w:sz="0" w:space="0" w:color="auto"/>
      </w:divBdr>
    </w:div>
    <w:div w:id="1480801005">
      <w:bodyDiv w:val="1"/>
      <w:marLeft w:val="0"/>
      <w:marRight w:val="0"/>
      <w:marTop w:val="0"/>
      <w:marBottom w:val="0"/>
      <w:divBdr>
        <w:top w:val="none" w:sz="0" w:space="0" w:color="auto"/>
        <w:left w:val="none" w:sz="0" w:space="0" w:color="auto"/>
        <w:bottom w:val="none" w:sz="0" w:space="0" w:color="auto"/>
        <w:right w:val="none" w:sz="0" w:space="0" w:color="auto"/>
      </w:divBdr>
    </w:div>
    <w:div w:id="1483421934">
      <w:bodyDiv w:val="1"/>
      <w:marLeft w:val="0"/>
      <w:marRight w:val="0"/>
      <w:marTop w:val="0"/>
      <w:marBottom w:val="0"/>
      <w:divBdr>
        <w:top w:val="none" w:sz="0" w:space="0" w:color="auto"/>
        <w:left w:val="none" w:sz="0" w:space="0" w:color="auto"/>
        <w:bottom w:val="none" w:sz="0" w:space="0" w:color="auto"/>
        <w:right w:val="none" w:sz="0" w:space="0" w:color="auto"/>
      </w:divBdr>
    </w:div>
    <w:div w:id="1486167989">
      <w:bodyDiv w:val="1"/>
      <w:marLeft w:val="0"/>
      <w:marRight w:val="0"/>
      <w:marTop w:val="0"/>
      <w:marBottom w:val="0"/>
      <w:divBdr>
        <w:top w:val="none" w:sz="0" w:space="0" w:color="auto"/>
        <w:left w:val="none" w:sz="0" w:space="0" w:color="auto"/>
        <w:bottom w:val="none" w:sz="0" w:space="0" w:color="auto"/>
        <w:right w:val="none" w:sz="0" w:space="0" w:color="auto"/>
      </w:divBdr>
    </w:div>
    <w:div w:id="1486239110">
      <w:bodyDiv w:val="1"/>
      <w:marLeft w:val="0"/>
      <w:marRight w:val="0"/>
      <w:marTop w:val="0"/>
      <w:marBottom w:val="0"/>
      <w:divBdr>
        <w:top w:val="none" w:sz="0" w:space="0" w:color="auto"/>
        <w:left w:val="none" w:sz="0" w:space="0" w:color="auto"/>
        <w:bottom w:val="none" w:sz="0" w:space="0" w:color="auto"/>
        <w:right w:val="none" w:sz="0" w:space="0" w:color="auto"/>
      </w:divBdr>
    </w:div>
    <w:div w:id="1487748452">
      <w:bodyDiv w:val="1"/>
      <w:marLeft w:val="0"/>
      <w:marRight w:val="0"/>
      <w:marTop w:val="0"/>
      <w:marBottom w:val="0"/>
      <w:divBdr>
        <w:top w:val="none" w:sz="0" w:space="0" w:color="auto"/>
        <w:left w:val="none" w:sz="0" w:space="0" w:color="auto"/>
        <w:bottom w:val="none" w:sz="0" w:space="0" w:color="auto"/>
        <w:right w:val="none" w:sz="0" w:space="0" w:color="auto"/>
      </w:divBdr>
    </w:div>
    <w:div w:id="1487941526">
      <w:bodyDiv w:val="1"/>
      <w:marLeft w:val="0"/>
      <w:marRight w:val="0"/>
      <w:marTop w:val="0"/>
      <w:marBottom w:val="0"/>
      <w:divBdr>
        <w:top w:val="none" w:sz="0" w:space="0" w:color="auto"/>
        <w:left w:val="none" w:sz="0" w:space="0" w:color="auto"/>
        <w:bottom w:val="none" w:sz="0" w:space="0" w:color="auto"/>
        <w:right w:val="none" w:sz="0" w:space="0" w:color="auto"/>
      </w:divBdr>
    </w:div>
    <w:div w:id="1488550330">
      <w:bodyDiv w:val="1"/>
      <w:marLeft w:val="0"/>
      <w:marRight w:val="0"/>
      <w:marTop w:val="0"/>
      <w:marBottom w:val="0"/>
      <w:divBdr>
        <w:top w:val="none" w:sz="0" w:space="0" w:color="auto"/>
        <w:left w:val="none" w:sz="0" w:space="0" w:color="auto"/>
        <w:bottom w:val="none" w:sz="0" w:space="0" w:color="auto"/>
        <w:right w:val="none" w:sz="0" w:space="0" w:color="auto"/>
      </w:divBdr>
    </w:div>
    <w:div w:id="1492018215">
      <w:bodyDiv w:val="1"/>
      <w:marLeft w:val="0"/>
      <w:marRight w:val="0"/>
      <w:marTop w:val="0"/>
      <w:marBottom w:val="0"/>
      <w:divBdr>
        <w:top w:val="none" w:sz="0" w:space="0" w:color="auto"/>
        <w:left w:val="none" w:sz="0" w:space="0" w:color="auto"/>
        <w:bottom w:val="none" w:sz="0" w:space="0" w:color="auto"/>
        <w:right w:val="none" w:sz="0" w:space="0" w:color="auto"/>
      </w:divBdr>
    </w:div>
    <w:div w:id="1492990559">
      <w:bodyDiv w:val="1"/>
      <w:marLeft w:val="0"/>
      <w:marRight w:val="0"/>
      <w:marTop w:val="0"/>
      <w:marBottom w:val="0"/>
      <w:divBdr>
        <w:top w:val="none" w:sz="0" w:space="0" w:color="auto"/>
        <w:left w:val="none" w:sz="0" w:space="0" w:color="auto"/>
        <w:bottom w:val="none" w:sz="0" w:space="0" w:color="auto"/>
        <w:right w:val="none" w:sz="0" w:space="0" w:color="auto"/>
      </w:divBdr>
    </w:div>
    <w:div w:id="1495492262">
      <w:bodyDiv w:val="1"/>
      <w:marLeft w:val="0"/>
      <w:marRight w:val="0"/>
      <w:marTop w:val="0"/>
      <w:marBottom w:val="0"/>
      <w:divBdr>
        <w:top w:val="none" w:sz="0" w:space="0" w:color="auto"/>
        <w:left w:val="none" w:sz="0" w:space="0" w:color="auto"/>
        <w:bottom w:val="none" w:sz="0" w:space="0" w:color="auto"/>
        <w:right w:val="none" w:sz="0" w:space="0" w:color="auto"/>
      </w:divBdr>
    </w:div>
    <w:div w:id="1495954132">
      <w:bodyDiv w:val="1"/>
      <w:marLeft w:val="0"/>
      <w:marRight w:val="0"/>
      <w:marTop w:val="0"/>
      <w:marBottom w:val="0"/>
      <w:divBdr>
        <w:top w:val="none" w:sz="0" w:space="0" w:color="auto"/>
        <w:left w:val="none" w:sz="0" w:space="0" w:color="auto"/>
        <w:bottom w:val="none" w:sz="0" w:space="0" w:color="auto"/>
        <w:right w:val="none" w:sz="0" w:space="0" w:color="auto"/>
      </w:divBdr>
    </w:div>
    <w:div w:id="1497920590">
      <w:bodyDiv w:val="1"/>
      <w:marLeft w:val="0"/>
      <w:marRight w:val="0"/>
      <w:marTop w:val="0"/>
      <w:marBottom w:val="0"/>
      <w:divBdr>
        <w:top w:val="none" w:sz="0" w:space="0" w:color="auto"/>
        <w:left w:val="none" w:sz="0" w:space="0" w:color="auto"/>
        <w:bottom w:val="none" w:sz="0" w:space="0" w:color="auto"/>
        <w:right w:val="none" w:sz="0" w:space="0" w:color="auto"/>
      </w:divBdr>
    </w:div>
    <w:div w:id="1500659502">
      <w:bodyDiv w:val="1"/>
      <w:marLeft w:val="0"/>
      <w:marRight w:val="0"/>
      <w:marTop w:val="0"/>
      <w:marBottom w:val="0"/>
      <w:divBdr>
        <w:top w:val="none" w:sz="0" w:space="0" w:color="auto"/>
        <w:left w:val="none" w:sz="0" w:space="0" w:color="auto"/>
        <w:bottom w:val="none" w:sz="0" w:space="0" w:color="auto"/>
        <w:right w:val="none" w:sz="0" w:space="0" w:color="auto"/>
      </w:divBdr>
    </w:div>
    <w:div w:id="1502430697">
      <w:bodyDiv w:val="1"/>
      <w:marLeft w:val="0"/>
      <w:marRight w:val="0"/>
      <w:marTop w:val="0"/>
      <w:marBottom w:val="0"/>
      <w:divBdr>
        <w:top w:val="none" w:sz="0" w:space="0" w:color="auto"/>
        <w:left w:val="none" w:sz="0" w:space="0" w:color="auto"/>
        <w:bottom w:val="none" w:sz="0" w:space="0" w:color="auto"/>
        <w:right w:val="none" w:sz="0" w:space="0" w:color="auto"/>
      </w:divBdr>
    </w:div>
    <w:div w:id="1502890028">
      <w:bodyDiv w:val="1"/>
      <w:marLeft w:val="0"/>
      <w:marRight w:val="0"/>
      <w:marTop w:val="0"/>
      <w:marBottom w:val="0"/>
      <w:divBdr>
        <w:top w:val="none" w:sz="0" w:space="0" w:color="auto"/>
        <w:left w:val="none" w:sz="0" w:space="0" w:color="auto"/>
        <w:bottom w:val="none" w:sz="0" w:space="0" w:color="auto"/>
        <w:right w:val="none" w:sz="0" w:space="0" w:color="auto"/>
      </w:divBdr>
    </w:div>
    <w:div w:id="1508792155">
      <w:bodyDiv w:val="1"/>
      <w:marLeft w:val="0"/>
      <w:marRight w:val="0"/>
      <w:marTop w:val="0"/>
      <w:marBottom w:val="0"/>
      <w:divBdr>
        <w:top w:val="none" w:sz="0" w:space="0" w:color="auto"/>
        <w:left w:val="none" w:sz="0" w:space="0" w:color="auto"/>
        <w:bottom w:val="none" w:sz="0" w:space="0" w:color="auto"/>
        <w:right w:val="none" w:sz="0" w:space="0" w:color="auto"/>
      </w:divBdr>
    </w:div>
    <w:div w:id="1509324154">
      <w:bodyDiv w:val="1"/>
      <w:marLeft w:val="0"/>
      <w:marRight w:val="0"/>
      <w:marTop w:val="0"/>
      <w:marBottom w:val="0"/>
      <w:divBdr>
        <w:top w:val="none" w:sz="0" w:space="0" w:color="auto"/>
        <w:left w:val="none" w:sz="0" w:space="0" w:color="auto"/>
        <w:bottom w:val="none" w:sz="0" w:space="0" w:color="auto"/>
        <w:right w:val="none" w:sz="0" w:space="0" w:color="auto"/>
      </w:divBdr>
    </w:div>
    <w:div w:id="1509635350">
      <w:bodyDiv w:val="1"/>
      <w:marLeft w:val="0"/>
      <w:marRight w:val="0"/>
      <w:marTop w:val="0"/>
      <w:marBottom w:val="0"/>
      <w:divBdr>
        <w:top w:val="none" w:sz="0" w:space="0" w:color="auto"/>
        <w:left w:val="none" w:sz="0" w:space="0" w:color="auto"/>
        <w:bottom w:val="none" w:sz="0" w:space="0" w:color="auto"/>
        <w:right w:val="none" w:sz="0" w:space="0" w:color="auto"/>
      </w:divBdr>
    </w:div>
    <w:div w:id="1510365770">
      <w:bodyDiv w:val="1"/>
      <w:marLeft w:val="0"/>
      <w:marRight w:val="0"/>
      <w:marTop w:val="0"/>
      <w:marBottom w:val="0"/>
      <w:divBdr>
        <w:top w:val="none" w:sz="0" w:space="0" w:color="auto"/>
        <w:left w:val="none" w:sz="0" w:space="0" w:color="auto"/>
        <w:bottom w:val="none" w:sz="0" w:space="0" w:color="auto"/>
        <w:right w:val="none" w:sz="0" w:space="0" w:color="auto"/>
      </w:divBdr>
    </w:div>
    <w:div w:id="1511872612">
      <w:bodyDiv w:val="1"/>
      <w:marLeft w:val="0"/>
      <w:marRight w:val="0"/>
      <w:marTop w:val="0"/>
      <w:marBottom w:val="0"/>
      <w:divBdr>
        <w:top w:val="none" w:sz="0" w:space="0" w:color="auto"/>
        <w:left w:val="none" w:sz="0" w:space="0" w:color="auto"/>
        <w:bottom w:val="none" w:sz="0" w:space="0" w:color="auto"/>
        <w:right w:val="none" w:sz="0" w:space="0" w:color="auto"/>
      </w:divBdr>
    </w:div>
    <w:div w:id="1514415239">
      <w:bodyDiv w:val="1"/>
      <w:marLeft w:val="0"/>
      <w:marRight w:val="0"/>
      <w:marTop w:val="0"/>
      <w:marBottom w:val="0"/>
      <w:divBdr>
        <w:top w:val="none" w:sz="0" w:space="0" w:color="auto"/>
        <w:left w:val="none" w:sz="0" w:space="0" w:color="auto"/>
        <w:bottom w:val="none" w:sz="0" w:space="0" w:color="auto"/>
        <w:right w:val="none" w:sz="0" w:space="0" w:color="auto"/>
      </w:divBdr>
    </w:div>
    <w:div w:id="1515462570">
      <w:bodyDiv w:val="1"/>
      <w:marLeft w:val="0"/>
      <w:marRight w:val="0"/>
      <w:marTop w:val="0"/>
      <w:marBottom w:val="0"/>
      <w:divBdr>
        <w:top w:val="none" w:sz="0" w:space="0" w:color="auto"/>
        <w:left w:val="none" w:sz="0" w:space="0" w:color="auto"/>
        <w:bottom w:val="none" w:sz="0" w:space="0" w:color="auto"/>
        <w:right w:val="none" w:sz="0" w:space="0" w:color="auto"/>
      </w:divBdr>
    </w:div>
    <w:div w:id="1515612874">
      <w:bodyDiv w:val="1"/>
      <w:marLeft w:val="0"/>
      <w:marRight w:val="0"/>
      <w:marTop w:val="0"/>
      <w:marBottom w:val="0"/>
      <w:divBdr>
        <w:top w:val="none" w:sz="0" w:space="0" w:color="auto"/>
        <w:left w:val="none" w:sz="0" w:space="0" w:color="auto"/>
        <w:bottom w:val="none" w:sz="0" w:space="0" w:color="auto"/>
        <w:right w:val="none" w:sz="0" w:space="0" w:color="auto"/>
      </w:divBdr>
    </w:div>
    <w:div w:id="1516111538">
      <w:bodyDiv w:val="1"/>
      <w:marLeft w:val="0"/>
      <w:marRight w:val="0"/>
      <w:marTop w:val="0"/>
      <w:marBottom w:val="0"/>
      <w:divBdr>
        <w:top w:val="none" w:sz="0" w:space="0" w:color="auto"/>
        <w:left w:val="none" w:sz="0" w:space="0" w:color="auto"/>
        <w:bottom w:val="none" w:sz="0" w:space="0" w:color="auto"/>
        <w:right w:val="none" w:sz="0" w:space="0" w:color="auto"/>
      </w:divBdr>
    </w:div>
    <w:div w:id="1516118662">
      <w:bodyDiv w:val="1"/>
      <w:marLeft w:val="0"/>
      <w:marRight w:val="0"/>
      <w:marTop w:val="0"/>
      <w:marBottom w:val="0"/>
      <w:divBdr>
        <w:top w:val="none" w:sz="0" w:space="0" w:color="auto"/>
        <w:left w:val="none" w:sz="0" w:space="0" w:color="auto"/>
        <w:bottom w:val="none" w:sz="0" w:space="0" w:color="auto"/>
        <w:right w:val="none" w:sz="0" w:space="0" w:color="auto"/>
      </w:divBdr>
    </w:div>
    <w:div w:id="1517501109">
      <w:bodyDiv w:val="1"/>
      <w:marLeft w:val="0"/>
      <w:marRight w:val="0"/>
      <w:marTop w:val="0"/>
      <w:marBottom w:val="0"/>
      <w:divBdr>
        <w:top w:val="none" w:sz="0" w:space="0" w:color="auto"/>
        <w:left w:val="none" w:sz="0" w:space="0" w:color="auto"/>
        <w:bottom w:val="none" w:sz="0" w:space="0" w:color="auto"/>
        <w:right w:val="none" w:sz="0" w:space="0" w:color="auto"/>
      </w:divBdr>
    </w:div>
    <w:div w:id="1518884511">
      <w:bodyDiv w:val="1"/>
      <w:marLeft w:val="0"/>
      <w:marRight w:val="0"/>
      <w:marTop w:val="0"/>
      <w:marBottom w:val="0"/>
      <w:divBdr>
        <w:top w:val="none" w:sz="0" w:space="0" w:color="auto"/>
        <w:left w:val="none" w:sz="0" w:space="0" w:color="auto"/>
        <w:bottom w:val="none" w:sz="0" w:space="0" w:color="auto"/>
        <w:right w:val="none" w:sz="0" w:space="0" w:color="auto"/>
      </w:divBdr>
    </w:div>
    <w:div w:id="1519193633">
      <w:bodyDiv w:val="1"/>
      <w:marLeft w:val="0"/>
      <w:marRight w:val="0"/>
      <w:marTop w:val="0"/>
      <w:marBottom w:val="0"/>
      <w:divBdr>
        <w:top w:val="none" w:sz="0" w:space="0" w:color="auto"/>
        <w:left w:val="none" w:sz="0" w:space="0" w:color="auto"/>
        <w:bottom w:val="none" w:sz="0" w:space="0" w:color="auto"/>
        <w:right w:val="none" w:sz="0" w:space="0" w:color="auto"/>
      </w:divBdr>
    </w:div>
    <w:div w:id="1519351624">
      <w:bodyDiv w:val="1"/>
      <w:marLeft w:val="0"/>
      <w:marRight w:val="0"/>
      <w:marTop w:val="0"/>
      <w:marBottom w:val="0"/>
      <w:divBdr>
        <w:top w:val="none" w:sz="0" w:space="0" w:color="auto"/>
        <w:left w:val="none" w:sz="0" w:space="0" w:color="auto"/>
        <w:bottom w:val="none" w:sz="0" w:space="0" w:color="auto"/>
        <w:right w:val="none" w:sz="0" w:space="0" w:color="auto"/>
      </w:divBdr>
    </w:div>
    <w:div w:id="1520050739">
      <w:bodyDiv w:val="1"/>
      <w:marLeft w:val="0"/>
      <w:marRight w:val="0"/>
      <w:marTop w:val="0"/>
      <w:marBottom w:val="0"/>
      <w:divBdr>
        <w:top w:val="none" w:sz="0" w:space="0" w:color="auto"/>
        <w:left w:val="none" w:sz="0" w:space="0" w:color="auto"/>
        <w:bottom w:val="none" w:sz="0" w:space="0" w:color="auto"/>
        <w:right w:val="none" w:sz="0" w:space="0" w:color="auto"/>
      </w:divBdr>
    </w:div>
    <w:div w:id="1520195351">
      <w:bodyDiv w:val="1"/>
      <w:marLeft w:val="0"/>
      <w:marRight w:val="0"/>
      <w:marTop w:val="0"/>
      <w:marBottom w:val="0"/>
      <w:divBdr>
        <w:top w:val="none" w:sz="0" w:space="0" w:color="auto"/>
        <w:left w:val="none" w:sz="0" w:space="0" w:color="auto"/>
        <w:bottom w:val="none" w:sz="0" w:space="0" w:color="auto"/>
        <w:right w:val="none" w:sz="0" w:space="0" w:color="auto"/>
      </w:divBdr>
    </w:div>
    <w:div w:id="1520392674">
      <w:bodyDiv w:val="1"/>
      <w:marLeft w:val="0"/>
      <w:marRight w:val="0"/>
      <w:marTop w:val="0"/>
      <w:marBottom w:val="0"/>
      <w:divBdr>
        <w:top w:val="none" w:sz="0" w:space="0" w:color="auto"/>
        <w:left w:val="none" w:sz="0" w:space="0" w:color="auto"/>
        <w:bottom w:val="none" w:sz="0" w:space="0" w:color="auto"/>
        <w:right w:val="none" w:sz="0" w:space="0" w:color="auto"/>
      </w:divBdr>
    </w:div>
    <w:div w:id="1526406114">
      <w:bodyDiv w:val="1"/>
      <w:marLeft w:val="0"/>
      <w:marRight w:val="0"/>
      <w:marTop w:val="0"/>
      <w:marBottom w:val="0"/>
      <w:divBdr>
        <w:top w:val="none" w:sz="0" w:space="0" w:color="auto"/>
        <w:left w:val="none" w:sz="0" w:space="0" w:color="auto"/>
        <w:bottom w:val="none" w:sz="0" w:space="0" w:color="auto"/>
        <w:right w:val="none" w:sz="0" w:space="0" w:color="auto"/>
      </w:divBdr>
    </w:div>
    <w:div w:id="1527256792">
      <w:bodyDiv w:val="1"/>
      <w:marLeft w:val="0"/>
      <w:marRight w:val="0"/>
      <w:marTop w:val="0"/>
      <w:marBottom w:val="0"/>
      <w:divBdr>
        <w:top w:val="none" w:sz="0" w:space="0" w:color="auto"/>
        <w:left w:val="none" w:sz="0" w:space="0" w:color="auto"/>
        <w:bottom w:val="none" w:sz="0" w:space="0" w:color="auto"/>
        <w:right w:val="none" w:sz="0" w:space="0" w:color="auto"/>
      </w:divBdr>
    </w:div>
    <w:div w:id="1527675773">
      <w:bodyDiv w:val="1"/>
      <w:marLeft w:val="0"/>
      <w:marRight w:val="0"/>
      <w:marTop w:val="0"/>
      <w:marBottom w:val="0"/>
      <w:divBdr>
        <w:top w:val="none" w:sz="0" w:space="0" w:color="auto"/>
        <w:left w:val="none" w:sz="0" w:space="0" w:color="auto"/>
        <w:bottom w:val="none" w:sz="0" w:space="0" w:color="auto"/>
        <w:right w:val="none" w:sz="0" w:space="0" w:color="auto"/>
      </w:divBdr>
    </w:div>
    <w:div w:id="1529106243">
      <w:bodyDiv w:val="1"/>
      <w:marLeft w:val="0"/>
      <w:marRight w:val="0"/>
      <w:marTop w:val="0"/>
      <w:marBottom w:val="0"/>
      <w:divBdr>
        <w:top w:val="none" w:sz="0" w:space="0" w:color="auto"/>
        <w:left w:val="none" w:sz="0" w:space="0" w:color="auto"/>
        <w:bottom w:val="none" w:sz="0" w:space="0" w:color="auto"/>
        <w:right w:val="none" w:sz="0" w:space="0" w:color="auto"/>
      </w:divBdr>
    </w:div>
    <w:div w:id="1529292262">
      <w:bodyDiv w:val="1"/>
      <w:marLeft w:val="0"/>
      <w:marRight w:val="0"/>
      <w:marTop w:val="0"/>
      <w:marBottom w:val="0"/>
      <w:divBdr>
        <w:top w:val="none" w:sz="0" w:space="0" w:color="auto"/>
        <w:left w:val="none" w:sz="0" w:space="0" w:color="auto"/>
        <w:bottom w:val="none" w:sz="0" w:space="0" w:color="auto"/>
        <w:right w:val="none" w:sz="0" w:space="0" w:color="auto"/>
      </w:divBdr>
    </w:div>
    <w:div w:id="1529758495">
      <w:bodyDiv w:val="1"/>
      <w:marLeft w:val="0"/>
      <w:marRight w:val="0"/>
      <w:marTop w:val="0"/>
      <w:marBottom w:val="0"/>
      <w:divBdr>
        <w:top w:val="none" w:sz="0" w:space="0" w:color="auto"/>
        <w:left w:val="none" w:sz="0" w:space="0" w:color="auto"/>
        <w:bottom w:val="none" w:sz="0" w:space="0" w:color="auto"/>
        <w:right w:val="none" w:sz="0" w:space="0" w:color="auto"/>
      </w:divBdr>
    </w:div>
    <w:div w:id="1531336251">
      <w:bodyDiv w:val="1"/>
      <w:marLeft w:val="0"/>
      <w:marRight w:val="0"/>
      <w:marTop w:val="0"/>
      <w:marBottom w:val="0"/>
      <w:divBdr>
        <w:top w:val="none" w:sz="0" w:space="0" w:color="auto"/>
        <w:left w:val="none" w:sz="0" w:space="0" w:color="auto"/>
        <w:bottom w:val="none" w:sz="0" w:space="0" w:color="auto"/>
        <w:right w:val="none" w:sz="0" w:space="0" w:color="auto"/>
      </w:divBdr>
    </w:div>
    <w:div w:id="1532567412">
      <w:bodyDiv w:val="1"/>
      <w:marLeft w:val="0"/>
      <w:marRight w:val="0"/>
      <w:marTop w:val="0"/>
      <w:marBottom w:val="0"/>
      <w:divBdr>
        <w:top w:val="none" w:sz="0" w:space="0" w:color="auto"/>
        <w:left w:val="none" w:sz="0" w:space="0" w:color="auto"/>
        <w:bottom w:val="none" w:sz="0" w:space="0" w:color="auto"/>
        <w:right w:val="none" w:sz="0" w:space="0" w:color="auto"/>
      </w:divBdr>
    </w:div>
    <w:div w:id="1533223307">
      <w:bodyDiv w:val="1"/>
      <w:marLeft w:val="0"/>
      <w:marRight w:val="0"/>
      <w:marTop w:val="0"/>
      <w:marBottom w:val="0"/>
      <w:divBdr>
        <w:top w:val="none" w:sz="0" w:space="0" w:color="auto"/>
        <w:left w:val="none" w:sz="0" w:space="0" w:color="auto"/>
        <w:bottom w:val="none" w:sz="0" w:space="0" w:color="auto"/>
        <w:right w:val="none" w:sz="0" w:space="0" w:color="auto"/>
      </w:divBdr>
    </w:div>
    <w:div w:id="1533805582">
      <w:bodyDiv w:val="1"/>
      <w:marLeft w:val="0"/>
      <w:marRight w:val="0"/>
      <w:marTop w:val="0"/>
      <w:marBottom w:val="0"/>
      <w:divBdr>
        <w:top w:val="none" w:sz="0" w:space="0" w:color="auto"/>
        <w:left w:val="none" w:sz="0" w:space="0" w:color="auto"/>
        <w:bottom w:val="none" w:sz="0" w:space="0" w:color="auto"/>
        <w:right w:val="none" w:sz="0" w:space="0" w:color="auto"/>
      </w:divBdr>
    </w:div>
    <w:div w:id="1534032354">
      <w:bodyDiv w:val="1"/>
      <w:marLeft w:val="0"/>
      <w:marRight w:val="0"/>
      <w:marTop w:val="0"/>
      <w:marBottom w:val="0"/>
      <w:divBdr>
        <w:top w:val="none" w:sz="0" w:space="0" w:color="auto"/>
        <w:left w:val="none" w:sz="0" w:space="0" w:color="auto"/>
        <w:bottom w:val="none" w:sz="0" w:space="0" w:color="auto"/>
        <w:right w:val="none" w:sz="0" w:space="0" w:color="auto"/>
      </w:divBdr>
    </w:div>
    <w:div w:id="1534534358">
      <w:bodyDiv w:val="1"/>
      <w:marLeft w:val="0"/>
      <w:marRight w:val="0"/>
      <w:marTop w:val="0"/>
      <w:marBottom w:val="0"/>
      <w:divBdr>
        <w:top w:val="none" w:sz="0" w:space="0" w:color="auto"/>
        <w:left w:val="none" w:sz="0" w:space="0" w:color="auto"/>
        <w:bottom w:val="none" w:sz="0" w:space="0" w:color="auto"/>
        <w:right w:val="none" w:sz="0" w:space="0" w:color="auto"/>
      </w:divBdr>
    </w:div>
    <w:div w:id="1535995836">
      <w:bodyDiv w:val="1"/>
      <w:marLeft w:val="0"/>
      <w:marRight w:val="0"/>
      <w:marTop w:val="0"/>
      <w:marBottom w:val="0"/>
      <w:divBdr>
        <w:top w:val="none" w:sz="0" w:space="0" w:color="auto"/>
        <w:left w:val="none" w:sz="0" w:space="0" w:color="auto"/>
        <w:bottom w:val="none" w:sz="0" w:space="0" w:color="auto"/>
        <w:right w:val="none" w:sz="0" w:space="0" w:color="auto"/>
      </w:divBdr>
    </w:div>
    <w:div w:id="1537154490">
      <w:bodyDiv w:val="1"/>
      <w:marLeft w:val="0"/>
      <w:marRight w:val="0"/>
      <w:marTop w:val="0"/>
      <w:marBottom w:val="0"/>
      <w:divBdr>
        <w:top w:val="none" w:sz="0" w:space="0" w:color="auto"/>
        <w:left w:val="none" w:sz="0" w:space="0" w:color="auto"/>
        <w:bottom w:val="none" w:sz="0" w:space="0" w:color="auto"/>
        <w:right w:val="none" w:sz="0" w:space="0" w:color="auto"/>
      </w:divBdr>
    </w:div>
    <w:div w:id="1537505753">
      <w:bodyDiv w:val="1"/>
      <w:marLeft w:val="0"/>
      <w:marRight w:val="0"/>
      <w:marTop w:val="0"/>
      <w:marBottom w:val="0"/>
      <w:divBdr>
        <w:top w:val="none" w:sz="0" w:space="0" w:color="auto"/>
        <w:left w:val="none" w:sz="0" w:space="0" w:color="auto"/>
        <w:bottom w:val="none" w:sz="0" w:space="0" w:color="auto"/>
        <w:right w:val="none" w:sz="0" w:space="0" w:color="auto"/>
      </w:divBdr>
    </w:div>
    <w:div w:id="1538811456">
      <w:bodyDiv w:val="1"/>
      <w:marLeft w:val="0"/>
      <w:marRight w:val="0"/>
      <w:marTop w:val="0"/>
      <w:marBottom w:val="0"/>
      <w:divBdr>
        <w:top w:val="none" w:sz="0" w:space="0" w:color="auto"/>
        <w:left w:val="none" w:sz="0" w:space="0" w:color="auto"/>
        <w:bottom w:val="none" w:sz="0" w:space="0" w:color="auto"/>
        <w:right w:val="none" w:sz="0" w:space="0" w:color="auto"/>
      </w:divBdr>
    </w:div>
    <w:div w:id="1539010781">
      <w:bodyDiv w:val="1"/>
      <w:marLeft w:val="0"/>
      <w:marRight w:val="0"/>
      <w:marTop w:val="0"/>
      <w:marBottom w:val="0"/>
      <w:divBdr>
        <w:top w:val="none" w:sz="0" w:space="0" w:color="auto"/>
        <w:left w:val="none" w:sz="0" w:space="0" w:color="auto"/>
        <w:bottom w:val="none" w:sz="0" w:space="0" w:color="auto"/>
        <w:right w:val="none" w:sz="0" w:space="0" w:color="auto"/>
      </w:divBdr>
    </w:div>
    <w:div w:id="1540631032">
      <w:bodyDiv w:val="1"/>
      <w:marLeft w:val="0"/>
      <w:marRight w:val="0"/>
      <w:marTop w:val="0"/>
      <w:marBottom w:val="0"/>
      <w:divBdr>
        <w:top w:val="none" w:sz="0" w:space="0" w:color="auto"/>
        <w:left w:val="none" w:sz="0" w:space="0" w:color="auto"/>
        <w:bottom w:val="none" w:sz="0" w:space="0" w:color="auto"/>
        <w:right w:val="none" w:sz="0" w:space="0" w:color="auto"/>
      </w:divBdr>
    </w:div>
    <w:div w:id="1542009074">
      <w:bodyDiv w:val="1"/>
      <w:marLeft w:val="0"/>
      <w:marRight w:val="0"/>
      <w:marTop w:val="0"/>
      <w:marBottom w:val="0"/>
      <w:divBdr>
        <w:top w:val="none" w:sz="0" w:space="0" w:color="auto"/>
        <w:left w:val="none" w:sz="0" w:space="0" w:color="auto"/>
        <w:bottom w:val="none" w:sz="0" w:space="0" w:color="auto"/>
        <w:right w:val="none" w:sz="0" w:space="0" w:color="auto"/>
      </w:divBdr>
    </w:div>
    <w:div w:id="1542672737">
      <w:bodyDiv w:val="1"/>
      <w:marLeft w:val="0"/>
      <w:marRight w:val="0"/>
      <w:marTop w:val="0"/>
      <w:marBottom w:val="0"/>
      <w:divBdr>
        <w:top w:val="none" w:sz="0" w:space="0" w:color="auto"/>
        <w:left w:val="none" w:sz="0" w:space="0" w:color="auto"/>
        <w:bottom w:val="none" w:sz="0" w:space="0" w:color="auto"/>
        <w:right w:val="none" w:sz="0" w:space="0" w:color="auto"/>
      </w:divBdr>
    </w:div>
    <w:div w:id="1543439517">
      <w:bodyDiv w:val="1"/>
      <w:marLeft w:val="0"/>
      <w:marRight w:val="0"/>
      <w:marTop w:val="0"/>
      <w:marBottom w:val="0"/>
      <w:divBdr>
        <w:top w:val="none" w:sz="0" w:space="0" w:color="auto"/>
        <w:left w:val="none" w:sz="0" w:space="0" w:color="auto"/>
        <w:bottom w:val="none" w:sz="0" w:space="0" w:color="auto"/>
        <w:right w:val="none" w:sz="0" w:space="0" w:color="auto"/>
      </w:divBdr>
    </w:div>
    <w:div w:id="1544439769">
      <w:bodyDiv w:val="1"/>
      <w:marLeft w:val="0"/>
      <w:marRight w:val="0"/>
      <w:marTop w:val="0"/>
      <w:marBottom w:val="0"/>
      <w:divBdr>
        <w:top w:val="none" w:sz="0" w:space="0" w:color="auto"/>
        <w:left w:val="none" w:sz="0" w:space="0" w:color="auto"/>
        <w:bottom w:val="none" w:sz="0" w:space="0" w:color="auto"/>
        <w:right w:val="none" w:sz="0" w:space="0" w:color="auto"/>
      </w:divBdr>
    </w:div>
    <w:div w:id="1544781577">
      <w:bodyDiv w:val="1"/>
      <w:marLeft w:val="0"/>
      <w:marRight w:val="0"/>
      <w:marTop w:val="0"/>
      <w:marBottom w:val="0"/>
      <w:divBdr>
        <w:top w:val="none" w:sz="0" w:space="0" w:color="auto"/>
        <w:left w:val="none" w:sz="0" w:space="0" w:color="auto"/>
        <w:bottom w:val="none" w:sz="0" w:space="0" w:color="auto"/>
        <w:right w:val="none" w:sz="0" w:space="0" w:color="auto"/>
      </w:divBdr>
    </w:div>
    <w:div w:id="1547061862">
      <w:bodyDiv w:val="1"/>
      <w:marLeft w:val="0"/>
      <w:marRight w:val="0"/>
      <w:marTop w:val="0"/>
      <w:marBottom w:val="0"/>
      <w:divBdr>
        <w:top w:val="none" w:sz="0" w:space="0" w:color="auto"/>
        <w:left w:val="none" w:sz="0" w:space="0" w:color="auto"/>
        <w:bottom w:val="none" w:sz="0" w:space="0" w:color="auto"/>
        <w:right w:val="none" w:sz="0" w:space="0" w:color="auto"/>
      </w:divBdr>
    </w:div>
    <w:div w:id="1551305345">
      <w:bodyDiv w:val="1"/>
      <w:marLeft w:val="0"/>
      <w:marRight w:val="0"/>
      <w:marTop w:val="0"/>
      <w:marBottom w:val="0"/>
      <w:divBdr>
        <w:top w:val="none" w:sz="0" w:space="0" w:color="auto"/>
        <w:left w:val="none" w:sz="0" w:space="0" w:color="auto"/>
        <w:bottom w:val="none" w:sz="0" w:space="0" w:color="auto"/>
        <w:right w:val="none" w:sz="0" w:space="0" w:color="auto"/>
      </w:divBdr>
    </w:div>
    <w:div w:id="1551958380">
      <w:bodyDiv w:val="1"/>
      <w:marLeft w:val="0"/>
      <w:marRight w:val="0"/>
      <w:marTop w:val="0"/>
      <w:marBottom w:val="0"/>
      <w:divBdr>
        <w:top w:val="none" w:sz="0" w:space="0" w:color="auto"/>
        <w:left w:val="none" w:sz="0" w:space="0" w:color="auto"/>
        <w:bottom w:val="none" w:sz="0" w:space="0" w:color="auto"/>
        <w:right w:val="none" w:sz="0" w:space="0" w:color="auto"/>
      </w:divBdr>
    </w:div>
    <w:div w:id="1553885232">
      <w:bodyDiv w:val="1"/>
      <w:marLeft w:val="0"/>
      <w:marRight w:val="0"/>
      <w:marTop w:val="0"/>
      <w:marBottom w:val="0"/>
      <w:divBdr>
        <w:top w:val="none" w:sz="0" w:space="0" w:color="auto"/>
        <w:left w:val="none" w:sz="0" w:space="0" w:color="auto"/>
        <w:bottom w:val="none" w:sz="0" w:space="0" w:color="auto"/>
        <w:right w:val="none" w:sz="0" w:space="0" w:color="auto"/>
      </w:divBdr>
    </w:div>
    <w:div w:id="1553886591">
      <w:bodyDiv w:val="1"/>
      <w:marLeft w:val="0"/>
      <w:marRight w:val="0"/>
      <w:marTop w:val="0"/>
      <w:marBottom w:val="0"/>
      <w:divBdr>
        <w:top w:val="none" w:sz="0" w:space="0" w:color="auto"/>
        <w:left w:val="none" w:sz="0" w:space="0" w:color="auto"/>
        <w:bottom w:val="none" w:sz="0" w:space="0" w:color="auto"/>
        <w:right w:val="none" w:sz="0" w:space="0" w:color="auto"/>
      </w:divBdr>
    </w:div>
    <w:div w:id="1558935954">
      <w:bodyDiv w:val="1"/>
      <w:marLeft w:val="0"/>
      <w:marRight w:val="0"/>
      <w:marTop w:val="0"/>
      <w:marBottom w:val="0"/>
      <w:divBdr>
        <w:top w:val="none" w:sz="0" w:space="0" w:color="auto"/>
        <w:left w:val="none" w:sz="0" w:space="0" w:color="auto"/>
        <w:bottom w:val="none" w:sz="0" w:space="0" w:color="auto"/>
        <w:right w:val="none" w:sz="0" w:space="0" w:color="auto"/>
      </w:divBdr>
    </w:div>
    <w:div w:id="1561555595">
      <w:bodyDiv w:val="1"/>
      <w:marLeft w:val="0"/>
      <w:marRight w:val="0"/>
      <w:marTop w:val="0"/>
      <w:marBottom w:val="0"/>
      <w:divBdr>
        <w:top w:val="none" w:sz="0" w:space="0" w:color="auto"/>
        <w:left w:val="none" w:sz="0" w:space="0" w:color="auto"/>
        <w:bottom w:val="none" w:sz="0" w:space="0" w:color="auto"/>
        <w:right w:val="none" w:sz="0" w:space="0" w:color="auto"/>
      </w:divBdr>
    </w:div>
    <w:div w:id="1565290935">
      <w:bodyDiv w:val="1"/>
      <w:marLeft w:val="0"/>
      <w:marRight w:val="0"/>
      <w:marTop w:val="0"/>
      <w:marBottom w:val="0"/>
      <w:divBdr>
        <w:top w:val="none" w:sz="0" w:space="0" w:color="auto"/>
        <w:left w:val="none" w:sz="0" w:space="0" w:color="auto"/>
        <w:bottom w:val="none" w:sz="0" w:space="0" w:color="auto"/>
        <w:right w:val="none" w:sz="0" w:space="0" w:color="auto"/>
      </w:divBdr>
    </w:div>
    <w:div w:id="1568883825">
      <w:bodyDiv w:val="1"/>
      <w:marLeft w:val="0"/>
      <w:marRight w:val="0"/>
      <w:marTop w:val="0"/>
      <w:marBottom w:val="0"/>
      <w:divBdr>
        <w:top w:val="none" w:sz="0" w:space="0" w:color="auto"/>
        <w:left w:val="none" w:sz="0" w:space="0" w:color="auto"/>
        <w:bottom w:val="none" w:sz="0" w:space="0" w:color="auto"/>
        <w:right w:val="none" w:sz="0" w:space="0" w:color="auto"/>
      </w:divBdr>
    </w:div>
    <w:div w:id="1568956967">
      <w:bodyDiv w:val="1"/>
      <w:marLeft w:val="0"/>
      <w:marRight w:val="0"/>
      <w:marTop w:val="0"/>
      <w:marBottom w:val="0"/>
      <w:divBdr>
        <w:top w:val="none" w:sz="0" w:space="0" w:color="auto"/>
        <w:left w:val="none" w:sz="0" w:space="0" w:color="auto"/>
        <w:bottom w:val="none" w:sz="0" w:space="0" w:color="auto"/>
        <w:right w:val="none" w:sz="0" w:space="0" w:color="auto"/>
      </w:divBdr>
    </w:div>
    <w:div w:id="1572035260">
      <w:bodyDiv w:val="1"/>
      <w:marLeft w:val="0"/>
      <w:marRight w:val="0"/>
      <w:marTop w:val="0"/>
      <w:marBottom w:val="0"/>
      <w:divBdr>
        <w:top w:val="none" w:sz="0" w:space="0" w:color="auto"/>
        <w:left w:val="none" w:sz="0" w:space="0" w:color="auto"/>
        <w:bottom w:val="none" w:sz="0" w:space="0" w:color="auto"/>
        <w:right w:val="none" w:sz="0" w:space="0" w:color="auto"/>
      </w:divBdr>
    </w:div>
    <w:div w:id="1573350934">
      <w:bodyDiv w:val="1"/>
      <w:marLeft w:val="0"/>
      <w:marRight w:val="0"/>
      <w:marTop w:val="0"/>
      <w:marBottom w:val="0"/>
      <w:divBdr>
        <w:top w:val="none" w:sz="0" w:space="0" w:color="auto"/>
        <w:left w:val="none" w:sz="0" w:space="0" w:color="auto"/>
        <w:bottom w:val="none" w:sz="0" w:space="0" w:color="auto"/>
        <w:right w:val="none" w:sz="0" w:space="0" w:color="auto"/>
      </w:divBdr>
    </w:div>
    <w:div w:id="1573849737">
      <w:bodyDiv w:val="1"/>
      <w:marLeft w:val="0"/>
      <w:marRight w:val="0"/>
      <w:marTop w:val="0"/>
      <w:marBottom w:val="0"/>
      <w:divBdr>
        <w:top w:val="none" w:sz="0" w:space="0" w:color="auto"/>
        <w:left w:val="none" w:sz="0" w:space="0" w:color="auto"/>
        <w:bottom w:val="none" w:sz="0" w:space="0" w:color="auto"/>
        <w:right w:val="none" w:sz="0" w:space="0" w:color="auto"/>
      </w:divBdr>
    </w:div>
    <w:div w:id="1574579601">
      <w:bodyDiv w:val="1"/>
      <w:marLeft w:val="0"/>
      <w:marRight w:val="0"/>
      <w:marTop w:val="0"/>
      <w:marBottom w:val="0"/>
      <w:divBdr>
        <w:top w:val="none" w:sz="0" w:space="0" w:color="auto"/>
        <w:left w:val="none" w:sz="0" w:space="0" w:color="auto"/>
        <w:bottom w:val="none" w:sz="0" w:space="0" w:color="auto"/>
        <w:right w:val="none" w:sz="0" w:space="0" w:color="auto"/>
      </w:divBdr>
    </w:div>
    <w:div w:id="1575776638">
      <w:bodyDiv w:val="1"/>
      <w:marLeft w:val="0"/>
      <w:marRight w:val="0"/>
      <w:marTop w:val="0"/>
      <w:marBottom w:val="0"/>
      <w:divBdr>
        <w:top w:val="none" w:sz="0" w:space="0" w:color="auto"/>
        <w:left w:val="none" w:sz="0" w:space="0" w:color="auto"/>
        <w:bottom w:val="none" w:sz="0" w:space="0" w:color="auto"/>
        <w:right w:val="none" w:sz="0" w:space="0" w:color="auto"/>
      </w:divBdr>
    </w:div>
    <w:div w:id="1576817034">
      <w:bodyDiv w:val="1"/>
      <w:marLeft w:val="0"/>
      <w:marRight w:val="0"/>
      <w:marTop w:val="0"/>
      <w:marBottom w:val="0"/>
      <w:divBdr>
        <w:top w:val="none" w:sz="0" w:space="0" w:color="auto"/>
        <w:left w:val="none" w:sz="0" w:space="0" w:color="auto"/>
        <w:bottom w:val="none" w:sz="0" w:space="0" w:color="auto"/>
        <w:right w:val="none" w:sz="0" w:space="0" w:color="auto"/>
      </w:divBdr>
    </w:div>
    <w:div w:id="1577087796">
      <w:bodyDiv w:val="1"/>
      <w:marLeft w:val="0"/>
      <w:marRight w:val="0"/>
      <w:marTop w:val="0"/>
      <w:marBottom w:val="0"/>
      <w:divBdr>
        <w:top w:val="none" w:sz="0" w:space="0" w:color="auto"/>
        <w:left w:val="none" w:sz="0" w:space="0" w:color="auto"/>
        <w:bottom w:val="none" w:sz="0" w:space="0" w:color="auto"/>
        <w:right w:val="none" w:sz="0" w:space="0" w:color="auto"/>
      </w:divBdr>
    </w:div>
    <w:div w:id="1577130504">
      <w:bodyDiv w:val="1"/>
      <w:marLeft w:val="0"/>
      <w:marRight w:val="0"/>
      <w:marTop w:val="0"/>
      <w:marBottom w:val="0"/>
      <w:divBdr>
        <w:top w:val="none" w:sz="0" w:space="0" w:color="auto"/>
        <w:left w:val="none" w:sz="0" w:space="0" w:color="auto"/>
        <w:bottom w:val="none" w:sz="0" w:space="0" w:color="auto"/>
        <w:right w:val="none" w:sz="0" w:space="0" w:color="auto"/>
      </w:divBdr>
    </w:div>
    <w:div w:id="1578204087">
      <w:bodyDiv w:val="1"/>
      <w:marLeft w:val="0"/>
      <w:marRight w:val="0"/>
      <w:marTop w:val="0"/>
      <w:marBottom w:val="0"/>
      <w:divBdr>
        <w:top w:val="none" w:sz="0" w:space="0" w:color="auto"/>
        <w:left w:val="none" w:sz="0" w:space="0" w:color="auto"/>
        <w:bottom w:val="none" w:sz="0" w:space="0" w:color="auto"/>
        <w:right w:val="none" w:sz="0" w:space="0" w:color="auto"/>
      </w:divBdr>
    </w:div>
    <w:div w:id="1584532915">
      <w:bodyDiv w:val="1"/>
      <w:marLeft w:val="0"/>
      <w:marRight w:val="0"/>
      <w:marTop w:val="0"/>
      <w:marBottom w:val="0"/>
      <w:divBdr>
        <w:top w:val="none" w:sz="0" w:space="0" w:color="auto"/>
        <w:left w:val="none" w:sz="0" w:space="0" w:color="auto"/>
        <w:bottom w:val="none" w:sz="0" w:space="0" w:color="auto"/>
        <w:right w:val="none" w:sz="0" w:space="0" w:color="auto"/>
      </w:divBdr>
    </w:div>
    <w:div w:id="1587225019">
      <w:bodyDiv w:val="1"/>
      <w:marLeft w:val="0"/>
      <w:marRight w:val="0"/>
      <w:marTop w:val="0"/>
      <w:marBottom w:val="0"/>
      <w:divBdr>
        <w:top w:val="none" w:sz="0" w:space="0" w:color="auto"/>
        <w:left w:val="none" w:sz="0" w:space="0" w:color="auto"/>
        <w:bottom w:val="none" w:sz="0" w:space="0" w:color="auto"/>
        <w:right w:val="none" w:sz="0" w:space="0" w:color="auto"/>
      </w:divBdr>
    </w:div>
    <w:div w:id="1589733378">
      <w:bodyDiv w:val="1"/>
      <w:marLeft w:val="0"/>
      <w:marRight w:val="0"/>
      <w:marTop w:val="0"/>
      <w:marBottom w:val="0"/>
      <w:divBdr>
        <w:top w:val="none" w:sz="0" w:space="0" w:color="auto"/>
        <w:left w:val="none" w:sz="0" w:space="0" w:color="auto"/>
        <w:bottom w:val="none" w:sz="0" w:space="0" w:color="auto"/>
        <w:right w:val="none" w:sz="0" w:space="0" w:color="auto"/>
      </w:divBdr>
    </w:div>
    <w:div w:id="1590852012">
      <w:bodyDiv w:val="1"/>
      <w:marLeft w:val="0"/>
      <w:marRight w:val="0"/>
      <w:marTop w:val="0"/>
      <w:marBottom w:val="0"/>
      <w:divBdr>
        <w:top w:val="none" w:sz="0" w:space="0" w:color="auto"/>
        <w:left w:val="none" w:sz="0" w:space="0" w:color="auto"/>
        <w:bottom w:val="none" w:sz="0" w:space="0" w:color="auto"/>
        <w:right w:val="none" w:sz="0" w:space="0" w:color="auto"/>
      </w:divBdr>
    </w:div>
    <w:div w:id="1590967868">
      <w:bodyDiv w:val="1"/>
      <w:marLeft w:val="0"/>
      <w:marRight w:val="0"/>
      <w:marTop w:val="0"/>
      <w:marBottom w:val="0"/>
      <w:divBdr>
        <w:top w:val="none" w:sz="0" w:space="0" w:color="auto"/>
        <w:left w:val="none" w:sz="0" w:space="0" w:color="auto"/>
        <w:bottom w:val="none" w:sz="0" w:space="0" w:color="auto"/>
        <w:right w:val="none" w:sz="0" w:space="0" w:color="auto"/>
      </w:divBdr>
    </w:div>
    <w:div w:id="1590970532">
      <w:bodyDiv w:val="1"/>
      <w:marLeft w:val="0"/>
      <w:marRight w:val="0"/>
      <w:marTop w:val="0"/>
      <w:marBottom w:val="0"/>
      <w:divBdr>
        <w:top w:val="none" w:sz="0" w:space="0" w:color="auto"/>
        <w:left w:val="none" w:sz="0" w:space="0" w:color="auto"/>
        <w:bottom w:val="none" w:sz="0" w:space="0" w:color="auto"/>
        <w:right w:val="none" w:sz="0" w:space="0" w:color="auto"/>
      </w:divBdr>
    </w:div>
    <w:div w:id="1592354532">
      <w:bodyDiv w:val="1"/>
      <w:marLeft w:val="0"/>
      <w:marRight w:val="0"/>
      <w:marTop w:val="0"/>
      <w:marBottom w:val="0"/>
      <w:divBdr>
        <w:top w:val="none" w:sz="0" w:space="0" w:color="auto"/>
        <w:left w:val="none" w:sz="0" w:space="0" w:color="auto"/>
        <w:bottom w:val="none" w:sz="0" w:space="0" w:color="auto"/>
        <w:right w:val="none" w:sz="0" w:space="0" w:color="auto"/>
      </w:divBdr>
    </w:div>
    <w:div w:id="1594168354">
      <w:bodyDiv w:val="1"/>
      <w:marLeft w:val="0"/>
      <w:marRight w:val="0"/>
      <w:marTop w:val="0"/>
      <w:marBottom w:val="0"/>
      <w:divBdr>
        <w:top w:val="none" w:sz="0" w:space="0" w:color="auto"/>
        <w:left w:val="none" w:sz="0" w:space="0" w:color="auto"/>
        <w:bottom w:val="none" w:sz="0" w:space="0" w:color="auto"/>
        <w:right w:val="none" w:sz="0" w:space="0" w:color="auto"/>
      </w:divBdr>
    </w:div>
    <w:div w:id="1598514901">
      <w:bodyDiv w:val="1"/>
      <w:marLeft w:val="0"/>
      <w:marRight w:val="0"/>
      <w:marTop w:val="0"/>
      <w:marBottom w:val="0"/>
      <w:divBdr>
        <w:top w:val="none" w:sz="0" w:space="0" w:color="auto"/>
        <w:left w:val="none" w:sz="0" w:space="0" w:color="auto"/>
        <w:bottom w:val="none" w:sz="0" w:space="0" w:color="auto"/>
        <w:right w:val="none" w:sz="0" w:space="0" w:color="auto"/>
      </w:divBdr>
    </w:div>
    <w:div w:id="1598906251">
      <w:bodyDiv w:val="1"/>
      <w:marLeft w:val="0"/>
      <w:marRight w:val="0"/>
      <w:marTop w:val="0"/>
      <w:marBottom w:val="0"/>
      <w:divBdr>
        <w:top w:val="none" w:sz="0" w:space="0" w:color="auto"/>
        <w:left w:val="none" w:sz="0" w:space="0" w:color="auto"/>
        <w:bottom w:val="none" w:sz="0" w:space="0" w:color="auto"/>
        <w:right w:val="none" w:sz="0" w:space="0" w:color="auto"/>
      </w:divBdr>
    </w:div>
    <w:div w:id="1599363790">
      <w:bodyDiv w:val="1"/>
      <w:marLeft w:val="0"/>
      <w:marRight w:val="0"/>
      <w:marTop w:val="0"/>
      <w:marBottom w:val="0"/>
      <w:divBdr>
        <w:top w:val="none" w:sz="0" w:space="0" w:color="auto"/>
        <w:left w:val="none" w:sz="0" w:space="0" w:color="auto"/>
        <w:bottom w:val="none" w:sz="0" w:space="0" w:color="auto"/>
        <w:right w:val="none" w:sz="0" w:space="0" w:color="auto"/>
      </w:divBdr>
    </w:div>
    <w:div w:id="1600286025">
      <w:bodyDiv w:val="1"/>
      <w:marLeft w:val="0"/>
      <w:marRight w:val="0"/>
      <w:marTop w:val="0"/>
      <w:marBottom w:val="0"/>
      <w:divBdr>
        <w:top w:val="none" w:sz="0" w:space="0" w:color="auto"/>
        <w:left w:val="none" w:sz="0" w:space="0" w:color="auto"/>
        <w:bottom w:val="none" w:sz="0" w:space="0" w:color="auto"/>
        <w:right w:val="none" w:sz="0" w:space="0" w:color="auto"/>
      </w:divBdr>
    </w:div>
    <w:div w:id="1602684306">
      <w:bodyDiv w:val="1"/>
      <w:marLeft w:val="0"/>
      <w:marRight w:val="0"/>
      <w:marTop w:val="0"/>
      <w:marBottom w:val="0"/>
      <w:divBdr>
        <w:top w:val="none" w:sz="0" w:space="0" w:color="auto"/>
        <w:left w:val="none" w:sz="0" w:space="0" w:color="auto"/>
        <w:bottom w:val="none" w:sz="0" w:space="0" w:color="auto"/>
        <w:right w:val="none" w:sz="0" w:space="0" w:color="auto"/>
      </w:divBdr>
    </w:div>
    <w:div w:id="1604800905">
      <w:bodyDiv w:val="1"/>
      <w:marLeft w:val="0"/>
      <w:marRight w:val="0"/>
      <w:marTop w:val="0"/>
      <w:marBottom w:val="0"/>
      <w:divBdr>
        <w:top w:val="none" w:sz="0" w:space="0" w:color="auto"/>
        <w:left w:val="none" w:sz="0" w:space="0" w:color="auto"/>
        <w:bottom w:val="none" w:sz="0" w:space="0" w:color="auto"/>
        <w:right w:val="none" w:sz="0" w:space="0" w:color="auto"/>
      </w:divBdr>
    </w:div>
    <w:div w:id="1605454108">
      <w:bodyDiv w:val="1"/>
      <w:marLeft w:val="0"/>
      <w:marRight w:val="0"/>
      <w:marTop w:val="0"/>
      <w:marBottom w:val="0"/>
      <w:divBdr>
        <w:top w:val="none" w:sz="0" w:space="0" w:color="auto"/>
        <w:left w:val="none" w:sz="0" w:space="0" w:color="auto"/>
        <w:bottom w:val="none" w:sz="0" w:space="0" w:color="auto"/>
        <w:right w:val="none" w:sz="0" w:space="0" w:color="auto"/>
      </w:divBdr>
    </w:div>
    <w:div w:id="1606157007">
      <w:bodyDiv w:val="1"/>
      <w:marLeft w:val="0"/>
      <w:marRight w:val="0"/>
      <w:marTop w:val="0"/>
      <w:marBottom w:val="0"/>
      <w:divBdr>
        <w:top w:val="none" w:sz="0" w:space="0" w:color="auto"/>
        <w:left w:val="none" w:sz="0" w:space="0" w:color="auto"/>
        <w:bottom w:val="none" w:sz="0" w:space="0" w:color="auto"/>
        <w:right w:val="none" w:sz="0" w:space="0" w:color="auto"/>
      </w:divBdr>
    </w:div>
    <w:div w:id="1606501971">
      <w:bodyDiv w:val="1"/>
      <w:marLeft w:val="0"/>
      <w:marRight w:val="0"/>
      <w:marTop w:val="0"/>
      <w:marBottom w:val="0"/>
      <w:divBdr>
        <w:top w:val="none" w:sz="0" w:space="0" w:color="auto"/>
        <w:left w:val="none" w:sz="0" w:space="0" w:color="auto"/>
        <w:bottom w:val="none" w:sz="0" w:space="0" w:color="auto"/>
        <w:right w:val="none" w:sz="0" w:space="0" w:color="auto"/>
      </w:divBdr>
    </w:div>
    <w:div w:id="1607423727">
      <w:bodyDiv w:val="1"/>
      <w:marLeft w:val="0"/>
      <w:marRight w:val="0"/>
      <w:marTop w:val="0"/>
      <w:marBottom w:val="0"/>
      <w:divBdr>
        <w:top w:val="none" w:sz="0" w:space="0" w:color="auto"/>
        <w:left w:val="none" w:sz="0" w:space="0" w:color="auto"/>
        <w:bottom w:val="none" w:sz="0" w:space="0" w:color="auto"/>
        <w:right w:val="none" w:sz="0" w:space="0" w:color="auto"/>
      </w:divBdr>
    </w:div>
    <w:div w:id="1610576564">
      <w:bodyDiv w:val="1"/>
      <w:marLeft w:val="0"/>
      <w:marRight w:val="0"/>
      <w:marTop w:val="0"/>
      <w:marBottom w:val="0"/>
      <w:divBdr>
        <w:top w:val="none" w:sz="0" w:space="0" w:color="auto"/>
        <w:left w:val="none" w:sz="0" w:space="0" w:color="auto"/>
        <w:bottom w:val="none" w:sz="0" w:space="0" w:color="auto"/>
        <w:right w:val="none" w:sz="0" w:space="0" w:color="auto"/>
      </w:divBdr>
    </w:div>
    <w:div w:id="1611929589">
      <w:bodyDiv w:val="1"/>
      <w:marLeft w:val="0"/>
      <w:marRight w:val="0"/>
      <w:marTop w:val="0"/>
      <w:marBottom w:val="0"/>
      <w:divBdr>
        <w:top w:val="none" w:sz="0" w:space="0" w:color="auto"/>
        <w:left w:val="none" w:sz="0" w:space="0" w:color="auto"/>
        <w:bottom w:val="none" w:sz="0" w:space="0" w:color="auto"/>
        <w:right w:val="none" w:sz="0" w:space="0" w:color="auto"/>
      </w:divBdr>
    </w:div>
    <w:div w:id="1612009240">
      <w:bodyDiv w:val="1"/>
      <w:marLeft w:val="0"/>
      <w:marRight w:val="0"/>
      <w:marTop w:val="0"/>
      <w:marBottom w:val="0"/>
      <w:divBdr>
        <w:top w:val="none" w:sz="0" w:space="0" w:color="auto"/>
        <w:left w:val="none" w:sz="0" w:space="0" w:color="auto"/>
        <w:bottom w:val="none" w:sz="0" w:space="0" w:color="auto"/>
        <w:right w:val="none" w:sz="0" w:space="0" w:color="auto"/>
      </w:divBdr>
    </w:div>
    <w:div w:id="1615281268">
      <w:bodyDiv w:val="1"/>
      <w:marLeft w:val="0"/>
      <w:marRight w:val="0"/>
      <w:marTop w:val="0"/>
      <w:marBottom w:val="0"/>
      <w:divBdr>
        <w:top w:val="none" w:sz="0" w:space="0" w:color="auto"/>
        <w:left w:val="none" w:sz="0" w:space="0" w:color="auto"/>
        <w:bottom w:val="none" w:sz="0" w:space="0" w:color="auto"/>
        <w:right w:val="none" w:sz="0" w:space="0" w:color="auto"/>
      </w:divBdr>
    </w:div>
    <w:div w:id="1615820414">
      <w:bodyDiv w:val="1"/>
      <w:marLeft w:val="0"/>
      <w:marRight w:val="0"/>
      <w:marTop w:val="0"/>
      <w:marBottom w:val="0"/>
      <w:divBdr>
        <w:top w:val="none" w:sz="0" w:space="0" w:color="auto"/>
        <w:left w:val="none" w:sz="0" w:space="0" w:color="auto"/>
        <w:bottom w:val="none" w:sz="0" w:space="0" w:color="auto"/>
        <w:right w:val="none" w:sz="0" w:space="0" w:color="auto"/>
      </w:divBdr>
    </w:div>
    <w:div w:id="1616643350">
      <w:bodyDiv w:val="1"/>
      <w:marLeft w:val="0"/>
      <w:marRight w:val="0"/>
      <w:marTop w:val="0"/>
      <w:marBottom w:val="0"/>
      <w:divBdr>
        <w:top w:val="none" w:sz="0" w:space="0" w:color="auto"/>
        <w:left w:val="none" w:sz="0" w:space="0" w:color="auto"/>
        <w:bottom w:val="none" w:sz="0" w:space="0" w:color="auto"/>
        <w:right w:val="none" w:sz="0" w:space="0" w:color="auto"/>
      </w:divBdr>
    </w:div>
    <w:div w:id="1617055943">
      <w:bodyDiv w:val="1"/>
      <w:marLeft w:val="0"/>
      <w:marRight w:val="0"/>
      <w:marTop w:val="0"/>
      <w:marBottom w:val="0"/>
      <w:divBdr>
        <w:top w:val="none" w:sz="0" w:space="0" w:color="auto"/>
        <w:left w:val="none" w:sz="0" w:space="0" w:color="auto"/>
        <w:bottom w:val="none" w:sz="0" w:space="0" w:color="auto"/>
        <w:right w:val="none" w:sz="0" w:space="0" w:color="auto"/>
      </w:divBdr>
    </w:div>
    <w:div w:id="1618290510">
      <w:bodyDiv w:val="1"/>
      <w:marLeft w:val="0"/>
      <w:marRight w:val="0"/>
      <w:marTop w:val="0"/>
      <w:marBottom w:val="0"/>
      <w:divBdr>
        <w:top w:val="none" w:sz="0" w:space="0" w:color="auto"/>
        <w:left w:val="none" w:sz="0" w:space="0" w:color="auto"/>
        <w:bottom w:val="none" w:sz="0" w:space="0" w:color="auto"/>
        <w:right w:val="none" w:sz="0" w:space="0" w:color="auto"/>
      </w:divBdr>
    </w:div>
    <w:div w:id="1618373382">
      <w:bodyDiv w:val="1"/>
      <w:marLeft w:val="0"/>
      <w:marRight w:val="0"/>
      <w:marTop w:val="0"/>
      <w:marBottom w:val="0"/>
      <w:divBdr>
        <w:top w:val="none" w:sz="0" w:space="0" w:color="auto"/>
        <w:left w:val="none" w:sz="0" w:space="0" w:color="auto"/>
        <w:bottom w:val="none" w:sz="0" w:space="0" w:color="auto"/>
        <w:right w:val="none" w:sz="0" w:space="0" w:color="auto"/>
      </w:divBdr>
    </w:div>
    <w:div w:id="1618755199">
      <w:bodyDiv w:val="1"/>
      <w:marLeft w:val="0"/>
      <w:marRight w:val="0"/>
      <w:marTop w:val="0"/>
      <w:marBottom w:val="0"/>
      <w:divBdr>
        <w:top w:val="none" w:sz="0" w:space="0" w:color="auto"/>
        <w:left w:val="none" w:sz="0" w:space="0" w:color="auto"/>
        <w:bottom w:val="none" w:sz="0" w:space="0" w:color="auto"/>
        <w:right w:val="none" w:sz="0" w:space="0" w:color="auto"/>
      </w:divBdr>
    </w:div>
    <w:div w:id="1619019866">
      <w:bodyDiv w:val="1"/>
      <w:marLeft w:val="0"/>
      <w:marRight w:val="0"/>
      <w:marTop w:val="0"/>
      <w:marBottom w:val="0"/>
      <w:divBdr>
        <w:top w:val="none" w:sz="0" w:space="0" w:color="auto"/>
        <w:left w:val="none" w:sz="0" w:space="0" w:color="auto"/>
        <w:bottom w:val="none" w:sz="0" w:space="0" w:color="auto"/>
        <w:right w:val="none" w:sz="0" w:space="0" w:color="auto"/>
      </w:divBdr>
    </w:div>
    <w:div w:id="1619216502">
      <w:bodyDiv w:val="1"/>
      <w:marLeft w:val="0"/>
      <w:marRight w:val="0"/>
      <w:marTop w:val="0"/>
      <w:marBottom w:val="0"/>
      <w:divBdr>
        <w:top w:val="none" w:sz="0" w:space="0" w:color="auto"/>
        <w:left w:val="none" w:sz="0" w:space="0" w:color="auto"/>
        <w:bottom w:val="none" w:sz="0" w:space="0" w:color="auto"/>
        <w:right w:val="none" w:sz="0" w:space="0" w:color="auto"/>
      </w:divBdr>
    </w:div>
    <w:div w:id="1619485208">
      <w:bodyDiv w:val="1"/>
      <w:marLeft w:val="0"/>
      <w:marRight w:val="0"/>
      <w:marTop w:val="0"/>
      <w:marBottom w:val="0"/>
      <w:divBdr>
        <w:top w:val="none" w:sz="0" w:space="0" w:color="auto"/>
        <w:left w:val="none" w:sz="0" w:space="0" w:color="auto"/>
        <w:bottom w:val="none" w:sz="0" w:space="0" w:color="auto"/>
        <w:right w:val="none" w:sz="0" w:space="0" w:color="auto"/>
      </w:divBdr>
    </w:div>
    <w:div w:id="1620261723">
      <w:bodyDiv w:val="1"/>
      <w:marLeft w:val="0"/>
      <w:marRight w:val="0"/>
      <w:marTop w:val="0"/>
      <w:marBottom w:val="0"/>
      <w:divBdr>
        <w:top w:val="none" w:sz="0" w:space="0" w:color="auto"/>
        <w:left w:val="none" w:sz="0" w:space="0" w:color="auto"/>
        <w:bottom w:val="none" w:sz="0" w:space="0" w:color="auto"/>
        <w:right w:val="none" w:sz="0" w:space="0" w:color="auto"/>
      </w:divBdr>
    </w:div>
    <w:div w:id="1620912334">
      <w:bodyDiv w:val="1"/>
      <w:marLeft w:val="0"/>
      <w:marRight w:val="0"/>
      <w:marTop w:val="0"/>
      <w:marBottom w:val="0"/>
      <w:divBdr>
        <w:top w:val="none" w:sz="0" w:space="0" w:color="auto"/>
        <w:left w:val="none" w:sz="0" w:space="0" w:color="auto"/>
        <w:bottom w:val="none" w:sz="0" w:space="0" w:color="auto"/>
        <w:right w:val="none" w:sz="0" w:space="0" w:color="auto"/>
      </w:divBdr>
    </w:div>
    <w:div w:id="1623655344">
      <w:bodyDiv w:val="1"/>
      <w:marLeft w:val="0"/>
      <w:marRight w:val="0"/>
      <w:marTop w:val="0"/>
      <w:marBottom w:val="0"/>
      <w:divBdr>
        <w:top w:val="none" w:sz="0" w:space="0" w:color="auto"/>
        <w:left w:val="none" w:sz="0" w:space="0" w:color="auto"/>
        <w:bottom w:val="none" w:sz="0" w:space="0" w:color="auto"/>
        <w:right w:val="none" w:sz="0" w:space="0" w:color="auto"/>
      </w:divBdr>
    </w:div>
    <w:div w:id="1629050353">
      <w:bodyDiv w:val="1"/>
      <w:marLeft w:val="0"/>
      <w:marRight w:val="0"/>
      <w:marTop w:val="0"/>
      <w:marBottom w:val="0"/>
      <w:divBdr>
        <w:top w:val="none" w:sz="0" w:space="0" w:color="auto"/>
        <w:left w:val="none" w:sz="0" w:space="0" w:color="auto"/>
        <w:bottom w:val="none" w:sz="0" w:space="0" w:color="auto"/>
        <w:right w:val="none" w:sz="0" w:space="0" w:color="auto"/>
      </w:divBdr>
    </w:div>
    <w:div w:id="1630211078">
      <w:bodyDiv w:val="1"/>
      <w:marLeft w:val="0"/>
      <w:marRight w:val="0"/>
      <w:marTop w:val="0"/>
      <w:marBottom w:val="0"/>
      <w:divBdr>
        <w:top w:val="none" w:sz="0" w:space="0" w:color="auto"/>
        <w:left w:val="none" w:sz="0" w:space="0" w:color="auto"/>
        <w:bottom w:val="none" w:sz="0" w:space="0" w:color="auto"/>
        <w:right w:val="none" w:sz="0" w:space="0" w:color="auto"/>
      </w:divBdr>
    </w:div>
    <w:div w:id="1630932466">
      <w:bodyDiv w:val="1"/>
      <w:marLeft w:val="0"/>
      <w:marRight w:val="0"/>
      <w:marTop w:val="0"/>
      <w:marBottom w:val="0"/>
      <w:divBdr>
        <w:top w:val="none" w:sz="0" w:space="0" w:color="auto"/>
        <w:left w:val="none" w:sz="0" w:space="0" w:color="auto"/>
        <w:bottom w:val="none" w:sz="0" w:space="0" w:color="auto"/>
        <w:right w:val="none" w:sz="0" w:space="0" w:color="auto"/>
      </w:divBdr>
    </w:div>
    <w:div w:id="1630941860">
      <w:bodyDiv w:val="1"/>
      <w:marLeft w:val="0"/>
      <w:marRight w:val="0"/>
      <w:marTop w:val="0"/>
      <w:marBottom w:val="0"/>
      <w:divBdr>
        <w:top w:val="none" w:sz="0" w:space="0" w:color="auto"/>
        <w:left w:val="none" w:sz="0" w:space="0" w:color="auto"/>
        <w:bottom w:val="none" w:sz="0" w:space="0" w:color="auto"/>
        <w:right w:val="none" w:sz="0" w:space="0" w:color="auto"/>
      </w:divBdr>
    </w:div>
    <w:div w:id="1631285307">
      <w:bodyDiv w:val="1"/>
      <w:marLeft w:val="0"/>
      <w:marRight w:val="0"/>
      <w:marTop w:val="0"/>
      <w:marBottom w:val="0"/>
      <w:divBdr>
        <w:top w:val="none" w:sz="0" w:space="0" w:color="auto"/>
        <w:left w:val="none" w:sz="0" w:space="0" w:color="auto"/>
        <w:bottom w:val="none" w:sz="0" w:space="0" w:color="auto"/>
        <w:right w:val="none" w:sz="0" w:space="0" w:color="auto"/>
      </w:divBdr>
    </w:div>
    <w:div w:id="1632905710">
      <w:bodyDiv w:val="1"/>
      <w:marLeft w:val="0"/>
      <w:marRight w:val="0"/>
      <w:marTop w:val="0"/>
      <w:marBottom w:val="0"/>
      <w:divBdr>
        <w:top w:val="none" w:sz="0" w:space="0" w:color="auto"/>
        <w:left w:val="none" w:sz="0" w:space="0" w:color="auto"/>
        <w:bottom w:val="none" w:sz="0" w:space="0" w:color="auto"/>
        <w:right w:val="none" w:sz="0" w:space="0" w:color="auto"/>
      </w:divBdr>
    </w:div>
    <w:div w:id="1633907049">
      <w:bodyDiv w:val="1"/>
      <w:marLeft w:val="0"/>
      <w:marRight w:val="0"/>
      <w:marTop w:val="0"/>
      <w:marBottom w:val="0"/>
      <w:divBdr>
        <w:top w:val="none" w:sz="0" w:space="0" w:color="auto"/>
        <w:left w:val="none" w:sz="0" w:space="0" w:color="auto"/>
        <w:bottom w:val="none" w:sz="0" w:space="0" w:color="auto"/>
        <w:right w:val="none" w:sz="0" w:space="0" w:color="auto"/>
      </w:divBdr>
    </w:div>
    <w:div w:id="1634290906">
      <w:bodyDiv w:val="1"/>
      <w:marLeft w:val="0"/>
      <w:marRight w:val="0"/>
      <w:marTop w:val="0"/>
      <w:marBottom w:val="0"/>
      <w:divBdr>
        <w:top w:val="none" w:sz="0" w:space="0" w:color="auto"/>
        <w:left w:val="none" w:sz="0" w:space="0" w:color="auto"/>
        <w:bottom w:val="none" w:sz="0" w:space="0" w:color="auto"/>
        <w:right w:val="none" w:sz="0" w:space="0" w:color="auto"/>
      </w:divBdr>
    </w:div>
    <w:div w:id="1638025937">
      <w:bodyDiv w:val="1"/>
      <w:marLeft w:val="0"/>
      <w:marRight w:val="0"/>
      <w:marTop w:val="0"/>
      <w:marBottom w:val="0"/>
      <w:divBdr>
        <w:top w:val="none" w:sz="0" w:space="0" w:color="auto"/>
        <w:left w:val="none" w:sz="0" w:space="0" w:color="auto"/>
        <w:bottom w:val="none" w:sz="0" w:space="0" w:color="auto"/>
        <w:right w:val="none" w:sz="0" w:space="0" w:color="auto"/>
      </w:divBdr>
    </w:div>
    <w:div w:id="1641306031">
      <w:bodyDiv w:val="1"/>
      <w:marLeft w:val="0"/>
      <w:marRight w:val="0"/>
      <w:marTop w:val="0"/>
      <w:marBottom w:val="0"/>
      <w:divBdr>
        <w:top w:val="none" w:sz="0" w:space="0" w:color="auto"/>
        <w:left w:val="none" w:sz="0" w:space="0" w:color="auto"/>
        <w:bottom w:val="none" w:sz="0" w:space="0" w:color="auto"/>
        <w:right w:val="none" w:sz="0" w:space="0" w:color="auto"/>
      </w:divBdr>
    </w:div>
    <w:div w:id="1643273841">
      <w:bodyDiv w:val="1"/>
      <w:marLeft w:val="0"/>
      <w:marRight w:val="0"/>
      <w:marTop w:val="0"/>
      <w:marBottom w:val="0"/>
      <w:divBdr>
        <w:top w:val="none" w:sz="0" w:space="0" w:color="auto"/>
        <w:left w:val="none" w:sz="0" w:space="0" w:color="auto"/>
        <w:bottom w:val="none" w:sz="0" w:space="0" w:color="auto"/>
        <w:right w:val="none" w:sz="0" w:space="0" w:color="auto"/>
      </w:divBdr>
    </w:div>
    <w:div w:id="1644117731">
      <w:bodyDiv w:val="1"/>
      <w:marLeft w:val="0"/>
      <w:marRight w:val="0"/>
      <w:marTop w:val="0"/>
      <w:marBottom w:val="0"/>
      <w:divBdr>
        <w:top w:val="none" w:sz="0" w:space="0" w:color="auto"/>
        <w:left w:val="none" w:sz="0" w:space="0" w:color="auto"/>
        <w:bottom w:val="none" w:sz="0" w:space="0" w:color="auto"/>
        <w:right w:val="none" w:sz="0" w:space="0" w:color="auto"/>
      </w:divBdr>
    </w:div>
    <w:div w:id="1644193224">
      <w:bodyDiv w:val="1"/>
      <w:marLeft w:val="0"/>
      <w:marRight w:val="0"/>
      <w:marTop w:val="0"/>
      <w:marBottom w:val="0"/>
      <w:divBdr>
        <w:top w:val="none" w:sz="0" w:space="0" w:color="auto"/>
        <w:left w:val="none" w:sz="0" w:space="0" w:color="auto"/>
        <w:bottom w:val="none" w:sz="0" w:space="0" w:color="auto"/>
        <w:right w:val="none" w:sz="0" w:space="0" w:color="auto"/>
      </w:divBdr>
    </w:div>
    <w:div w:id="1645281588">
      <w:bodyDiv w:val="1"/>
      <w:marLeft w:val="0"/>
      <w:marRight w:val="0"/>
      <w:marTop w:val="0"/>
      <w:marBottom w:val="0"/>
      <w:divBdr>
        <w:top w:val="none" w:sz="0" w:space="0" w:color="auto"/>
        <w:left w:val="none" w:sz="0" w:space="0" w:color="auto"/>
        <w:bottom w:val="none" w:sz="0" w:space="0" w:color="auto"/>
        <w:right w:val="none" w:sz="0" w:space="0" w:color="auto"/>
      </w:divBdr>
    </w:div>
    <w:div w:id="1646547427">
      <w:bodyDiv w:val="1"/>
      <w:marLeft w:val="0"/>
      <w:marRight w:val="0"/>
      <w:marTop w:val="0"/>
      <w:marBottom w:val="0"/>
      <w:divBdr>
        <w:top w:val="none" w:sz="0" w:space="0" w:color="auto"/>
        <w:left w:val="none" w:sz="0" w:space="0" w:color="auto"/>
        <w:bottom w:val="none" w:sz="0" w:space="0" w:color="auto"/>
        <w:right w:val="none" w:sz="0" w:space="0" w:color="auto"/>
      </w:divBdr>
    </w:div>
    <w:div w:id="1647276897">
      <w:bodyDiv w:val="1"/>
      <w:marLeft w:val="0"/>
      <w:marRight w:val="0"/>
      <w:marTop w:val="0"/>
      <w:marBottom w:val="0"/>
      <w:divBdr>
        <w:top w:val="none" w:sz="0" w:space="0" w:color="auto"/>
        <w:left w:val="none" w:sz="0" w:space="0" w:color="auto"/>
        <w:bottom w:val="none" w:sz="0" w:space="0" w:color="auto"/>
        <w:right w:val="none" w:sz="0" w:space="0" w:color="auto"/>
      </w:divBdr>
    </w:div>
    <w:div w:id="1647587172">
      <w:bodyDiv w:val="1"/>
      <w:marLeft w:val="0"/>
      <w:marRight w:val="0"/>
      <w:marTop w:val="0"/>
      <w:marBottom w:val="0"/>
      <w:divBdr>
        <w:top w:val="none" w:sz="0" w:space="0" w:color="auto"/>
        <w:left w:val="none" w:sz="0" w:space="0" w:color="auto"/>
        <w:bottom w:val="none" w:sz="0" w:space="0" w:color="auto"/>
        <w:right w:val="none" w:sz="0" w:space="0" w:color="auto"/>
      </w:divBdr>
    </w:div>
    <w:div w:id="1649287384">
      <w:bodyDiv w:val="1"/>
      <w:marLeft w:val="0"/>
      <w:marRight w:val="0"/>
      <w:marTop w:val="0"/>
      <w:marBottom w:val="0"/>
      <w:divBdr>
        <w:top w:val="none" w:sz="0" w:space="0" w:color="auto"/>
        <w:left w:val="none" w:sz="0" w:space="0" w:color="auto"/>
        <w:bottom w:val="none" w:sz="0" w:space="0" w:color="auto"/>
        <w:right w:val="none" w:sz="0" w:space="0" w:color="auto"/>
      </w:divBdr>
    </w:div>
    <w:div w:id="1650013953">
      <w:bodyDiv w:val="1"/>
      <w:marLeft w:val="0"/>
      <w:marRight w:val="0"/>
      <w:marTop w:val="0"/>
      <w:marBottom w:val="0"/>
      <w:divBdr>
        <w:top w:val="none" w:sz="0" w:space="0" w:color="auto"/>
        <w:left w:val="none" w:sz="0" w:space="0" w:color="auto"/>
        <w:bottom w:val="none" w:sz="0" w:space="0" w:color="auto"/>
        <w:right w:val="none" w:sz="0" w:space="0" w:color="auto"/>
      </w:divBdr>
    </w:div>
    <w:div w:id="1652711522">
      <w:bodyDiv w:val="1"/>
      <w:marLeft w:val="0"/>
      <w:marRight w:val="0"/>
      <w:marTop w:val="0"/>
      <w:marBottom w:val="0"/>
      <w:divBdr>
        <w:top w:val="none" w:sz="0" w:space="0" w:color="auto"/>
        <w:left w:val="none" w:sz="0" w:space="0" w:color="auto"/>
        <w:bottom w:val="none" w:sz="0" w:space="0" w:color="auto"/>
        <w:right w:val="none" w:sz="0" w:space="0" w:color="auto"/>
      </w:divBdr>
    </w:div>
    <w:div w:id="1653287026">
      <w:bodyDiv w:val="1"/>
      <w:marLeft w:val="0"/>
      <w:marRight w:val="0"/>
      <w:marTop w:val="0"/>
      <w:marBottom w:val="0"/>
      <w:divBdr>
        <w:top w:val="none" w:sz="0" w:space="0" w:color="auto"/>
        <w:left w:val="none" w:sz="0" w:space="0" w:color="auto"/>
        <w:bottom w:val="none" w:sz="0" w:space="0" w:color="auto"/>
        <w:right w:val="none" w:sz="0" w:space="0" w:color="auto"/>
      </w:divBdr>
    </w:div>
    <w:div w:id="1655144172">
      <w:bodyDiv w:val="1"/>
      <w:marLeft w:val="0"/>
      <w:marRight w:val="0"/>
      <w:marTop w:val="0"/>
      <w:marBottom w:val="0"/>
      <w:divBdr>
        <w:top w:val="none" w:sz="0" w:space="0" w:color="auto"/>
        <w:left w:val="none" w:sz="0" w:space="0" w:color="auto"/>
        <w:bottom w:val="none" w:sz="0" w:space="0" w:color="auto"/>
        <w:right w:val="none" w:sz="0" w:space="0" w:color="auto"/>
      </w:divBdr>
    </w:div>
    <w:div w:id="1656109725">
      <w:bodyDiv w:val="1"/>
      <w:marLeft w:val="0"/>
      <w:marRight w:val="0"/>
      <w:marTop w:val="0"/>
      <w:marBottom w:val="0"/>
      <w:divBdr>
        <w:top w:val="none" w:sz="0" w:space="0" w:color="auto"/>
        <w:left w:val="none" w:sz="0" w:space="0" w:color="auto"/>
        <w:bottom w:val="none" w:sz="0" w:space="0" w:color="auto"/>
        <w:right w:val="none" w:sz="0" w:space="0" w:color="auto"/>
      </w:divBdr>
    </w:div>
    <w:div w:id="1657763847">
      <w:bodyDiv w:val="1"/>
      <w:marLeft w:val="0"/>
      <w:marRight w:val="0"/>
      <w:marTop w:val="0"/>
      <w:marBottom w:val="0"/>
      <w:divBdr>
        <w:top w:val="none" w:sz="0" w:space="0" w:color="auto"/>
        <w:left w:val="none" w:sz="0" w:space="0" w:color="auto"/>
        <w:bottom w:val="none" w:sz="0" w:space="0" w:color="auto"/>
        <w:right w:val="none" w:sz="0" w:space="0" w:color="auto"/>
      </w:divBdr>
    </w:div>
    <w:div w:id="1658344059">
      <w:bodyDiv w:val="1"/>
      <w:marLeft w:val="0"/>
      <w:marRight w:val="0"/>
      <w:marTop w:val="0"/>
      <w:marBottom w:val="0"/>
      <w:divBdr>
        <w:top w:val="none" w:sz="0" w:space="0" w:color="auto"/>
        <w:left w:val="none" w:sz="0" w:space="0" w:color="auto"/>
        <w:bottom w:val="none" w:sz="0" w:space="0" w:color="auto"/>
        <w:right w:val="none" w:sz="0" w:space="0" w:color="auto"/>
      </w:divBdr>
    </w:div>
    <w:div w:id="1662538637">
      <w:bodyDiv w:val="1"/>
      <w:marLeft w:val="0"/>
      <w:marRight w:val="0"/>
      <w:marTop w:val="0"/>
      <w:marBottom w:val="0"/>
      <w:divBdr>
        <w:top w:val="none" w:sz="0" w:space="0" w:color="auto"/>
        <w:left w:val="none" w:sz="0" w:space="0" w:color="auto"/>
        <w:bottom w:val="none" w:sz="0" w:space="0" w:color="auto"/>
        <w:right w:val="none" w:sz="0" w:space="0" w:color="auto"/>
      </w:divBdr>
    </w:div>
    <w:div w:id="1663661739">
      <w:bodyDiv w:val="1"/>
      <w:marLeft w:val="0"/>
      <w:marRight w:val="0"/>
      <w:marTop w:val="0"/>
      <w:marBottom w:val="0"/>
      <w:divBdr>
        <w:top w:val="none" w:sz="0" w:space="0" w:color="auto"/>
        <w:left w:val="none" w:sz="0" w:space="0" w:color="auto"/>
        <w:bottom w:val="none" w:sz="0" w:space="0" w:color="auto"/>
        <w:right w:val="none" w:sz="0" w:space="0" w:color="auto"/>
      </w:divBdr>
    </w:div>
    <w:div w:id="1666283024">
      <w:bodyDiv w:val="1"/>
      <w:marLeft w:val="0"/>
      <w:marRight w:val="0"/>
      <w:marTop w:val="0"/>
      <w:marBottom w:val="0"/>
      <w:divBdr>
        <w:top w:val="none" w:sz="0" w:space="0" w:color="auto"/>
        <w:left w:val="none" w:sz="0" w:space="0" w:color="auto"/>
        <w:bottom w:val="none" w:sz="0" w:space="0" w:color="auto"/>
        <w:right w:val="none" w:sz="0" w:space="0" w:color="auto"/>
      </w:divBdr>
    </w:div>
    <w:div w:id="1668172430">
      <w:bodyDiv w:val="1"/>
      <w:marLeft w:val="0"/>
      <w:marRight w:val="0"/>
      <w:marTop w:val="0"/>
      <w:marBottom w:val="0"/>
      <w:divBdr>
        <w:top w:val="none" w:sz="0" w:space="0" w:color="auto"/>
        <w:left w:val="none" w:sz="0" w:space="0" w:color="auto"/>
        <w:bottom w:val="none" w:sz="0" w:space="0" w:color="auto"/>
        <w:right w:val="none" w:sz="0" w:space="0" w:color="auto"/>
      </w:divBdr>
    </w:div>
    <w:div w:id="1668749890">
      <w:bodyDiv w:val="1"/>
      <w:marLeft w:val="0"/>
      <w:marRight w:val="0"/>
      <w:marTop w:val="0"/>
      <w:marBottom w:val="0"/>
      <w:divBdr>
        <w:top w:val="none" w:sz="0" w:space="0" w:color="auto"/>
        <w:left w:val="none" w:sz="0" w:space="0" w:color="auto"/>
        <w:bottom w:val="none" w:sz="0" w:space="0" w:color="auto"/>
        <w:right w:val="none" w:sz="0" w:space="0" w:color="auto"/>
      </w:divBdr>
    </w:div>
    <w:div w:id="1668829252">
      <w:bodyDiv w:val="1"/>
      <w:marLeft w:val="0"/>
      <w:marRight w:val="0"/>
      <w:marTop w:val="0"/>
      <w:marBottom w:val="0"/>
      <w:divBdr>
        <w:top w:val="none" w:sz="0" w:space="0" w:color="auto"/>
        <w:left w:val="none" w:sz="0" w:space="0" w:color="auto"/>
        <w:bottom w:val="none" w:sz="0" w:space="0" w:color="auto"/>
        <w:right w:val="none" w:sz="0" w:space="0" w:color="auto"/>
      </w:divBdr>
    </w:div>
    <w:div w:id="1670256096">
      <w:bodyDiv w:val="1"/>
      <w:marLeft w:val="0"/>
      <w:marRight w:val="0"/>
      <w:marTop w:val="0"/>
      <w:marBottom w:val="0"/>
      <w:divBdr>
        <w:top w:val="none" w:sz="0" w:space="0" w:color="auto"/>
        <w:left w:val="none" w:sz="0" w:space="0" w:color="auto"/>
        <w:bottom w:val="none" w:sz="0" w:space="0" w:color="auto"/>
        <w:right w:val="none" w:sz="0" w:space="0" w:color="auto"/>
      </w:divBdr>
    </w:div>
    <w:div w:id="1670676372">
      <w:bodyDiv w:val="1"/>
      <w:marLeft w:val="0"/>
      <w:marRight w:val="0"/>
      <w:marTop w:val="0"/>
      <w:marBottom w:val="0"/>
      <w:divBdr>
        <w:top w:val="none" w:sz="0" w:space="0" w:color="auto"/>
        <w:left w:val="none" w:sz="0" w:space="0" w:color="auto"/>
        <w:bottom w:val="none" w:sz="0" w:space="0" w:color="auto"/>
        <w:right w:val="none" w:sz="0" w:space="0" w:color="auto"/>
      </w:divBdr>
    </w:div>
    <w:div w:id="1671179153">
      <w:bodyDiv w:val="1"/>
      <w:marLeft w:val="0"/>
      <w:marRight w:val="0"/>
      <w:marTop w:val="0"/>
      <w:marBottom w:val="0"/>
      <w:divBdr>
        <w:top w:val="none" w:sz="0" w:space="0" w:color="auto"/>
        <w:left w:val="none" w:sz="0" w:space="0" w:color="auto"/>
        <w:bottom w:val="none" w:sz="0" w:space="0" w:color="auto"/>
        <w:right w:val="none" w:sz="0" w:space="0" w:color="auto"/>
      </w:divBdr>
    </w:div>
    <w:div w:id="1671449614">
      <w:bodyDiv w:val="1"/>
      <w:marLeft w:val="0"/>
      <w:marRight w:val="0"/>
      <w:marTop w:val="0"/>
      <w:marBottom w:val="0"/>
      <w:divBdr>
        <w:top w:val="none" w:sz="0" w:space="0" w:color="auto"/>
        <w:left w:val="none" w:sz="0" w:space="0" w:color="auto"/>
        <w:bottom w:val="none" w:sz="0" w:space="0" w:color="auto"/>
        <w:right w:val="none" w:sz="0" w:space="0" w:color="auto"/>
      </w:divBdr>
    </w:div>
    <w:div w:id="1671520513">
      <w:bodyDiv w:val="1"/>
      <w:marLeft w:val="0"/>
      <w:marRight w:val="0"/>
      <w:marTop w:val="0"/>
      <w:marBottom w:val="0"/>
      <w:divBdr>
        <w:top w:val="none" w:sz="0" w:space="0" w:color="auto"/>
        <w:left w:val="none" w:sz="0" w:space="0" w:color="auto"/>
        <w:bottom w:val="none" w:sz="0" w:space="0" w:color="auto"/>
        <w:right w:val="none" w:sz="0" w:space="0" w:color="auto"/>
      </w:divBdr>
    </w:div>
    <w:div w:id="1672289825">
      <w:bodyDiv w:val="1"/>
      <w:marLeft w:val="0"/>
      <w:marRight w:val="0"/>
      <w:marTop w:val="0"/>
      <w:marBottom w:val="0"/>
      <w:divBdr>
        <w:top w:val="none" w:sz="0" w:space="0" w:color="auto"/>
        <w:left w:val="none" w:sz="0" w:space="0" w:color="auto"/>
        <w:bottom w:val="none" w:sz="0" w:space="0" w:color="auto"/>
        <w:right w:val="none" w:sz="0" w:space="0" w:color="auto"/>
      </w:divBdr>
    </w:div>
    <w:div w:id="1674454510">
      <w:bodyDiv w:val="1"/>
      <w:marLeft w:val="0"/>
      <w:marRight w:val="0"/>
      <w:marTop w:val="0"/>
      <w:marBottom w:val="0"/>
      <w:divBdr>
        <w:top w:val="none" w:sz="0" w:space="0" w:color="auto"/>
        <w:left w:val="none" w:sz="0" w:space="0" w:color="auto"/>
        <w:bottom w:val="none" w:sz="0" w:space="0" w:color="auto"/>
        <w:right w:val="none" w:sz="0" w:space="0" w:color="auto"/>
      </w:divBdr>
    </w:div>
    <w:div w:id="1676153982">
      <w:bodyDiv w:val="1"/>
      <w:marLeft w:val="0"/>
      <w:marRight w:val="0"/>
      <w:marTop w:val="0"/>
      <w:marBottom w:val="0"/>
      <w:divBdr>
        <w:top w:val="none" w:sz="0" w:space="0" w:color="auto"/>
        <w:left w:val="none" w:sz="0" w:space="0" w:color="auto"/>
        <w:bottom w:val="none" w:sz="0" w:space="0" w:color="auto"/>
        <w:right w:val="none" w:sz="0" w:space="0" w:color="auto"/>
      </w:divBdr>
    </w:div>
    <w:div w:id="1676491319">
      <w:bodyDiv w:val="1"/>
      <w:marLeft w:val="0"/>
      <w:marRight w:val="0"/>
      <w:marTop w:val="0"/>
      <w:marBottom w:val="0"/>
      <w:divBdr>
        <w:top w:val="none" w:sz="0" w:space="0" w:color="auto"/>
        <w:left w:val="none" w:sz="0" w:space="0" w:color="auto"/>
        <w:bottom w:val="none" w:sz="0" w:space="0" w:color="auto"/>
        <w:right w:val="none" w:sz="0" w:space="0" w:color="auto"/>
      </w:divBdr>
    </w:div>
    <w:div w:id="1676493193">
      <w:bodyDiv w:val="1"/>
      <w:marLeft w:val="0"/>
      <w:marRight w:val="0"/>
      <w:marTop w:val="0"/>
      <w:marBottom w:val="0"/>
      <w:divBdr>
        <w:top w:val="none" w:sz="0" w:space="0" w:color="auto"/>
        <w:left w:val="none" w:sz="0" w:space="0" w:color="auto"/>
        <w:bottom w:val="none" w:sz="0" w:space="0" w:color="auto"/>
        <w:right w:val="none" w:sz="0" w:space="0" w:color="auto"/>
      </w:divBdr>
    </w:div>
    <w:div w:id="1681470623">
      <w:bodyDiv w:val="1"/>
      <w:marLeft w:val="0"/>
      <w:marRight w:val="0"/>
      <w:marTop w:val="0"/>
      <w:marBottom w:val="0"/>
      <w:divBdr>
        <w:top w:val="none" w:sz="0" w:space="0" w:color="auto"/>
        <w:left w:val="none" w:sz="0" w:space="0" w:color="auto"/>
        <w:bottom w:val="none" w:sz="0" w:space="0" w:color="auto"/>
        <w:right w:val="none" w:sz="0" w:space="0" w:color="auto"/>
      </w:divBdr>
    </w:div>
    <w:div w:id="1681932014">
      <w:bodyDiv w:val="1"/>
      <w:marLeft w:val="0"/>
      <w:marRight w:val="0"/>
      <w:marTop w:val="0"/>
      <w:marBottom w:val="0"/>
      <w:divBdr>
        <w:top w:val="none" w:sz="0" w:space="0" w:color="auto"/>
        <w:left w:val="none" w:sz="0" w:space="0" w:color="auto"/>
        <w:bottom w:val="none" w:sz="0" w:space="0" w:color="auto"/>
        <w:right w:val="none" w:sz="0" w:space="0" w:color="auto"/>
      </w:divBdr>
    </w:div>
    <w:div w:id="1682391509">
      <w:bodyDiv w:val="1"/>
      <w:marLeft w:val="0"/>
      <w:marRight w:val="0"/>
      <w:marTop w:val="0"/>
      <w:marBottom w:val="0"/>
      <w:divBdr>
        <w:top w:val="none" w:sz="0" w:space="0" w:color="auto"/>
        <w:left w:val="none" w:sz="0" w:space="0" w:color="auto"/>
        <w:bottom w:val="none" w:sz="0" w:space="0" w:color="auto"/>
        <w:right w:val="none" w:sz="0" w:space="0" w:color="auto"/>
      </w:divBdr>
    </w:div>
    <w:div w:id="1683899903">
      <w:bodyDiv w:val="1"/>
      <w:marLeft w:val="0"/>
      <w:marRight w:val="0"/>
      <w:marTop w:val="0"/>
      <w:marBottom w:val="0"/>
      <w:divBdr>
        <w:top w:val="none" w:sz="0" w:space="0" w:color="auto"/>
        <w:left w:val="none" w:sz="0" w:space="0" w:color="auto"/>
        <w:bottom w:val="none" w:sz="0" w:space="0" w:color="auto"/>
        <w:right w:val="none" w:sz="0" w:space="0" w:color="auto"/>
      </w:divBdr>
    </w:div>
    <w:div w:id="1684934274">
      <w:bodyDiv w:val="1"/>
      <w:marLeft w:val="0"/>
      <w:marRight w:val="0"/>
      <w:marTop w:val="0"/>
      <w:marBottom w:val="0"/>
      <w:divBdr>
        <w:top w:val="none" w:sz="0" w:space="0" w:color="auto"/>
        <w:left w:val="none" w:sz="0" w:space="0" w:color="auto"/>
        <w:bottom w:val="none" w:sz="0" w:space="0" w:color="auto"/>
        <w:right w:val="none" w:sz="0" w:space="0" w:color="auto"/>
      </w:divBdr>
    </w:div>
    <w:div w:id="1686204438">
      <w:bodyDiv w:val="1"/>
      <w:marLeft w:val="0"/>
      <w:marRight w:val="0"/>
      <w:marTop w:val="0"/>
      <w:marBottom w:val="0"/>
      <w:divBdr>
        <w:top w:val="none" w:sz="0" w:space="0" w:color="auto"/>
        <w:left w:val="none" w:sz="0" w:space="0" w:color="auto"/>
        <w:bottom w:val="none" w:sz="0" w:space="0" w:color="auto"/>
        <w:right w:val="none" w:sz="0" w:space="0" w:color="auto"/>
      </w:divBdr>
    </w:div>
    <w:div w:id="1687444072">
      <w:bodyDiv w:val="1"/>
      <w:marLeft w:val="0"/>
      <w:marRight w:val="0"/>
      <w:marTop w:val="0"/>
      <w:marBottom w:val="0"/>
      <w:divBdr>
        <w:top w:val="none" w:sz="0" w:space="0" w:color="auto"/>
        <w:left w:val="none" w:sz="0" w:space="0" w:color="auto"/>
        <w:bottom w:val="none" w:sz="0" w:space="0" w:color="auto"/>
        <w:right w:val="none" w:sz="0" w:space="0" w:color="auto"/>
      </w:divBdr>
    </w:div>
    <w:div w:id="1691905613">
      <w:bodyDiv w:val="1"/>
      <w:marLeft w:val="0"/>
      <w:marRight w:val="0"/>
      <w:marTop w:val="0"/>
      <w:marBottom w:val="0"/>
      <w:divBdr>
        <w:top w:val="none" w:sz="0" w:space="0" w:color="auto"/>
        <w:left w:val="none" w:sz="0" w:space="0" w:color="auto"/>
        <w:bottom w:val="none" w:sz="0" w:space="0" w:color="auto"/>
        <w:right w:val="none" w:sz="0" w:space="0" w:color="auto"/>
      </w:divBdr>
    </w:div>
    <w:div w:id="1692340697">
      <w:bodyDiv w:val="1"/>
      <w:marLeft w:val="0"/>
      <w:marRight w:val="0"/>
      <w:marTop w:val="0"/>
      <w:marBottom w:val="0"/>
      <w:divBdr>
        <w:top w:val="none" w:sz="0" w:space="0" w:color="auto"/>
        <w:left w:val="none" w:sz="0" w:space="0" w:color="auto"/>
        <w:bottom w:val="none" w:sz="0" w:space="0" w:color="auto"/>
        <w:right w:val="none" w:sz="0" w:space="0" w:color="auto"/>
      </w:divBdr>
    </w:div>
    <w:div w:id="1695155149">
      <w:bodyDiv w:val="1"/>
      <w:marLeft w:val="0"/>
      <w:marRight w:val="0"/>
      <w:marTop w:val="0"/>
      <w:marBottom w:val="0"/>
      <w:divBdr>
        <w:top w:val="none" w:sz="0" w:space="0" w:color="auto"/>
        <w:left w:val="none" w:sz="0" w:space="0" w:color="auto"/>
        <w:bottom w:val="none" w:sz="0" w:space="0" w:color="auto"/>
        <w:right w:val="none" w:sz="0" w:space="0" w:color="auto"/>
      </w:divBdr>
    </w:div>
    <w:div w:id="1695302113">
      <w:bodyDiv w:val="1"/>
      <w:marLeft w:val="0"/>
      <w:marRight w:val="0"/>
      <w:marTop w:val="0"/>
      <w:marBottom w:val="0"/>
      <w:divBdr>
        <w:top w:val="none" w:sz="0" w:space="0" w:color="auto"/>
        <w:left w:val="none" w:sz="0" w:space="0" w:color="auto"/>
        <w:bottom w:val="none" w:sz="0" w:space="0" w:color="auto"/>
        <w:right w:val="none" w:sz="0" w:space="0" w:color="auto"/>
      </w:divBdr>
    </w:div>
    <w:div w:id="1695838703">
      <w:bodyDiv w:val="1"/>
      <w:marLeft w:val="0"/>
      <w:marRight w:val="0"/>
      <w:marTop w:val="0"/>
      <w:marBottom w:val="0"/>
      <w:divBdr>
        <w:top w:val="none" w:sz="0" w:space="0" w:color="auto"/>
        <w:left w:val="none" w:sz="0" w:space="0" w:color="auto"/>
        <w:bottom w:val="none" w:sz="0" w:space="0" w:color="auto"/>
        <w:right w:val="none" w:sz="0" w:space="0" w:color="auto"/>
      </w:divBdr>
    </w:div>
    <w:div w:id="1696152759">
      <w:bodyDiv w:val="1"/>
      <w:marLeft w:val="0"/>
      <w:marRight w:val="0"/>
      <w:marTop w:val="0"/>
      <w:marBottom w:val="0"/>
      <w:divBdr>
        <w:top w:val="none" w:sz="0" w:space="0" w:color="auto"/>
        <w:left w:val="none" w:sz="0" w:space="0" w:color="auto"/>
        <w:bottom w:val="none" w:sz="0" w:space="0" w:color="auto"/>
        <w:right w:val="none" w:sz="0" w:space="0" w:color="auto"/>
      </w:divBdr>
    </w:div>
    <w:div w:id="1698390125">
      <w:bodyDiv w:val="1"/>
      <w:marLeft w:val="0"/>
      <w:marRight w:val="0"/>
      <w:marTop w:val="0"/>
      <w:marBottom w:val="0"/>
      <w:divBdr>
        <w:top w:val="none" w:sz="0" w:space="0" w:color="auto"/>
        <w:left w:val="none" w:sz="0" w:space="0" w:color="auto"/>
        <w:bottom w:val="none" w:sz="0" w:space="0" w:color="auto"/>
        <w:right w:val="none" w:sz="0" w:space="0" w:color="auto"/>
      </w:divBdr>
    </w:div>
    <w:div w:id="1699038620">
      <w:bodyDiv w:val="1"/>
      <w:marLeft w:val="0"/>
      <w:marRight w:val="0"/>
      <w:marTop w:val="0"/>
      <w:marBottom w:val="0"/>
      <w:divBdr>
        <w:top w:val="none" w:sz="0" w:space="0" w:color="auto"/>
        <w:left w:val="none" w:sz="0" w:space="0" w:color="auto"/>
        <w:bottom w:val="none" w:sz="0" w:space="0" w:color="auto"/>
        <w:right w:val="none" w:sz="0" w:space="0" w:color="auto"/>
      </w:divBdr>
    </w:div>
    <w:div w:id="1699315037">
      <w:bodyDiv w:val="1"/>
      <w:marLeft w:val="0"/>
      <w:marRight w:val="0"/>
      <w:marTop w:val="0"/>
      <w:marBottom w:val="0"/>
      <w:divBdr>
        <w:top w:val="none" w:sz="0" w:space="0" w:color="auto"/>
        <w:left w:val="none" w:sz="0" w:space="0" w:color="auto"/>
        <w:bottom w:val="none" w:sz="0" w:space="0" w:color="auto"/>
        <w:right w:val="none" w:sz="0" w:space="0" w:color="auto"/>
      </w:divBdr>
    </w:div>
    <w:div w:id="1700666335">
      <w:bodyDiv w:val="1"/>
      <w:marLeft w:val="0"/>
      <w:marRight w:val="0"/>
      <w:marTop w:val="0"/>
      <w:marBottom w:val="0"/>
      <w:divBdr>
        <w:top w:val="none" w:sz="0" w:space="0" w:color="auto"/>
        <w:left w:val="none" w:sz="0" w:space="0" w:color="auto"/>
        <w:bottom w:val="none" w:sz="0" w:space="0" w:color="auto"/>
        <w:right w:val="none" w:sz="0" w:space="0" w:color="auto"/>
      </w:divBdr>
    </w:div>
    <w:div w:id="1702048145">
      <w:bodyDiv w:val="1"/>
      <w:marLeft w:val="0"/>
      <w:marRight w:val="0"/>
      <w:marTop w:val="0"/>
      <w:marBottom w:val="0"/>
      <w:divBdr>
        <w:top w:val="none" w:sz="0" w:space="0" w:color="auto"/>
        <w:left w:val="none" w:sz="0" w:space="0" w:color="auto"/>
        <w:bottom w:val="none" w:sz="0" w:space="0" w:color="auto"/>
        <w:right w:val="none" w:sz="0" w:space="0" w:color="auto"/>
      </w:divBdr>
    </w:div>
    <w:div w:id="1703162544">
      <w:bodyDiv w:val="1"/>
      <w:marLeft w:val="0"/>
      <w:marRight w:val="0"/>
      <w:marTop w:val="0"/>
      <w:marBottom w:val="0"/>
      <w:divBdr>
        <w:top w:val="none" w:sz="0" w:space="0" w:color="auto"/>
        <w:left w:val="none" w:sz="0" w:space="0" w:color="auto"/>
        <w:bottom w:val="none" w:sz="0" w:space="0" w:color="auto"/>
        <w:right w:val="none" w:sz="0" w:space="0" w:color="auto"/>
      </w:divBdr>
    </w:div>
    <w:div w:id="1704675262">
      <w:bodyDiv w:val="1"/>
      <w:marLeft w:val="0"/>
      <w:marRight w:val="0"/>
      <w:marTop w:val="0"/>
      <w:marBottom w:val="0"/>
      <w:divBdr>
        <w:top w:val="none" w:sz="0" w:space="0" w:color="auto"/>
        <w:left w:val="none" w:sz="0" w:space="0" w:color="auto"/>
        <w:bottom w:val="none" w:sz="0" w:space="0" w:color="auto"/>
        <w:right w:val="none" w:sz="0" w:space="0" w:color="auto"/>
      </w:divBdr>
    </w:div>
    <w:div w:id="1704865142">
      <w:bodyDiv w:val="1"/>
      <w:marLeft w:val="0"/>
      <w:marRight w:val="0"/>
      <w:marTop w:val="0"/>
      <w:marBottom w:val="0"/>
      <w:divBdr>
        <w:top w:val="none" w:sz="0" w:space="0" w:color="auto"/>
        <w:left w:val="none" w:sz="0" w:space="0" w:color="auto"/>
        <w:bottom w:val="none" w:sz="0" w:space="0" w:color="auto"/>
        <w:right w:val="none" w:sz="0" w:space="0" w:color="auto"/>
      </w:divBdr>
    </w:div>
    <w:div w:id="1705326827">
      <w:bodyDiv w:val="1"/>
      <w:marLeft w:val="0"/>
      <w:marRight w:val="0"/>
      <w:marTop w:val="0"/>
      <w:marBottom w:val="0"/>
      <w:divBdr>
        <w:top w:val="none" w:sz="0" w:space="0" w:color="auto"/>
        <w:left w:val="none" w:sz="0" w:space="0" w:color="auto"/>
        <w:bottom w:val="none" w:sz="0" w:space="0" w:color="auto"/>
        <w:right w:val="none" w:sz="0" w:space="0" w:color="auto"/>
      </w:divBdr>
    </w:div>
    <w:div w:id="1705594746">
      <w:bodyDiv w:val="1"/>
      <w:marLeft w:val="0"/>
      <w:marRight w:val="0"/>
      <w:marTop w:val="0"/>
      <w:marBottom w:val="0"/>
      <w:divBdr>
        <w:top w:val="none" w:sz="0" w:space="0" w:color="auto"/>
        <w:left w:val="none" w:sz="0" w:space="0" w:color="auto"/>
        <w:bottom w:val="none" w:sz="0" w:space="0" w:color="auto"/>
        <w:right w:val="none" w:sz="0" w:space="0" w:color="auto"/>
      </w:divBdr>
    </w:div>
    <w:div w:id="1706178211">
      <w:bodyDiv w:val="1"/>
      <w:marLeft w:val="0"/>
      <w:marRight w:val="0"/>
      <w:marTop w:val="0"/>
      <w:marBottom w:val="0"/>
      <w:divBdr>
        <w:top w:val="none" w:sz="0" w:space="0" w:color="auto"/>
        <w:left w:val="none" w:sz="0" w:space="0" w:color="auto"/>
        <w:bottom w:val="none" w:sz="0" w:space="0" w:color="auto"/>
        <w:right w:val="none" w:sz="0" w:space="0" w:color="auto"/>
      </w:divBdr>
    </w:div>
    <w:div w:id="1707631728">
      <w:bodyDiv w:val="1"/>
      <w:marLeft w:val="0"/>
      <w:marRight w:val="0"/>
      <w:marTop w:val="0"/>
      <w:marBottom w:val="0"/>
      <w:divBdr>
        <w:top w:val="none" w:sz="0" w:space="0" w:color="auto"/>
        <w:left w:val="none" w:sz="0" w:space="0" w:color="auto"/>
        <w:bottom w:val="none" w:sz="0" w:space="0" w:color="auto"/>
        <w:right w:val="none" w:sz="0" w:space="0" w:color="auto"/>
      </w:divBdr>
    </w:div>
    <w:div w:id="1708290112">
      <w:bodyDiv w:val="1"/>
      <w:marLeft w:val="0"/>
      <w:marRight w:val="0"/>
      <w:marTop w:val="0"/>
      <w:marBottom w:val="0"/>
      <w:divBdr>
        <w:top w:val="none" w:sz="0" w:space="0" w:color="auto"/>
        <w:left w:val="none" w:sz="0" w:space="0" w:color="auto"/>
        <w:bottom w:val="none" w:sz="0" w:space="0" w:color="auto"/>
        <w:right w:val="none" w:sz="0" w:space="0" w:color="auto"/>
      </w:divBdr>
    </w:div>
    <w:div w:id="1710765289">
      <w:bodyDiv w:val="1"/>
      <w:marLeft w:val="0"/>
      <w:marRight w:val="0"/>
      <w:marTop w:val="0"/>
      <w:marBottom w:val="0"/>
      <w:divBdr>
        <w:top w:val="none" w:sz="0" w:space="0" w:color="auto"/>
        <w:left w:val="none" w:sz="0" w:space="0" w:color="auto"/>
        <w:bottom w:val="none" w:sz="0" w:space="0" w:color="auto"/>
        <w:right w:val="none" w:sz="0" w:space="0" w:color="auto"/>
      </w:divBdr>
    </w:div>
    <w:div w:id="1711609767">
      <w:bodyDiv w:val="1"/>
      <w:marLeft w:val="0"/>
      <w:marRight w:val="0"/>
      <w:marTop w:val="0"/>
      <w:marBottom w:val="0"/>
      <w:divBdr>
        <w:top w:val="none" w:sz="0" w:space="0" w:color="auto"/>
        <w:left w:val="none" w:sz="0" w:space="0" w:color="auto"/>
        <w:bottom w:val="none" w:sz="0" w:space="0" w:color="auto"/>
        <w:right w:val="none" w:sz="0" w:space="0" w:color="auto"/>
      </w:divBdr>
    </w:div>
    <w:div w:id="1712806854">
      <w:bodyDiv w:val="1"/>
      <w:marLeft w:val="0"/>
      <w:marRight w:val="0"/>
      <w:marTop w:val="0"/>
      <w:marBottom w:val="0"/>
      <w:divBdr>
        <w:top w:val="none" w:sz="0" w:space="0" w:color="auto"/>
        <w:left w:val="none" w:sz="0" w:space="0" w:color="auto"/>
        <w:bottom w:val="none" w:sz="0" w:space="0" w:color="auto"/>
        <w:right w:val="none" w:sz="0" w:space="0" w:color="auto"/>
      </w:divBdr>
    </w:div>
    <w:div w:id="1712993580">
      <w:bodyDiv w:val="1"/>
      <w:marLeft w:val="0"/>
      <w:marRight w:val="0"/>
      <w:marTop w:val="0"/>
      <w:marBottom w:val="0"/>
      <w:divBdr>
        <w:top w:val="none" w:sz="0" w:space="0" w:color="auto"/>
        <w:left w:val="none" w:sz="0" w:space="0" w:color="auto"/>
        <w:bottom w:val="none" w:sz="0" w:space="0" w:color="auto"/>
        <w:right w:val="none" w:sz="0" w:space="0" w:color="auto"/>
      </w:divBdr>
    </w:div>
    <w:div w:id="1713260712">
      <w:bodyDiv w:val="1"/>
      <w:marLeft w:val="0"/>
      <w:marRight w:val="0"/>
      <w:marTop w:val="0"/>
      <w:marBottom w:val="0"/>
      <w:divBdr>
        <w:top w:val="none" w:sz="0" w:space="0" w:color="auto"/>
        <w:left w:val="none" w:sz="0" w:space="0" w:color="auto"/>
        <w:bottom w:val="none" w:sz="0" w:space="0" w:color="auto"/>
        <w:right w:val="none" w:sz="0" w:space="0" w:color="auto"/>
      </w:divBdr>
    </w:div>
    <w:div w:id="1713337204">
      <w:bodyDiv w:val="1"/>
      <w:marLeft w:val="0"/>
      <w:marRight w:val="0"/>
      <w:marTop w:val="0"/>
      <w:marBottom w:val="0"/>
      <w:divBdr>
        <w:top w:val="none" w:sz="0" w:space="0" w:color="auto"/>
        <w:left w:val="none" w:sz="0" w:space="0" w:color="auto"/>
        <w:bottom w:val="none" w:sz="0" w:space="0" w:color="auto"/>
        <w:right w:val="none" w:sz="0" w:space="0" w:color="auto"/>
      </w:divBdr>
    </w:div>
    <w:div w:id="1716470151">
      <w:bodyDiv w:val="1"/>
      <w:marLeft w:val="0"/>
      <w:marRight w:val="0"/>
      <w:marTop w:val="0"/>
      <w:marBottom w:val="0"/>
      <w:divBdr>
        <w:top w:val="none" w:sz="0" w:space="0" w:color="auto"/>
        <w:left w:val="none" w:sz="0" w:space="0" w:color="auto"/>
        <w:bottom w:val="none" w:sz="0" w:space="0" w:color="auto"/>
        <w:right w:val="none" w:sz="0" w:space="0" w:color="auto"/>
      </w:divBdr>
    </w:div>
    <w:div w:id="1717241326">
      <w:bodyDiv w:val="1"/>
      <w:marLeft w:val="0"/>
      <w:marRight w:val="0"/>
      <w:marTop w:val="0"/>
      <w:marBottom w:val="0"/>
      <w:divBdr>
        <w:top w:val="none" w:sz="0" w:space="0" w:color="auto"/>
        <w:left w:val="none" w:sz="0" w:space="0" w:color="auto"/>
        <w:bottom w:val="none" w:sz="0" w:space="0" w:color="auto"/>
        <w:right w:val="none" w:sz="0" w:space="0" w:color="auto"/>
      </w:divBdr>
    </w:div>
    <w:div w:id="1721051757">
      <w:bodyDiv w:val="1"/>
      <w:marLeft w:val="0"/>
      <w:marRight w:val="0"/>
      <w:marTop w:val="0"/>
      <w:marBottom w:val="0"/>
      <w:divBdr>
        <w:top w:val="none" w:sz="0" w:space="0" w:color="auto"/>
        <w:left w:val="none" w:sz="0" w:space="0" w:color="auto"/>
        <w:bottom w:val="none" w:sz="0" w:space="0" w:color="auto"/>
        <w:right w:val="none" w:sz="0" w:space="0" w:color="auto"/>
      </w:divBdr>
    </w:div>
    <w:div w:id="1721245052">
      <w:bodyDiv w:val="1"/>
      <w:marLeft w:val="0"/>
      <w:marRight w:val="0"/>
      <w:marTop w:val="0"/>
      <w:marBottom w:val="0"/>
      <w:divBdr>
        <w:top w:val="none" w:sz="0" w:space="0" w:color="auto"/>
        <w:left w:val="none" w:sz="0" w:space="0" w:color="auto"/>
        <w:bottom w:val="none" w:sz="0" w:space="0" w:color="auto"/>
        <w:right w:val="none" w:sz="0" w:space="0" w:color="auto"/>
      </w:divBdr>
    </w:div>
    <w:div w:id="1723020090">
      <w:bodyDiv w:val="1"/>
      <w:marLeft w:val="0"/>
      <w:marRight w:val="0"/>
      <w:marTop w:val="0"/>
      <w:marBottom w:val="0"/>
      <w:divBdr>
        <w:top w:val="none" w:sz="0" w:space="0" w:color="auto"/>
        <w:left w:val="none" w:sz="0" w:space="0" w:color="auto"/>
        <w:bottom w:val="none" w:sz="0" w:space="0" w:color="auto"/>
        <w:right w:val="none" w:sz="0" w:space="0" w:color="auto"/>
      </w:divBdr>
    </w:div>
    <w:div w:id="1725251898">
      <w:bodyDiv w:val="1"/>
      <w:marLeft w:val="0"/>
      <w:marRight w:val="0"/>
      <w:marTop w:val="0"/>
      <w:marBottom w:val="0"/>
      <w:divBdr>
        <w:top w:val="none" w:sz="0" w:space="0" w:color="auto"/>
        <w:left w:val="none" w:sz="0" w:space="0" w:color="auto"/>
        <w:bottom w:val="none" w:sz="0" w:space="0" w:color="auto"/>
        <w:right w:val="none" w:sz="0" w:space="0" w:color="auto"/>
      </w:divBdr>
    </w:div>
    <w:div w:id="1726416270">
      <w:bodyDiv w:val="1"/>
      <w:marLeft w:val="0"/>
      <w:marRight w:val="0"/>
      <w:marTop w:val="0"/>
      <w:marBottom w:val="0"/>
      <w:divBdr>
        <w:top w:val="none" w:sz="0" w:space="0" w:color="auto"/>
        <w:left w:val="none" w:sz="0" w:space="0" w:color="auto"/>
        <w:bottom w:val="none" w:sz="0" w:space="0" w:color="auto"/>
        <w:right w:val="none" w:sz="0" w:space="0" w:color="auto"/>
      </w:divBdr>
    </w:div>
    <w:div w:id="1728382185">
      <w:bodyDiv w:val="1"/>
      <w:marLeft w:val="0"/>
      <w:marRight w:val="0"/>
      <w:marTop w:val="0"/>
      <w:marBottom w:val="0"/>
      <w:divBdr>
        <w:top w:val="none" w:sz="0" w:space="0" w:color="auto"/>
        <w:left w:val="none" w:sz="0" w:space="0" w:color="auto"/>
        <w:bottom w:val="none" w:sz="0" w:space="0" w:color="auto"/>
        <w:right w:val="none" w:sz="0" w:space="0" w:color="auto"/>
      </w:divBdr>
    </w:div>
    <w:div w:id="1729298555">
      <w:bodyDiv w:val="1"/>
      <w:marLeft w:val="0"/>
      <w:marRight w:val="0"/>
      <w:marTop w:val="0"/>
      <w:marBottom w:val="0"/>
      <w:divBdr>
        <w:top w:val="none" w:sz="0" w:space="0" w:color="auto"/>
        <w:left w:val="none" w:sz="0" w:space="0" w:color="auto"/>
        <w:bottom w:val="none" w:sz="0" w:space="0" w:color="auto"/>
        <w:right w:val="none" w:sz="0" w:space="0" w:color="auto"/>
      </w:divBdr>
    </w:div>
    <w:div w:id="1730490883">
      <w:bodyDiv w:val="1"/>
      <w:marLeft w:val="0"/>
      <w:marRight w:val="0"/>
      <w:marTop w:val="0"/>
      <w:marBottom w:val="0"/>
      <w:divBdr>
        <w:top w:val="none" w:sz="0" w:space="0" w:color="auto"/>
        <w:left w:val="none" w:sz="0" w:space="0" w:color="auto"/>
        <w:bottom w:val="none" w:sz="0" w:space="0" w:color="auto"/>
        <w:right w:val="none" w:sz="0" w:space="0" w:color="auto"/>
      </w:divBdr>
    </w:div>
    <w:div w:id="1731687393">
      <w:bodyDiv w:val="1"/>
      <w:marLeft w:val="0"/>
      <w:marRight w:val="0"/>
      <w:marTop w:val="0"/>
      <w:marBottom w:val="0"/>
      <w:divBdr>
        <w:top w:val="none" w:sz="0" w:space="0" w:color="auto"/>
        <w:left w:val="none" w:sz="0" w:space="0" w:color="auto"/>
        <w:bottom w:val="none" w:sz="0" w:space="0" w:color="auto"/>
        <w:right w:val="none" w:sz="0" w:space="0" w:color="auto"/>
      </w:divBdr>
    </w:div>
    <w:div w:id="1732844453">
      <w:bodyDiv w:val="1"/>
      <w:marLeft w:val="0"/>
      <w:marRight w:val="0"/>
      <w:marTop w:val="0"/>
      <w:marBottom w:val="0"/>
      <w:divBdr>
        <w:top w:val="none" w:sz="0" w:space="0" w:color="auto"/>
        <w:left w:val="none" w:sz="0" w:space="0" w:color="auto"/>
        <w:bottom w:val="none" w:sz="0" w:space="0" w:color="auto"/>
        <w:right w:val="none" w:sz="0" w:space="0" w:color="auto"/>
      </w:divBdr>
    </w:div>
    <w:div w:id="1733038374">
      <w:bodyDiv w:val="1"/>
      <w:marLeft w:val="0"/>
      <w:marRight w:val="0"/>
      <w:marTop w:val="0"/>
      <w:marBottom w:val="0"/>
      <w:divBdr>
        <w:top w:val="none" w:sz="0" w:space="0" w:color="auto"/>
        <w:left w:val="none" w:sz="0" w:space="0" w:color="auto"/>
        <w:bottom w:val="none" w:sz="0" w:space="0" w:color="auto"/>
        <w:right w:val="none" w:sz="0" w:space="0" w:color="auto"/>
      </w:divBdr>
    </w:div>
    <w:div w:id="1735811723">
      <w:bodyDiv w:val="1"/>
      <w:marLeft w:val="0"/>
      <w:marRight w:val="0"/>
      <w:marTop w:val="0"/>
      <w:marBottom w:val="0"/>
      <w:divBdr>
        <w:top w:val="none" w:sz="0" w:space="0" w:color="auto"/>
        <w:left w:val="none" w:sz="0" w:space="0" w:color="auto"/>
        <w:bottom w:val="none" w:sz="0" w:space="0" w:color="auto"/>
        <w:right w:val="none" w:sz="0" w:space="0" w:color="auto"/>
      </w:divBdr>
    </w:div>
    <w:div w:id="1736314129">
      <w:bodyDiv w:val="1"/>
      <w:marLeft w:val="0"/>
      <w:marRight w:val="0"/>
      <w:marTop w:val="0"/>
      <w:marBottom w:val="0"/>
      <w:divBdr>
        <w:top w:val="none" w:sz="0" w:space="0" w:color="auto"/>
        <w:left w:val="none" w:sz="0" w:space="0" w:color="auto"/>
        <w:bottom w:val="none" w:sz="0" w:space="0" w:color="auto"/>
        <w:right w:val="none" w:sz="0" w:space="0" w:color="auto"/>
      </w:divBdr>
    </w:div>
    <w:div w:id="1738280649">
      <w:bodyDiv w:val="1"/>
      <w:marLeft w:val="0"/>
      <w:marRight w:val="0"/>
      <w:marTop w:val="0"/>
      <w:marBottom w:val="0"/>
      <w:divBdr>
        <w:top w:val="none" w:sz="0" w:space="0" w:color="auto"/>
        <w:left w:val="none" w:sz="0" w:space="0" w:color="auto"/>
        <w:bottom w:val="none" w:sz="0" w:space="0" w:color="auto"/>
        <w:right w:val="none" w:sz="0" w:space="0" w:color="auto"/>
      </w:divBdr>
    </w:div>
    <w:div w:id="1740636163">
      <w:bodyDiv w:val="1"/>
      <w:marLeft w:val="0"/>
      <w:marRight w:val="0"/>
      <w:marTop w:val="0"/>
      <w:marBottom w:val="0"/>
      <w:divBdr>
        <w:top w:val="none" w:sz="0" w:space="0" w:color="auto"/>
        <w:left w:val="none" w:sz="0" w:space="0" w:color="auto"/>
        <w:bottom w:val="none" w:sz="0" w:space="0" w:color="auto"/>
        <w:right w:val="none" w:sz="0" w:space="0" w:color="auto"/>
      </w:divBdr>
    </w:div>
    <w:div w:id="1741713234">
      <w:bodyDiv w:val="1"/>
      <w:marLeft w:val="0"/>
      <w:marRight w:val="0"/>
      <w:marTop w:val="0"/>
      <w:marBottom w:val="0"/>
      <w:divBdr>
        <w:top w:val="none" w:sz="0" w:space="0" w:color="auto"/>
        <w:left w:val="none" w:sz="0" w:space="0" w:color="auto"/>
        <w:bottom w:val="none" w:sz="0" w:space="0" w:color="auto"/>
        <w:right w:val="none" w:sz="0" w:space="0" w:color="auto"/>
      </w:divBdr>
    </w:div>
    <w:div w:id="1741831963">
      <w:bodyDiv w:val="1"/>
      <w:marLeft w:val="0"/>
      <w:marRight w:val="0"/>
      <w:marTop w:val="0"/>
      <w:marBottom w:val="0"/>
      <w:divBdr>
        <w:top w:val="none" w:sz="0" w:space="0" w:color="auto"/>
        <w:left w:val="none" w:sz="0" w:space="0" w:color="auto"/>
        <w:bottom w:val="none" w:sz="0" w:space="0" w:color="auto"/>
        <w:right w:val="none" w:sz="0" w:space="0" w:color="auto"/>
      </w:divBdr>
    </w:div>
    <w:div w:id="1744983596">
      <w:bodyDiv w:val="1"/>
      <w:marLeft w:val="0"/>
      <w:marRight w:val="0"/>
      <w:marTop w:val="0"/>
      <w:marBottom w:val="0"/>
      <w:divBdr>
        <w:top w:val="none" w:sz="0" w:space="0" w:color="auto"/>
        <w:left w:val="none" w:sz="0" w:space="0" w:color="auto"/>
        <w:bottom w:val="none" w:sz="0" w:space="0" w:color="auto"/>
        <w:right w:val="none" w:sz="0" w:space="0" w:color="auto"/>
      </w:divBdr>
    </w:div>
    <w:div w:id="1745254280">
      <w:bodyDiv w:val="1"/>
      <w:marLeft w:val="0"/>
      <w:marRight w:val="0"/>
      <w:marTop w:val="0"/>
      <w:marBottom w:val="0"/>
      <w:divBdr>
        <w:top w:val="none" w:sz="0" w:space="0" w:color="auto"/>
        <w:left w:val="none" w:sz="0" w:space="0" w:color="auto"/>
        <w:bottom w:val="none" w:sz="0" w:space="0" w:color="auto"/>
        <w:right w:val="none" w:sz="0" w:space="0" w:color="auto"/>
      </w:divBdr>
    </w:div>
    <w:div w:id="1745713128">
      <w:bodyDiv w:val="1"/>
      <w:marLeft w:val="0"/>
      <w:marRight w:val="0"/>
      <w:marTop w:val="0"/>
      <w:marBottom w:val="0"/>
      <w:divBdr>
        <w:top w:val="none" w:sz="0" w:space="0" w:color="auto"/>
        <w:left w:val="none" w:sz="0" w:space="0" w:color="auto"/>
        <w:bottom w:val="none" w:sz="0" w:space="0" w:color="auto"/>
        <w:right w:val="none" w:sz="0" w:space="0" w:color="auto"/>
      </w:divBdr>
      <w:divsChild>
        <w:div w:id="1251767944">
          <w:marLeft w:val="0"/>
          <w:marRight w:val="0"/>
          <w:marTop w:val="0"/>
          <w:marBottom w:val="150"/>
          <w:divBdr>
            <w:top w:val="none" w:sz="0" w:space="0" w:color="auto"/>
            <w:left w:val="none" w:sz="0" w:space="0" w:color="auto"/>
            <w:bottom w:val="none" w:sz="0" w:space="0" w:color="auto"/>
            <w:right w:val="none" w:sz="0" w:space="0" w:color="auto"/>
          </w:divBdr>
          <w:divsChild>
            <w:div w:id="1556310836">
              <w:marLeft w:val="0"/>
              <w:marRight w:val="0"/>
              <w:marTop w:val="0"/>
              <w:marBottom w:val="0"/>
              <w:divBdr>
                <w:top w:val="none" w:sz="0" w:space="0" w:color="auto"/>
                <w:left w:val="none" w:sz="0" w:space="0" w:color="auto"/>
                <w:bottom w:val="none" w:sz="0" w:space="0" w:color="auto"/>
                <w:right w:val="none" w:sz="0" w:space="0" w:color="auto"/>
              </w:divBdr>
              <w:divsChild>
                <w:div w:id="1174146361">
                  <w:marLeft w:val="0"/>
                  <w:marRight w:val="0"/>
                  <w:marTop w:val="0"/>
                  <w:marBottom w:val="0"/>
                  <w:divBdr>
                    <w:top w:val="none" w:sz="0" w:space="0" w:color="auto"/>
                    <w:left w:val="none" w:sz="0" w:space="0" w:color="auto"/>
                    <w:bottom w:val="none" w:sz="0" w:space="0" w:color="auto"/>
                    <w:right w:val="none" w:sz="0" w:space="0" w:color="auto"/>
                  </w:divBdr>
                  <w:divsChild>
                    <w:div w:id="403573279">
                      <w:marLeft w:val="0"/>
                      <w:marRight w:val="0"/>
                      <w:marTop w:val="0"/>
                      <w:marBottom w:val="0"/>
                      <w:divBdr>
                        <w:top w:val="none" w:sz="0" w:space="0" w:color="auto"/>
                        <w:left w:val="none" w:sz="0" w:space="0" w:color="auto"/>
                        <w:bottom w:val="none" w:sz="0" w:space="0" w:color="auto"/>
                        <w:right w:val="none" w:sz="0" w:space="0" w:color="auto"/>
                      </w:divBdr>
                      <w:divsChild>
                        <w:div w:id="8938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751364">
          <w:marLeft w:val="0"/>
          <w:marRight w:val="0"/>
          <w:marTop w:val="0"/>
          <w:marBottom w:val="150"/>
          <w:divBdr>
            <w:top w:val="none" w:sz="0" w:space="0" w:color="auto"/>
            <w:left w:val="none" w:sz="0" w:space="0" w:color="auto"/>
            <w:bottom w:val="none" w:sz="0" w:space="0" w:color="auto"/>
            <w:right w:val="none" w:sz="0" w:space="0" w:color="auto"/>
          </w:divBdr>
          <w:divsChild>
            <w:div w:id="2144081067">
              <w:marLeft w:val="0"/>
              <w:marRight w:val="0"/>
              <w:marTop w:val="0"/>
              <w:marBottom w:val="0"/>
              <w:divBdr>
                <w:top w:val="none" w:sz="0" w:space="0" w:color="auto"/>
                <w:left w:val="none" w:sz="0" w:space="0" w:color="auto"/>
                <w:bottom w:val="none" w:sz="0" w:space="0" w:color="auto"/>
                <w:right w:val="none" w:sz="0" w:space="0" w:color="auto"/>
              </w:divBdr>
              <w:divsChild>
                <w:div w:id="1729261966">
                  <w:marLeft w:val="0"/>
                  <w:marRight w:val="0"/>
                  <w:marTop w:val="0"/>
                  <w:marBottom w:val="0"/>
                  <w:divBdr>
                    <w:top w:val="none" w:sz="0" w:space="0" w:color="auto"/>
                    <w:left w:val="none" w:sz="0" w:space="0" w:color="auto"/>
                    <w:bottom w:val="none" w:sz="0" w:space="0" w:color="auto"/>
                    <w:right w:val="none" w:sz="0" w:space="0" w:color="auto"/>
                  </w:divBdr>
                  <w:divsChild>
                    <w:div w:id="60490261">
                      <w:marLeft w:val="0"/>
                      <w:marRight w:val="0"/>
                      <w:marTop w:val="0"/>
                      <w:marBottom w:val="0"/>
                      <w:divBdr>
                        <w:top w:val="none" w:sz="0" w:space="0" w:color="auto"/>
                        <w:left w:val="none" w:sz="0" w:space="0" w:color="auto"/>
                        <w:bottom w:val="none" w:sz="0" w:space="0" w:color="auto"/>
                        <w:right w:val="none" w:sz="0" w:space="0" w:color="auto"/>
                      </w:divBdr>
                      <w:divsChild>
                        <w:div w:id="17285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652553">
      <w:bodyDiv w:val="1"/>
      <w:marLeft w:val="0"/>
      <w:marRight w:val="0"/>
      <w:marTop w:val="0"/>
      <w:marBottom w:val="0"/>
      <w:divBdr>
        <w:top w:val="none" w:sz="0" w:space="0" w:color="auto"/>
        <w:left w:val="none" w:sz="0" w:space="0" w:color="auto"/>
        <w:bottom w:val="none" w:sz="0" w:space="0" w:color="auto"/>
        <w:right w:val="none" w:sz="0" w:space="0" w:color="auto"/>
      </w:divBdr>
    </w:div>
    <w:div w:id="1751999370">
      <w:bodyDiv w:val="1"/>
      <w:marLeft w:val="0"/>
      <w:marRight w:val="0"/>
      <w:marTop w:val="0"/>
      <w:marBottom w:val="0"/>
      <w:divBdr>
        <w:top w:val="none" w:sz="0" w:space="0" w:color="auto"/>
        <w:left w:val="none" w:sz="0" w:space="0" w:color="auto"/>
        <w:bottom w:val="none" w:sz="0" w:space="0" w:color="auto"/>
        <w:right w:val="none" w:sz="0" w:space="0" w:color="auto"/>
      </w:divBdr>
    </w:div>
    <w:div w:id="1752238775">
      <w:bodyDiv w:val="1"/>
      <w:marLeft w:val="0"/>
      <w:marRight w:val="0"/>
      <w:marTop w:val="0"/>
      <w:marBottom w:val="0"/>
      <w:divBdr>
        <w:top w:val="none" w:sz="0" w:space="0" w:color="auto"/>
        <w:left w:val="none" w:sz="0" w:space="0" w:color="auto"/>
        <w:bottom w:val="none" w:sz="0" w:space="0" w:color="auto"/>
        <w:right w:val="none" w:sz="0" w:space="0" w:color="auto"/>
      </w:divBdr>
    </w:div>
    <w:div w:id="1752265601">
      <w:bodyDiv w:val="1"/>
      <w:marLeft w:val="0"/>
      <w:marRight w:val="0"/>
      <w:marTop w:val="0"/>
      <w:marBottom w:val="0"/>
      <w:divBdr>
        <w:top w:val="none" w:sz="0" w:space="0" w:color="auto"/>
        <w:left w:val="none" w:sz="0" w:space="0" w:color="auto"/>
        <w:bottom w:val="none" w:sz="0" w:space="0" w:color="auto"/>
        <w:right w:val="none" w:sz="0" w:space="0" w:color="auto"/>
      </w:divBdr>
    </w:div>
    <w:div w:id="1753552446">
      <w:bodyDiv w:val="1"/>
      <w:marLeft w:val="0"/>
      <w:marRight w:val="0"/>
      <w:marTop w:val="0"/>
      <w:marBottom w:val="0"/>
      <w:divBdr>
        <w:top w:val="none" w:sz="0" w:space="0" w:color="auto"/>
        <w:left w:val="none" w:sz="0" w:space="0" w:color="auto"/>
        <w:bottom w:val="none" w:sz="0" w:space="0" w:color="auto"/>
        <w:right w:val="none" w:sz="0" w:space="0" w:color="auto"/>
      </w:divBdr>
    </w:div>
    <w:div w:id="1754934553">
      <w:bodyDiv w:val="1"/>
      <w:marLeft w:val="0"/>
      <w:marRight w:val="0"/>
      <w:marTop w:val="0"/>
      <w:marBottom w:val="0"/>
      <w:divBdr>
        <w:top w:val="none" w:sz="0" w:space="0" w:color="auto"/>
        <w:left w:val="none" w:sz="0" w:space="0" w:color="auto"/>
        <w:bottom w:val="none" w:sz="0" w:space="0" w:color="auto"/>
        <w:right w:val="none" w:sz="0" w:space="0" w:color="auto"/>
      </w:divBdr>
    </w:div>
    <w:div w:id="1755588430">
      <w:bodyDiv w:val="1"/>
      <w:marLeft w:val="0"/>
      <w:marRight w:val="0"/>
      <w:marTop w:val="0"/>
      <w:marBottom w:val="0"/>
      <w:divBdr>
        <w:top w:val="none" w:sz="0" w:space="0" w:color="auto"/>
        <w:left w:val="none" w:sz="0" w:space="0" w:color="auto"/>
        <w:bottom w:val="none" w:sz="0" w:space="0" w:color="auto"/>
        <w:right w:val="none" w:sz="0" w:space="0" w:color="auto"/>
      </w:divBdr>
    </w:div>
    <w:div w:id="1755973883">
      <w:bodyDiv w:val="1"/>
      <w:marLeft w:val="0"/>
      <w:marRight w:val="0"/>
      <w:marTop w:val="0"/>
      <w:marBottom w:val="0"/>
      <w:divBdr>
        <w:top w:val="none" w:sz="0" w:space="0" w:color="auto"/>
        <w:left w:val="none" w:sz="0" w:space="0" w:color="auto"/>
        <w:bottom w:val="none" w:sz="0" w:space="0" w:color="auto"/>
        <w:right w:val="none" w:sz="0" w:space="0" w:color="auto"/>
      </w:divBdr>
    </w:div>
    <w:div w:id="1758551842">
      <w:bodyDiv w:val="1"/>
      <w:marLeft w:val="0"/>
      <w:marRight w:val="0"/>
      <w:marTop w:val="0"/>
      <w:marBottom w:val="0"/>
      <w:divBdr>
        <w:top w:val="none" w:sz="0" w:space="0" w:color="auto"/>
        <w:left w:val="none" w:sz="0" w:space="0" w:color="auto"/>
        <w:bottom w:val="none" w:sz="0" w:space="0" w:color="auto"/>
        <w:right w:val="none" w:sz="0" w:space="0" w:color="auto"/>
      </w:divBdr>
    </w:div>
    <w:div w:id="1758861065">
      <w:bodyDiv w:val="1"/>
      <w:marLeft w:val="0"/>
      <w:marRight w:val="0"/>
      <w:marTop w:val="0"/>
      <w:marBottom w:val="0"/>
      <w:divBdr>
        <w:top w:val="none" w:sz="0" w:space="0" w:color="auto"/>
        <w:left w:val="none" w:sz="0" w:space="0" w:color="auto"/>
        <w:bottom w:val="none" w:sz="0" w:space="0" w:color="auto"/>
        <w:right w:val="none" w:sz="0" w:space="0" w:color="auto"/>
      </w:divBdr>
    </w:div>
    <w:div w:id="1759477494">
      <w:bodyDiv w:val="1"/>
      <w:marLeft w:val="0"/>
      <w:marRight w:val="0"/>
      <w:marTop w:val="0"/>
      <w:marBottom w:val="0"/>
      <w:divBdr>
        <w:top w:val="none" w:sz="0" w:space="0" w:color="auto"/>
        <w:left w:val="none" w:sz="0" w:space="0" w:color="auto"/>
        <w:bottom w:val="none" w:sz="0" w:space="0" w:color="auto"/>
        <w:right w:val="none" w:sz="0" w:space="0" w:color="auto"/>
      </w:divBdr>
    </w:div>
    <w:div w:id="1760370249">
      <w:bodyDiv w:val="1"/>
      <w:marLeft w:val="0"/>
      <w:marRight w:val="0"/>
      <w:marTop w:val="0"/>
      <w:marBottom w:val="0"/>
      <w:divBdr>
        <w:top w:val="none" w:sz="0" w:space="0" w:color="auto"/>
        <w:left w:val="none" w:sz="0" w:space="0" w:color="auto"/>
        <w:bottom w:val="none" w:sz="0" w:space="0" w:color="auto"/>
        <w:right w:val="none" w:sz="0" w:space="0" w:color="auto"/>
      </w:divBdr>
    </w:div>
    <w:div w:id="1761484060">
      <w:bodyDiv w:val="1"/>
      <w:marLeft w:val="0"/>
      <w:marRight w:val="0"/>
      <w:marTop w:val="0"/>
      <w:marBottom w:val="0"/>
      <w:divBdr>
        <w:top w:val="none" w:sz="0" w:space="0" w:color="auto"/>
        <w:left w:val="none" w:sz="0" w:space="0" w:color="auto"/>
        <w:bottom w:val="none" w:sz="0" w:space="0" w:color="auto"/>
        <w:right w:val="none" w:sz="0" w:space="0" w:color="auto"/>
      </w:divBdr>
    </w:div>
    <w:div w:id="1774209208">
      <w:bodyDiv w:val="1"/>
      <w:marLeft w:val="0"/>
      <w:marRight w:val="0"/>
      <w:marTop w:val="0"/>
      <w:marBottom w:val="0"/>
      <w:divBdr>
        <w:top w:val="none" w:sz="0" w:space="0" w:color="auto"/>
        <w:left w:val="none" w:sz="0" w:space="0" w:color="auto"/>
        <w:bottom w:val="none" w:sz="0" w:space="0" w:color="auto"/>
        <w:right w:val="none" w:sz="0" w:space="0" w:color="auto"/>
      </w:divBdr>
    </w:div>
    <w:div w:id="1774277265">
      <w:bodyDiv w:val="1"/>
      <w:marLeft w:val="0"/>
      <w:marRight w:val="0"/>
      <w:marTop w:val="0"/>
      <w:marBottom w:val="0"/>
      <w:divBdr>
        <w:top w:val="none" w:sz="0" w:space="0" w:color="auto"/>
        <w:left w:val="none" w:sz="0" w:space="0" w:color="auto"/>
        <w:bottom w:val="none" w:sz="0" w:space="0" w:color="auto"/>
        <w:right w:val="none" w:sz="0" w:space="0" w:color="auto"/>
      </w:divBdr>
    </w:div>
    <w:div w:id="1777361147">
      <w:bodyDiv w:val="1"/>
      <w:marLeft w:val="0"/>
      <w:marRight w:val="0"/>
      <w:marTop w:val="0"/>
      <w:marBottom w:val="0"/>
      <w:divBdr>
        <w:top w:val="none" w:sz="0" w:space="0" w:color="auto"/>
        <w:left w:val="none" w:sz="0" w:space="0" w:color="auto"/>
        <w:bottom w:val="none" w:sz="0" w:space="0" w:color="auto"/>
        <w:right w:val="none" w:sz="0" w:space="0" w:color="auto"/>
      </w:divBdr>
    </w:div>
    <w:div w:id="1777751041">
      <w:bodyDiv w:val="1"/>
      <w:marLeft w:val="0"/>
      <w:marRight w:val="0"/>
      <w:marTop w:val="0"/>
      <w:marBottom w:val="0"/>
      <w:divBdr>
        <w:top w:val="none" w:sz="0" w:space="0" w:color="auto"/>
        <w:left w:val="none" w:sz="0" w:space="0" w:color="auto"/>
        <w:bottom w:val="none" w:sz="0" w:space="0" w:color="auto"/>
        <w:right w:val="none" w:sz="0" w:space="0" w:color="auto"/>
      </w:divBdr>
    </w:div>
    <w:div w:id="1777868959">
      <w:bodyDiv w:val="1"/>
      <w:marLeft w:val="0"/>
      <w:marRight w:val="0"/>
      <w:marTop w:val="0"/>
      <w:marBottom w:val="0"/>
      <w:divBdr>
        <w:top w:val="none" w:sz="0" w:space="0" w:color="auto"/>
        <w:left w:val="none" w:sz="0" w:space="0" w:color="auto"/>
        <w:bottom w:val="none" w:sz="0" w:space="0" w:color="auto"/>
        <w:right w:val="none" w:sz="0" w:space="0" w:color="auto"/>
      </w:divBdr>
    </w:div>
    <w:div w:id="1778211971">
      <w:bodyDiv w:val="1"/>
      <w:marLeft w:val="0"/>
      <w:marRight w:val="0"/>
      <w:marTop w:val="0"/>
      <w:marBottom w:val="0"/>
      <w:divBdr>
        <w:top w:val="none" w:sz="0" w:space="0" w:color="auto"/>
        <w:left w:val="none" w:sz="0" w:space="0" w:color="auto"/>
        <w:bottom w:val="none" w:sz="0" w:space="0" w:color="auto"/>
        <w:right w:val="none" w:sz="0" w:space="0" w:color="auto"/>
      </w:divBdr>
    </w:div>
    <w:div w:id="1779448108">
      <w:bodyDiv w:val="1"/>
      <w:marLeft w:val="0"/>
      <w:marRight w:val="0"/>
      <w:marTop w:val="0"/>
      <w:marBottom w:val="0"/>
      <w:divBdr>
        <w:top w:val="none" w:sz="0" w:space="0" w:color="auto"/>
        <w:left w:val="none" w:sz="0" w:space="0" w:color="auto"/>
        <w:bottom w:val="none" w:sz="0" w:space="0" w:color="auto"/>
        <w:right w:val="none" w:sz="0" w:space="0" w:color="auto"/>
      </w:divBdr>
    </w:div>
    <w:div w:id="1780761755">
      <w:bodyDiv w:val="1"/>
      <w:marLeft w:val="0"/>
      <w:marRight w:val="0"/>
      <w:marTop w:val="0"/>
      <w:marBottom w:val="0"/>
      <w:divBdr>
        <w:top w:val="none" w:sz="0" w:space="0" w:color="auto"/>
        <w:left w:val="none" w:sz="0" w:space="0" w:color="auto"/>
        <w:bottom w:val="none" w:sz="0" w:space="0" w:color="auto"/>
        <w:right w:val="none" w:sz="0" w:space="0" w:color="auto"/>
      </w:divBdr>
    </w:div>
    <w:div w:id="1781023321">
      <w:bodyDiv w:val="1"/>
      <w:marLeft w:val="0"/>
      <w:marRight w:val="0"/>
      <w:marTop w:val="0"/>
      <w:marBottom w:val="0"/>
      <w:divBdr>
        <w:top w:val="none" w:sz="0" w:space="0" w:color="auto"/>
        <w:left w:val="none" w:sz="0" w:space="0" w:color="auto"/>
        <w:bottom w:val="none" w:sz="0" w:space="0" w:color="auto"/>
        <w:right w:val="none" w:sz="0" w:space="0" w:color="auto"/>
      </w:divBdr>
    </w:div>
    <w:div w:id="1781562528">
      <w:bodyDiv w:val="1"/>
      <w:marLeft w:val="0"/>
      <w:marRight w:val="0"/>
      <w:marTop w:val="0"/>
      <w:marBottom w:val="0"/>
      <w:divBdr>
        <w:top w:val="none" w:sz="0" w:space="0" w:color="auto"/>
        <w:left w:val="none" w:sz="0" w:space="0" w:color="auto"/>
        <w:bottom w:val="none" w:sz="0" w:space="0" w:color="auto"/>
        <w:right w:val="none" w:sz="0" w:space="0" w:color="auto"/>
      </w:divBdr>
    </w:div>
    <w:div w:id="1781610677">
      <w:bodyDiv w:val="1"/>
      <w:marLeft w:val="0"/>
      <w:marRight w:val="0"/>
      <w:marTop w:val="0"/>
      <w:marBottom w:val="0"/>
      <w:divBdr>
        <w:top w:val="none" w:sz="0" w:space="0" w:color="auto"/>
        <w:left w:val="none" w:sz="0" w:space="0" w:color="auto"/>
        <w:bottom w:val="none" w:sz="0" w:space="0" w:color="auto"/>
        <w:right w:val="none" w:sz="0" w:space="0" w:color="auto"/>
      </w:divBdr>
    </w:div>
    <w:div w:id="1781685052">
      <w:bodyDiv w:val="1"/>
      <w:marLeft w:val="0"/>
      <w:marRight w:val="0"/>
      <w:marTop w:val="0"/>
      <w:marBottom w:val="0"/>
      <w:divBdr>
        <w:top w:val="none" w:sz="0" w:space="0" w:color="auto"/>
        <w:left w:val="none" w:sz="0" w:space="0" w:color="auto"/>
        <w:bottom w:val="none" w:sz="0" w:space="0" w:color="auto"/>
        <w:right w:val="none" w:sz="0" w:space="0" w:color="auto"/>
      </w:divBdr>
    </w:div>
    <w:div w:id="1783183998">
      <w:bodyDiv w:val="1"/>
      <w:marLeft w:val="0"/>
      <w:marRight w:val="0"/>
      <w:marTop w:val="0"/>
      <w:marBottom w:val="0"/>
      <w:divBdr>
        <w:top w:val="none" w:sz="0" w:space="0" w:color="auto"/>
        <w:left w:val="none" w:sz="0" w:space="0" w:color="auto"/>
        <w:bottom w:val="none" w:sz="0" w:space="0" w:color="auto"/>
        <w:right w:val="none" w:sz="0" w:space="0" w:color="auto"/>
      </w:divBdr>
    </w:div>
    <w:div w:id="1784884288">
      <w:bodyDiv w:val="1"/>
      <w:marLeft w:val="0"/>
      <w:marRight w:val="0"/>
      <w:marTop w:val="0"/>
      <w:marBottom w:val="0"/>
      <w:divBdr>
        <w:top w:val="none" w:sz="0" w:space="0" w:color="auto"/>
        <w:left w:val="none" w:sz="0" w:space="0" w:color="auto"/>
        <w:bottom w:val="none" w:sz="0" w:space="0" w:color="auto"/>
        <w:right w:val="none" w:sz="0" w:space="0" w:color="auto"/>
      </w:divBdr>
    </w:div>
    <w:div w:id="1785610712">
      <w:bodyDiv w:val="1"/>
      <w:marLeft w:val="0"/>
      <w:marRight w:val="0"/>
      <w:marTop w:val="0"/>
      <w:marBottom w:val="0"/>
      <w:divBdr>
        <w:top w:val="none" w:sz="0" w:space="0" w:color="auto"/>
        <w:left w:val="none" w:sz="0" w:space="0" w:color="auto"/>
        <w:bottom w:val="none" w:sz="0" w:space="0" w:color="auto"/>
        <w:right w:val="none" w:sz="0" w:space="0" w:color="auto"/>
      </w:divBdr>
    </w:div>
    <w:div w:id="1786583067">
      <w:bodyDiv w:val="1"/>
      <w:marLeft w:val="0"/>
      <w:marRight w:val="0"/>
      <w:marTop w:val="0"/>
      <w:marBottom w:val="0"/>
      <w:divBdr>
        <w:top w:val="none" w:sz="0" w:space="0" w:color="auto"/>
        <w:left w:val="none" w:sz="0" w:space="0" w:color="auto"/>
        <w:bottom w:val="none" w:sz="0" w:space="0" w:color="auto"/>
        <w:right w:val="none" w:sz="0" w:space="0" w:color="auto"/>
      </w:divBdr>
    </w:div>
    <w:div w:id="1788084360">
      <w:bodyDiv w:val="1"/>
      <w:marLeft w:val="0"/>
      <w:marRight w:val="0"/>
      <w:marTop w:val="0"/>
      <w:marBottom w:val="0"/>
      <w:divBdr>
        <w:top w:val="none" w:sz="0" w:space="0" w:color="auto"/>
        <w:left w:val="none" w:sz="0" w:space="0" w:color="auto"/>
        <w:bottom w:val="none" w:sz="0" w:space="0" w:color="auto"/>
        <w:right w:val="none" w:sz="0" w:space="0" w:color="auto"/>
      </w:divBdr>
    </w:div>
    <w:div w:id="1788429975">
      <w:bodyDiv w:val="1"/>
      <w:marLeft w:val="0"/>
      <w:marRight w:val="0"/>
      <w:marTop w:val="0"/>
      <w:marBottom w:val="0"/>
      <w:divBdr>
        <w:top w:val="none" w:sz="0" w:space="0" w:color="auto"/>
        <w:left w:val="none" w:sz="0" w:space="0" w:color="auto"/>
        <w:bottom w:val="none" w:sz="0" w:space="0" w:color="auto"/>
        <w:right w:val="none" w:sz="0" w:space="0" w:color="auto"/>
      </w:divBdr>
    </w:div>
    <w:div w:id="1788892135">
      <w:bodyDiv w:val="1"/>
      <w:marLeft w:val="0"/>
      <w:marRight w:val="0"/>
      <w:marTop w:val="0"/>
      <w:marBottom w:val="0"/>
      <w:divBdr>
        <w:top w:val="none" w:sz="0" w:space="0" w:color="auto"/>
        <w:left w:val="none" w:sz="0" w:space="0" w:color="auto"/>
        <w:bottom w:val="none" w:sz="0" w:space="0" w:color="auto"/>
        <w:right w:val="none" w:sz="0" w:space="0" w:color="auto"/>
      </w:divBdr>
    </w:div>
    <w:div w:id="1789540993">
      <w:bodyDiv w:val="1"/>
      <w:marLeft w:val="0"/>
      <w:marRight w:val="0"/>
      <w:marTop w:val="0"/>
      <w:marBottom w:val="0"/>
      <w:divBdr>
        <w:top w:val="none" w:sz="0" w:space="0" w:color="auto"/>
        <w:left w:val="none" w:sz="0" w:space="0" w:color="auto"/>
        <w:bottom w:val="none" w:sz="0" w:space="0" w:color="auto"/>
        <w:right w:val="none" w:sz="0" w:space="0" w:color="auto"/>
      </w:divBdr>
    </w:div>
    <w:div w:id="1791627950">
      <w:bodyDiv w:val="1"/>
      <w:marLeft w:val="0"/>
      <w:marRight w:val="0"/>
      <w:marTop w:val="0"/>
      <w:marBottom w:val="0"/>
      <w:divBdr>
        <w:top w:val="none" w:sz="0" w:space="0" w:color="auto"/>
        <w:left w:val="none" w:sz="0" w:space="0" w:color="auto"/>
        <w:bottom w:val="none" w:sz="0" w:space="0" w:color="auto"/>
        <w:right w:val="none" w:sz="0" w:space="0" w:color="auto"/>
      </w:divBdr>
    </w:div>
    <w:div w:id="1794400675">
      <w:bodyDiv w:val="1"/>
      <w:marLeft w:val="0"/>
      <w:marRight w:val="0"/>
      <w:marTop w:val="0"/>
      <w:marBottom w:val="0"/>
      <w:divBdr>
        <w:top w:val="none" w:sz="0" w:space="0" w:color="auto"/>
        <w:left w:val="none" w:sz="0" w:space="0" w:color="auto"/>
        <w:bottom w:val="none" w:sz="0" w:space="0" w:color="auto"/>
        <w:right w:val="none" w:sz="0" w:space="0" w:color="auto"/>
      </w:divBdr>
    </w:div>
    <w:div w:id="1798377061">
      <w:bodyDiv w:val="1"/>
      <w:marLeft w:val="0"/>
      <w:marRight w:val="0"/>
      <w:marTop w:val="0"/>
      <w:marBottom w:val="0"/>
      <w:divBdr>
        <w:top w:val="none" w:sz="0" w:space="0" w:color="auto"/>
        <w:left w:val="none" w:sz="0" w:space="0" w:color="auto"/>
        <w:bottom w:val="none" w:sz="0" w:space="0" w:color="auto"/>
        <w:right w:val="none" w:sz="0" w:space="0" w:color="auto"/>
      </w:divBdr>
    </w:div>
    <w:div w:id="1799103453">
      <w:bodyDiv w:val="1"/>
      <w:marLeft w:val="0"/>
      <w:marRight w:val="0"/>
      <w:marTop w:val="0"/>
      <w:marBottom w:val="0"/>
      <w:divBdr>
        <w:top w:val="none" w:sz="0" w:space="0" w:color="auto"/>
        <w:left w:val="none" w:sz="0" w:space="0" w:color="auto"/>
        <w:bottom w:val="none" w:sz="0" w:space="0" w:color="auto"/>
        <w:right w:val="none" w:sz="0" w:space="0" w:color="auto"/>
      </w:divBdr>
    </w:div>
    <w:div w:id="1800103753">
      <w:bodyDiv w:val="1"/>
      <w:marLeft w:val="0"/>
      <w:marRight w:val="0"/>
      <w:marTop w:val="0"/>
      <w:marBottom w:val="0"/>
      <w:divBdr>
        <w:top w:val="none" w:sz="0" w:space="0" w:color="auto"/>
        <w:left w:val="none" w:sz="0" w:space="0" w:color="auto"/>
        <w:bottom w:val="none" w:sz="0" w:space="0" w:color="auto"/>
        <w:right w:val="none" w:sz="0" w:space="0" w:color="auto"/>
      </w:divBdr>
    </w:div>
    <w:div w:id="1800104714">
      <w:bodyDiv w:val="1"/>
      <w:marLeft w:val="0"/>
      <w:marRight w:val="0"/>
      <w:marTop w:val="0"/>
      <w:marBottom w:val="0"/>
      <w:divBdr>
        <w:top w:val="none" w:sz="0" w:space="0" w:color="auto"/>
        <w:left w:val="none" w:sz="0" w:space="0" w:color="auto"/>
        <w:bottom w:val="none" w:sz="0" w:space="0" w:color="auto"/>
        <w:right w:val="none" w:sz="0" w:space="0" w:color="auto"/>
      </w:divBdr>
    </w:div>
    <w:div w:id="1800412140">
      <w:bodyDiv w:val="1"/>
      <w:marLeft w:val="0"/>
      <w:marRight w:val="0"/>
      <w:marTop w:val="0"/>
      <w:marBottom w:val="0"/>
      <w:divBdr>
        <w:top w:val="none" w:sz="0" w:space="0" w:color="auto"/>
        <w:left w:val="none" w:sz="0" w:space="0" w:color="auto"/>
        <w:bottom w:val="none" w:sz="0" w:space="0" w:color="auto"/>
        <w:right w:val="none" w:sz="0" w:space="0" w:color="auto"/>
      </w:divBdr>
    </w:div>
    <w:div w:id="1800956346">
      <w:bodyDiv w:val="1"/>
      <w:marLeft w:val="0"/>
      <w:marRight w:val="0"/>
      <w:marTop w:val="0"/>
      <w:marBottom w:val="0"/>
      <w:divBdr>
        <w:top w:val="none" w:sz="0" w:space="0" w:color="auto"/>
        <w:left w:val="none" w:sz="0" w:space="0" w:color="auto"/>
        <w:bottom w:val="none" w:sz="0" w:space="0" w:color="auto"/>
        <w:right w:val="none" w:sz="0" w:space="0" w:color="auto"/>
      </w:divBdr>
    </w:div>
    <w:div w:id="1801075232">
      <w:bodyDiv w:val="1"/>
      <w:marLeft w:val="0"/>
      <w:marRight w:val="0"/>
      <w:marTop w:val="0"/>
      <w:marBottom w:val="0"/>
      <w:divBdr>
        <w:top w:val="none" w:sz="0" w:space="0" w:color="auto"/>
        <w:left w:val="none" w:sz="0" w:space="0" w:color="auto"/>
        <w:bottom w:val="none" w:sz="0" w:space="0" w:color="auto"/>
        <w:right w:val="none" w:sz="0" w:space="0" w:color="auto"/>
      </w:divBdr>
    </w:div>
    <w:div w:id="1801343578">
      <w:bodyDiv w:val="1"/>
      <w:marLeft w:val="0"/>
      <w:marRight w:val="0"/>
      <w:marTop w:val="0"/>
      <w:marBottom w:val="0"/>
      <w:divBdr>
        <w:top w:val="none" w:sz="0" w:space="0" w:color="auto"/>
        <w:left w:val="none" w:sz="0" w:space="0" w:color="auto"/>
        <w:bottom w:val="none" w:sz="0" w:space="0" w:color="auto"/>
        <w:right w:val="none" w:sz="0" w:space="0" w:color="auto"/>
      </w:divBdr>
    </w:div>
    <w:div w:id="1802503347">
      <w:bodyDiv w:val="1"/>
      <w:marLeft w:val="0"/>
      <w:marRight w:val="0"/>
      <w:marTop w:val="0"/>
      <w:marBottom w:val="0"/>
      <w:divBdr>
        <w:top w:val="none" w:sz="0" w:space="0" w:color="auto"/>
        <w:left w:val="none" w:sz="0" w:space="0" w:color="auto"/>
        <w:bottom w:val="none" w:sz="0" w:space="0" w:color="auto"/>
        <w:right w:val="none" w:sz="0" w:space="0" w:color="auto"/>
      </w:divBdr>
    </w:div>
    <w:div w:id="1805465403">
      <w:bodyDiv w:val="1"/>
      <w:marLeft w:val="0"/>
      <w:marRight w:val="0"/>
      <w:marTop w:val="0"/>
      <w:marBottom w:val="0"/>
      <w:divBdr>
        <w:top w:val="none" w:sz="0" w:space="0" w:color="auto"/>
        <w:left w:val="none" w:sz="0" w:space="0" w:color="auto"/>
        <w:bottom w:val="none" w:sz="0" w:space="0" w:color="auto"/>
        <w:right w:val="none" w:sz="0" w:space="0" w:color="auto"/>
      </w:divBdr>
    </w:div>
    <w:div w:id="1807622621">
      <w:bodyDiv w:val="1"/>
      <w:marLeft w:val="0"/>
      <w:marRight w:val="0"/>
      <w:marTop w:val="0"/>
      <w:marBottom w:val="0"/>
      <w:divBdr>
        <w:top w:val="none" w:sz="0" w:space="0" w:color="auto"/>
        <w:left w:val="none" w:sz="0" w:space="0" w:color="auto"/>
        <w:bottom w:val="none" w:sz="0" w:space="0" w:color="auto"/>
        <w:right w:val="none" w:sz="0" w:space="0" w:color="auto"/>
      </w:divBdr>
    </w:div>
    <w:div w:id="1808082785">
      <w:bodyDiv w:val="1"/>
      <w:marLeft w:val="0"/>
      <w:marRight w:val="0"/>
      <w:marTop w:val="0"/>
      <w:marBottom w:val="0"/>
      <w:divBdr>
        <w:top w:val="none" w:sz="0" w:space="0" w:color="auto"/>
        <w:left w:val="none" w:sz="0" w:space="0" w:color="auto"/>
        <w:bottom w:val="none" w:sz="0" w:space="0" w:color="auto"/>
        <w:right w:val="none" w:sz="0" w:space="0" w:color="auto"/>
      </w:divBdr>
    </w:div>
    <w:div w:id="1808694518">
      <w:bodyDiv w:val="1"/>
      <w:marLeft w:val="0"/>
      <w:marRight w:val="0"/>
      <w:marTop w:val="0"/>
      <w:marBottom w:val="0"/>
      <w:divBdr>
        <w:top w:val="none" w:sz="0" w:space="0" w:color="auto"/>
        <w:left w:val="none" w:sz="0" w:space="0" w:color="auto"/>
        <w:bottom w:val="none" w:sz="0" w:space="0" w:color="auto"/>
        <w:right w:val="none" w:sz="0" w:space="0" w:color="auto"/>
      </w:divBdr>
    </w:div>
    <w:div w:id="1809394230">
      <w:bodyDiv w:val="1"/>
      <w:marLeft w:val="0"/>
      <w:marRight w:val="0"/>
      <w:marTop w:val="0"/>
      <w:marBottom w:val="0"/>
      <w:divBdr>
        <w:top w:val="none" w:sz="0" w:space="0" w:color="auto"/>
        <w:left w:val="none" w:sz="0" w:space="0" w:color="auto"/>
        <w:bottom w:val="none" w:sz="0" w:space="0" w:color="auto"/>
        <w:right w:val="none" w:sz="0" w:space="0" w:color="auto"/>
      </w:divBdr>
    </w:div>
    <w:div w:id="1809470356">
      <w:bodyDiv w:val="1"/>
      <w:marLeft w:val="0"/>
      <w:marRight w:val="0"/>
      <w:marTop w:val="0"/>
      <w:marBottom w:val="0"/>
      <w:divBdr>
        <w:top w:val="none" w:sz="0" w:space="0" w:color="auto"/>
        <w:left w:val="none" w:sz="0" w:space="0" w:color="auto"/>
        <w:bottom w:val="none" w:sz="0" w:space="0" w:color="auto"/>
        <w:right w:val="none" w:sz="0" w:space="0" w:color="auto"/>
      </w:divBdr>
    </w:div>
    <w:div w:id="1810397649">
      <w:bodyDiv w:val="1"/>
      <w:marLeft w:val="0"/>
      <w:marRight w:val="0"/>
      <w:marTop w:val="0"/>
      <w:marBottom w:val="0"/>
      <w:divBdr>
        <w:top w:val="none" w:sz="0" w:space="0" w:color="auto"/>
        <w:left w:val="none" w:sz="0" w:space="0" w:color="auto"/>
        <w:bottom w:val="none" w:sz="0" w:space="0" w:color="auto"/>
        <w:right w:val="none" w:sz="0" w:space="0" w:color="auto"/>
      </w:divBdr>
    </w:div>
    <w:div w:id="1811436722">
      <w:bodyDiv w:val="1"/>
      <w:marLeft w:val="0"/>
      <w:marRight w:val="0"/>
      <w:marTop w:val="0"/>
      <w:marBottom w:val="0"/>
      <w:divBdr>
        <w:top w:val="none" w:sz="0" w:space="0" w:color="auto"/>
        <w:left w:val="none" w:sz="0" w:space="0" w:color="auto"/>
        <w:bottom w:val="none" w:sz="0" w:space="0" w:color="auto"/>
        <w:right w:val="none" w:sz="0" w:space="0" w:color="auto"/>
      </w:divBdr>
    </w:div>
    <w:div w:id="1811635103">
      <w:bodyDiv w:val="1"/>
      <w:marLeft w:val="0"/>
      <w:marRight w:val="0"/>
      <w:marTop w:val="0"/>
      <w:marBottom w:val="0"/>
      <w:divBdr>
        <w:top w:val="none" w:sz="0" w:space="0" w:color="auto"/>
        <w:left w:val="none" w:sz="0" w:space="0" w:color="auto"/>
        <w:bottom w:val="none" w:sz="0" w:space="0" w:color="auto"/>
        <w:right w:val="none" w:sz="0" w:space="0" w:color="auto"/>
      </w:divBdr>
    </w:div>
    <w:div w:id="1812868802">
      <w:bodyDiv w:val="1"/>
      <w:marLeft w:val="0"/>
      <w:marRight w:val="0"/>
      <w:marTop w:val="0"/>
      <w:marBottom w:val="0"/>
      <w:divBdr>
        <w:top w:val="none" w:sz="0" w:space="0" w:color="auto"/>
        <w:left w:val="none" w:sz="0" w:space="0" w:color="auto"/>
        <w:bottom w:val="none" w:sz="0" w:space="0" w:color="auto"/>
        <w:right w:val="none" w:sz="0" w:space="0" w:color="auto"/>
      </w:divBdr>
    </w:div>
    <w:div w:id="1813213680">
      <w:bodyDiv w:val="1"/>
      <w:marLeft w:val="0"/>
      <w:marRight w:val="0"/>
      <w:marTop w:val="0"/>
      <w:marBottom w:val="0"/>
      <w:divBdr>
        <w:top w:val="none" w:sz="0" w:space="0" w:color="auto"/>
        <w:left w:val="none" w:sz="0" w:space="0" w:color="auto"/>
        <w:bottom w:val="none" w:sz="0" w:space="0" w:color="auto"/>
        <w:right w:val="none" w:sz="0" w:space="0" w:color="auto"/>
      </w:divBdr>
    </w:div>
    <w:div w:id="1813906232">
      <w:bodyDiv w:val="1"/>
      <w:marLeft w:val="0"/>
      <w:marRight w:val="0"/>
      <w:marTop w:val="0"/>
      <w:marBottom w:val="0"/>
      <w:divBdr>
        <w:top w:val="none" w:sz="0" w:space="0" w:color="auto"/>
        <w:left w:val="none" w:sz="0" w:space="0" w:color="auto"/>
        <w:bottom w:val="none" w:sz="0" w:space="0" w:color="auto"/>
        <w:right w:val="none" w:sz="0" w:space="0" w:color="auto"/>
      </w:divBdr>
    </w:div>
    <w:div w:id="1814789881">
      <w:bodyDiv w:val="1"/>
      <w:marLeft w:val="0"/>
      <w:marRight w:val="0"/>
      <w:marTop w:val="0"/>
      <w:marBottom w:val="0"/>
      <w:divBdr>
        <w:top w:val="none" w:sz="0" w:space="0" w:color="auto"/>
        <w:left w:val="none" w:sz="0" w:space="0" w:color="auto"/>
        <w:bottom w:val="none" w:sz="0" w:space="0" w:color="auto"/>
        <w:right w:val="none" w:sz="0" w:space="0" w:color="auto"/>
      </w:divBdr>
    </w:div>
    <w:div w:id="1817606361">
      <w:bodyDiv w:val="1"/>
      <w:marLeft w:val="0"/>
      <w:marRight w:val="0"/>
      <w:marTop w:val="0"/>
      <w:marBottom w:val="0"/>
      <w:divBdr>
        <w:top w:val="none" w:sz="0" w:space="0" w:color="auto"/>
        <w:left w:val="none" w:sz="0" w:space="0" w:color="auto"/>
        <w:bottom w:val="none" w:sz="0" w:space="0" w:color="auto"/>
        <w:right w:val="none" w:sz="0" w:space="0" w:color="auto"/>
      </w:divBdr>
    </w:div>
    <w:div w:id="1819958673">
      <w:bodyDiv w:val="1"/>
      <w:marLeft w:val="0"/>
      <w:marRight w:val="0"/>
      <w:marTop w:val="0"/>
      <w:marBottom w:val="0"/>
      <w:divBdr>
        <w:top w:val="none" w:sz="0" w:space="0" w:color="auto"/>
        <w:left w:val="none" w:sz="0" w:space="0" w:color="auto"/>
        <w:bottom w:val="none" w:sz="0" w:space="0" w:color="auto"/>
        <w:right w:val="none" w:sz="0" w:space="0" w:color="auto"/>
      </w:divBdr>
    </w:div>
    <w:div w:id="1820028774">
      <w:bodyDiv w:val="1"/>
      <w:marLeft w:val="0"/>
      <w:marRight w:val="0"/>
      <w:marTop w:val="0"/>
      <w:marBottom w:val="0"/>
      <w:divBdr>
        <w:top w:val="none" w:sz="0" w:space="0" w:color="auto"/>
        <w:left w:val="none" w:sz="0" w:space="0" w:color="auto"/>
        <w:bottom w:val="none" w:sz="0" w:space="0" w:color="auto"/>
        <w:right w:val="none" w:sz="0" w:space="0" w:color="auto"/>
      </w:divBdr>
    </w:div>
    <w:div w:id="1820465446">
      <w:bodyDiv w:val="1"/>
      <w:marLeft w:val="0"/>
      <w:marRight w:val="0"/>
      <w:marTop w:val="0"/>
      <w:marBottom w:val="0"/>
      <w:divBdr>
        <w:top w:val="none" w:sz="0" w:space="0" w:color="auto"/>
        <w:left w:val="none" w:sz="0" w:space="0" w:color="auto"/>
        <w:bottom w:val="none" w:sz="0" w:space="0" w:color="auto"/>
        <w:right w:val="none" w:sz="0" w:space="0" w:color="auto"/>
      </w:divBdr>
    </w:div>
    <w:div w:id="1821723863">
      <w:bodyDiv w:val="1"/>
      <w:marLeft w:val="0"/>
      <w:marRight w:val="0"/>
      <w:marTop w:val="0"/>
      <w:marBottom w:val="0"/>
      <w:divBdr>
        <w:top w:val="none" w:sz="0" w:space="0" w:color="auto"/>
        <w:left w:val="none" w:sz="0" w:space="0" w:color="auto"/>
        <w:bottom w:val="none" w:sz="0" w:space="0" w:color="auto"/>
        <w:right w:val="none" w:sz="0" w:space="0" w:color="auto"/>
      </w:divBdr>
    </w:div>
    <w:div w:id="1823352782">
      <w:bodyDiv w:val="1"/>
      <w:marLeft w:val="0"/>
      <w:marRight w:val="0"/>
      <w:marTop w:val="0"/>
      <w:marBottom w:val="0"/>
      <w:divBdr>
        <w:top w:val="none" w:sz="0" w:space="0" w:color="auto"/>
        <w:left w:val="none" w:sz="0" w:space="0" w:color="auto"/>
        <w:bottom w:val="none" w:sz="0" w:space="0" w:color="auto"/>
        <w:right w:val="none" w:sz="0" w:space="0" w:color="auto"/>
      </w:divBdr>
    </w:div>
    <w:div w:id="1824344895">
      <w:bodyDiv w:val="1"/>
      <w:marLeft w:val="0"/>
      <w:marRight w:val="0"/>
      <w:marTop w:val="0"/>
      <w:marBottom w:val="0"/>
      <w:divBdr>
        <w:top w:val="none" w:sz="0" w:space="0" w:color="auto"/>
        <w:left w:val="none" w:sz="0" w:space="0" w:color="auto"/>
        <w:bottom w:val="none" w:sz="0" w:space="0" w:color="auto"/>
        <w:right w:val="none" w:sz="0" w:space="0" w:color="auto"/>
      </w:divBdr>
    </w:div>
    <w:div w:id="1824739602">
      <w:bodyDiv w:val="1"/>
      <w:marLeft w:val="0"/>
      <w:marRight w:val="0"/>
      <w:marTop w:val="0"/>
      <w:marBottom w:val="0"/>
      <w:divBdr>
        <w:top w:val="none" w:sz="0" w:space="0" w:color="auto"/>
        <w:left w:val="none" w:sz="0" w:space="0" w:color="auto"/>
        <w:bottom w:val="none" w:sz="0" w:space="0" w:color="auto"/>
        <w:right w:val="none" w:sz="0" w:space="0" w:color="auto"/>
      </w:divBdr>
    </w:div>
    <w:div w:id="1825269633">
      <w:bodyDiv w:val="1"/>
      <w:marLeft w:val="0"/>
      <w:marRight w:val="0"/>
      <w:marTop w:val="0"/>
      <w:marBottom w:val="0"/>
      <w:divBdr>
        <w:top w:val="none" w:sz="0" w:space="0" w:color="auto"/>
        <w:left w:val="none" w:sz="0" w:space="0" w:color="auto"/>
        <w:bottom w:val="none" w:sz="0" w:space="0" w:color="auto"/>
        <w:right w:val="none" w:sz="0" w:space="0" w:color="auto"/>
      </w:divBdr>
    </w:div>
    <w:div w:id="1825967626">
      <w:bodyDiv w:val="1"/>
      <w:marLeft w:val="0"/>
      <w:marRight w:val="0"/>
      <w:marTop w:val="0"/>
      <w:marBottom w:val="0"/>
      <w:divBdr>
        <w:top w:val="none" w:sz="0" w:space="0" w:color="auto"/>
        <w:left w:val="none" w:sz="0" w:space="0" w:color="auto"/>
        <w:bottom w:val="none" w:sz="0" w:space="0" w:color="auto"/>
        <w:right w:val="none" w:sz="0" w:space="0" w:color="auto"/>
      </w:divBdr>
    </w:div>
    <w:div w:id="1827437279">
      <w:bodyDiv w:val="1"/>
      <w:marLeft w:val="0"/>
      <w:marRight w:val="0"/>
      <w:marTop w:val="0"/>
      <w:marBottom w:val="0"/>
      <w:divBdr>
        <w:top w:val="none" w:sz="0" w:space="0" w:color="auto"/>
        <w:left w:val="none" w:sz="0" w:space="0" w:color="auto"/>
        <w:bottom w:val="none" w:sz="0" w:space="0" w:color="auto"/>
        <w:right w:val="none" w:sz="0" w:space="0" w:color="auto"/>
      </w:divBdr>
    </w:div>
    <w:div w:id="1830709969">
      <w:bodyDiv w:val="1"/>
      <w:marLeft w:val="0"/>
      <w:marRight w:val="0"/>
      <w:marTop w:val="0"/>
      <w:marBottom w:val="0"/>
      <w:divBdr>
        <w:top w:val="none" w:sz="0" w:space="0" w:color="auto"/>
        <w:left w:val="none" w:sz="0" w:space="0" w:color="auto"/>
        <w:bottom w:val="none" w:sz="0" w:space="0" w:color="auto"/>
        <w:right w:val="none" w:sz="0" w:space="0" w:color="auto"/>
      </w:divBdr>
    </w:div>
    <w:div w:id="1832678275">
      <w:bodyDiv w:val="1"/>
      <w:marLeft w:val="0"/>
      <w:marRight w:val="0"/>
      <w:marTop w:val="0"/>
      <w:marBottom w:val="0"/>
      <w:divBdr>
        <w:top w:val="none" w:sz="0" w:space="0" w:color="auto"/>
        <w:left w:val="none" w:sz="0" w:space="0" w:color="auto"/>
        <w:bottom w:val="none" w:sz="0" w:space="0" w:color="auto"/>
        <w:right w:val="none" w:sz="0" w:space="0" w:color="auto"/>
      </w:divBdr>
    </w:div>
    <w:div w:id="1833256190">
      <w:bodyDiv w:val="1"/>
      <w:marLeft w:val="0"/>
      <w:marRight w:val="0"/>
      <w:marTop w:val="0"/>
      <w:marBottom w:val="0"/>
      <w:divBdr>
        <w:top w:val="none" w:sz="0" w:space="0" w:color="auto"/>
        <w:left w:val="none" w:sz="0" w:space="0" w:color="auto"/>
        <w:bottom w:val="none" w:sz="0" w:space="0" w:color="auto"/>
        <w:right w:val="none" w:sz="0" w:space="0" w:color="auto"/>
      </w:divBdr>
    </w:div>
    <w:div w:id="1836988668">
      <w:bodyDiv w:val="1"/>
      <w:marLeft w:val="0"/>
      <w:marRight w:val="0"/>
      <w:marTop w:val="0"/>
      <w:marBottom w:val="0"/>
      <w:divBdr>
        <w:top w:val="none" w:sz="0" w:space="0" w:color="auto"/>
        <w:left w:val="none" w:sz="0" w:space="0" w:color="auto"/>
        <w:bottom w:val="none" w:sz="0" w:space="0" w:color="auto"/>
        <w:right w:val="none" w:sz="0" w:space="0" w:color="auto"/>
      </w:divBdr>
    </w:div>
    <w:div w:id="1838030632">
      <w:bodyDiv w:val="1"/>
      <w:marLeft w:val="0"/>
      <w:marRight w:val="0"/>
      <w:marTop w:val="0"/>
      <w:marBottom w:val="0"/>
      <w:divBdr>
        <w:top w:val="none" w:sz="0" w:space="0" w:color="auto"/>
        <w:left w:val="none" w:sz="0" w:space="0" w:color="auto"/>
        <w:bottom w:val="none" w:sz="0" w:space="0" w:color="auto"/>
        <w:right w:val="none" w:sz="0" w:space="0" w:color="auto"/>
      </w:divBdr>
    </w:div>
    <w:div w:id="1840195368">
      <w:bodyDiv w:val="1"/>
      <w:marLeft w:val="0"/>
      <w:marRight w:val="0"/>
      <w:marTop w:val="0"/>
      <w:marBottom w:val="0"/>
      <w:divBdr>
        <w:top w:val="none" w:sz="0" w:space="0" w:color="auto"/>
        <w:left w:val="none" w:sz="0" w:space="0" w:color="auto"/>
        <w:bottom w:val="none" w:sz="0" w:space="0" w:color="auto"/>
        <w:right w:val="none" w:sz="0" w:space="0" w:color="auto"/>
      </w:divBdr>
    </w:div>
    <w:div w:id="1841777733">
      <w:bodyDiv w:val="1"/>
      <w:marLeft w:val="0"/>
      <w:marRight w:val="0"/>
      <w:marTop w:val="0"/>
      <w:marBottom w:val="0"/>
      <w:divBdr>
        <w:top w:val="none" w:sz="0" w:space="0" w:color="auto"/>
        <w:left w:val="none" w:sz="0" w:space="0" w:color="auto"/>
        <w:bottom w:val="none" w:sz="0" w:space="0" w:color="auto"/>
        <w:right w:val="none" w:sz="0" w:space="0" w:color="auto"/>
      </w:divBdr>
    </w:div>
    <w:div w:id="1842043059">
      <w:bodyDiv w:val="1"/>
      <w:marLeft w:val="0"/>
      <w:marRight w:val="0"/>
      <w:marTop w:val="0"/>
      <w:marBottom w:val="0"/>
      <w:divBdr>
        <w:top w:val="none" w:sz="0" w:space="0" w:color="auto"/>
        <w:left w:val="none" w:sz="0" w:space="0" w:color="auto"/>
        <w:bottom w:val="none" w:sz="0" w:space="0" w:color="auto"/>
        <w:right w:val="none" w:sz="0" w:space="0" w:color="auto"/>
      </w:divBdr>
    </w:div>
    <w:div w:id="1843884802">
      <w:bodyDiv w:val="1"/>
      <w:marLeft w:val="0"/>
      <w:marRight w:val="0"/>
      <w:marTop w:val="0"/>
      <w:marBottom w:val="0"/>
      <w:divBdr>
        <w:top w:val="none" w:sz="0" w:space="0" w:color="auto"/>
        <w:left w:val="none" w:sz="0" w:space="0" w:color="auto"/>
        <w:bottom w:val="none" w:sz="0" w:space="0" w:color="auto"/>
        <w:right w:val="none" w:sz="0" w:space="0" w:color="auto"/>
      </w:divBdr>
    </w:div>
    <w:div w:id="1844394696">
      <w:bodyDiv w:val="1"/>
      <w:marLeft w:val="0"/>
      <w:marRight w:val="0"/>
      <w:marTop w:val="0"/>
      <w:marBottom w:val="0"/>
      <w:divBdr>
        <w:top w:val="none" w:sz="0" w:space="0" w:color="auto"/>
        <w:left w:val="none" w:sz="0" w:space="0" w:color="auto"/>
        <w:bottom w:val="none" w:sz="0" w:space="0" w:color="auto"/>
        <w:right w:val="none" w:sz="0" w:space="0" w:color="auto"/>
      </w:divBdr>
    </w:div>
    <w:div w:id="1844464927">
      <w:bodyDiv w:val="1"/>
      <w:marLeft w:val="0"/>
      <w:marRight w:val="0"/>
      <w:marTop w:val="0"/>
      <w:marBottom w:val="0"/>
      <w:divBdr>
        <w:top w:val="none" w:sz="0" w:space="0" w:color="auto"/>
        <w:left w:val="none" w:sz="0" w:space="0" w:color="auto"/>
        <w:bottom w:val="none" w:sz="0" w:space="0" w:color="auto"/>
        <w:right w:val="none" w:sz="0" w:space="0" w:color="auto"/>
      </w:divBdr>
    </w:div>
    <w:div w:id="1849369175">
      <w:bodyDiv w:val="1"/>
      <w:marLeft w:val="0"/>
      <w:marRight w:val="0"/>
      <w:marTop w:val="0"/>
      <w:marBottom w:val="0"/>
      <w:divBdr>
        <w:top w:val="none" w:sz="0" w:space="0" w:color="auto"/>
        <w:left w:val="none" w:sz="0" w:space="0" w:color="auto"/>
        <w:bottom w:val="none" w:sz="0" w:space="0" w:color="auto"/>
        <w:right w:val="none" w:sz="0" w:space="0" w:color="auto"/>
      </w:divBdr>
    </w:div>
    <w:div w:id="1851219207">
      <w:bodyDiv w:val="1"/>
      <w:marLeft w:val="0"/>
      <w:marRight w:val="0"/>
      <w:marTop w:val="0"/>
      <w:marBottom w:val="0"/>
      <w:divBdr>
        <w:top w:val="none" w:sz="0" w:space="0" w:color="auto"/>
        <w:left w:val="none" w:sz="0" w:space="0" w:color="auto"/>
        <w:bottom w:val="none" w:sz="0" w:space="0" w:color="auto"/>
        <w:right w:val="none" w:sz="0" w:space="0" w:color="auto"/>
      </w:divBdr>
    </w:div>
    <w:div w:id="1853061922">
      <w:bodyDiv w:val="1"/>
      <w:marLeft w:val="0"/>
      <w:marRight w:val="0"/>
      <w:marTop w:val="0"/>
      <w:marBottom w:val="0"/>
      <w:divBdr>
        <w:top w:val="none" w:sz="0" w:space="0" w:color="auto"/>
        <w:left w:val="none" w:sz="0" w:space="0" w:color="auto"/>
        <w:bottom w:val="none" w:sz="0" w:space="0" w:color="auto"/>
        <w:right w:val="none" w:sz="0" w:space="0" w:color="auto"/>
      </w:divBdr>
    </w:div>
    <w:div w:id="1853491804">
      <w:bodyDiv w:val="1"/>
      <w:marLeft w:val="0"/>
      <w:marRight w:val="0"/>
      <w:marTop w:val="0"/>
      <w:marBottom w:val="0"/>
      <w:divBdr>
        <w:top w:val="none" w:sz="0" w:space="0" w:color="auto"/>
        <w:left w:val="none" w:sz="0" w:space="0" w:color="auto"/>
        <w:bottom w:val="none" w:sz="0" w:space="0" w:color="auto"/>
        <w:right w:val="none" w:sz="0" w:space="0" w:color="auto"/>
      </w:divBdr>
    </w:div>
    <w:div w:id="1853495509">
      <w:bodyDiv w:val="1"/>
      <w:marLeft w:val="0"/>
      <w:marRight w:val="0"/>
      <w:marTop w:val="0"/>
      <w:marBottom w:val="0"/>
      <w:divBdr>
        <w:top w:val="none" w:sz="0" w:space="0" w:color="auto"/>
        <w:left w:val="none" w:sz="0" w:space="0" w:color="auto"/>
        <w:bottom w:val="none" w:sz="0" w:space="0" w:color="auto"/>
        <w:right w:val="none" w:sz="0" w:space="0" w:color="auto"/>
      </w:divBdr>
    </w:div>
    <w:div w:id="1855001124">
      <w:bodyDiv w:val="1"/>
      <w:marLeft w:val="0"/>
      <w:marRight w:val="0"/>
      <w:marTop w:val="0"/>
      <w:marBottom w:val="0"/>
      <w:divBdr>
        <w:top w:val="none" w:sz="0" w:space="0" w:color="auto"/>
        <w:left w:val="none" w:sz="0" w:space="0" w:color="auto"/>
        <w:bottom w:val="none" w:sz="0" w:space="0" w:color="auto"/>
        <w:right w:val="none" w:sz="0" w:space="0" w:color="auto"/>
      </w:divBdr>
    </w:div>
    <w:div w:id="1855151088">
      <w:bodyDiv w:val="1"/>
      <w:marLeft w:val="0"/>
      <w:marRight w:val="0"/>
      <w:marTop w:val="0"/>
      <w:marBottom w:val="0"/>
      <w:divBdr>
        <w:top w:val="none" w:sz="0" w:space="0" w:color="auto"/>
        <w:left w:val="none" w:sz="0" w:space="0" w:color="auto"/>
        <w:bottom w:val="none" w:sz="0" w:space="0" w:color="auto"/>
        <w:right w:val="none" w:sz="0" w:space="0" w:color="auto"/>
      </w:divBdr>
    </w:div>
    <w:div w:id="1860851799">
      <w:bodyDiv w:val="1"/>
      <w:marLeft w:val="0"/>
      <w:marRight w:val="0"/>
      <w:marTop w:val="0"/>
      <w:marBottom w:val="0"/>
      <w:divBdr>
        <w:top w:val="none" w:sz="0" w:space="0" w:color="auto"/>
        <w:left w:val="none" w:sz="0" w:space="0" w:color="auto"/>
        <w:bottom w:val="none" w:sz="0" w:space="0" w:color="auto"/>
        <w:right w:val="none" w:sz="0" w:space="0" w:color="auto"/>
      </w:divBdr>
    </w:div>
    <w:div w:id="1861431647">
      <w:bodyDiv w:val="1"/>
      <w:marLeft w:val="0"/>
      <w:marRight w:val="0"/>
      <w:marTop w:val="0"/>
      <w:marBottom w:val="0"/>
      <w:divBdr>
        <w:top w:val="none" w:sz="0" w:space="0" w:color="auto"/>
        <w:left w:val="none" w:sz="0" w:space="0" w:color="auto"/>
        <w:bottom w:val="none" w:sz="0" w:space="0" w:color="auto"/>
        <w:right w:val="none" w:sz="0" w:space="0" w:color="auto"/>
      </w:divBdr>
    </w:div>
    <w:div w:id="1863392980">
      <w:bodyDiv w:val="1"/>
      <w:marLeft w:val="0"/>
      <w:marRight w:val="0"/>
      <w:marTop w:val="0"/>
      <w:marBottom w:val="0"/>
      <w:divBdr>
        <w:top w:val="none" w:sz="0" w:space="0" w:color="auto"/>
        <w:left w:val="none" w:sz="0" w:space="0" w:color="auto"/>
        <w:bottom w:val="none" w:sz="0" w:space="0" w:color="auto"/>
        <w:right w:val="none" w:sz="0" w:space="0" w:color="auto"/>
      </w:divBdr>
    </w:div>
    <w:div w:id="1865053085">
      <w:bodyDiv w:val="1"/>
      <w:marLeft w:val="0"/>
      <w:marRight w:val="0"/>
      <w:marTop w:val="0"/>
      <w:marBottom w:val="0"/>
      <w:divBdr>
        <w:top w:val="none" w:sz="0" w:space="0" w:color="auto"/>
        <w:left w:val="none" w:sz="0" w:space="0" w:color="auto"/>
        <w:bottom w:val="none" w:sz="0" w:space="0" w:color="auto"/>
        <w:right w:val="none" w:sz="0" w:space="0" w:color="auto"/>
      </w:divBdr>
    </w:div>
    <w:div w:id="1866478694">
      <w:bodyDiv w:val="1"/>
      <w:marLeft w:val="0"/>
      <w:marRight w:val="0"/>
      <w:marTop w:val="0"/>
      <w:marBottom w:val="0"/>
      <w:divBdr>
        <w:top w:val="none" w:sz="0" w:space="0" w:color="auto"/>
        <w:left w:val="none" w:sz="0" w:space="0" w:color="auto"/>
        <w:bottom w:val="none" w:sz="0" w:space="0" w:color="auto"/>
        <w:right w:val="none" w:sz="0" w:space="0" w:color="auto"/>
      </w:divBdr>
    </w:div>
    <w:div w:id="1869486038">
      <w:bodyDiv w:val="1"/>
      <w:marLeft w:val="0"/>
      <w:marRight w:val="0"/>
      <w:marTop w:val="0"/>
      <w:marBottom w:val="0"/>
      <w:divBdr>
        <w:top w:val="none" w:sz="0" w:space="0" w:color="auto"/>
        <w:left w:val="none" w:sz="0" w:space="0" w:color="auto"/>
        <w:bottom w:val="none" w:sz="0" w:space="0" w:color="auto"/>
        <w:right w:val="none" w:sz="0" w:space="0" w:color="auto"/>
      </w:divBdr>
    </w:div>
    <w:div w:id="1870529463">
      <w:bodyDiv w:val="1"/>
      <w:marLeft w:val="0"/>
      <w:marRight w:val="0"/>
      <w:marTop w:val="0"/>
      <w:marBottom w:val="0"/>
      <w:divBdr>
        <w:top w:val="none" w:sz="0" w:space="0" w:color="auto"/>
        <w:left w:val="none" w:sz="0" w:space="0" w:color="auto"/>
        <w:bottom w:val="none" w:sz="0" w:space="0" w:color="auto"/>
        <w:right w:val="none" w:sz="0" w:space="0" w:color="auto"/>
      </w:divBdr>
    </w:div>
    <w:div w:id="1872112133">
      <w:bodyDiv w:val="1"/>
      <w:marLeft w:val="0"/>
      <w:marRight w:val="0"/>
      <w:marTop w:val="0"/>
      <w:marBottom w:val="0"/>
      <w:divBdr>
        <w:top w:val="none" w:sz="0" w:space="0" w:color="auto"/>
        <w:left w:val="none" w:sz="0" w:space="0" w:color="auto"/>
        <w:bottom w:val="none" w:sz="0" w:space="0" w:color="auto"/>
        <w:right w:val="none" w:sz="0" w:space="0" w:color="auto"/>
      </w:divBdr>
    </w:div>
    <w:div w:id="1872450266">
      <w:bodyDiv w:val="1"/>
      <w:marLeft w:val="0"/>
      <w:marRight w:val="0"/>
      <w:marTop w:val="0"/>
      <w:marBottom w:val="0"/>
      <w:divBdr>
        <w:top w:val="none" w:sz="0" w:space="0" w:color="auto"/>
        <w:left w:val="none" w:sz="0" w:space="0" w:color="auto"/>
        <w:bottom w:val="none" w:sz="0" w:space="0" w:color="auto"/>
        <w:right w:val="none" w:sz="0" w:space="0" w:color="auto"/>
      </w:divBdr>
    </w:div>
    <w:div w:id="1872523949">
      <w:bodyDiv w:val="1"/>
      <w:marLeft w:val="0"/>
      <w:marRight w:val="0"/>
      <w:marTop w:val="0"/>
      <w:marBottom w:val="0"/>
      <w:divBdr>
        <w:top w:val="none" w:sz="0" w:space="0" w:color="auto"/>
        <w:left w:val="none" w:sz="0" w:space="0" w:color="auto"/>
        <w:bottom w:val="none" w:sz="0" w:space="0" w:color="auto"/>
        <w:right w:val="none" w:sz="0" w:space="0" w:color="auto"/>
      </w:divBdr>
    </w:div>
    <w:div w:id="1872571595">
      <w:bodyDiv w:val="1"/>
      <w:marLeft w:val="0"/>
      <w:marRight w:val="0"/>
      <w:marTop w:val="0"/>
      <w:marBottom w:val="0"/>
      <w:divBdr>
        <w:top w:val="none" w:sz="0" w:space="0" w:color="auto"/>
        <w:left w:val="none" w:sz="0" w:space="0" w:color="auto"/>
        <w:bottom w:val="none" w:sz="0" w:space="0" w:color="auto"/>
        <w:right w:val="none" w:sz="0" w:space="0" w:color="auto"/>
      </w:divBdr>
    </w:div>
    <w:div w:id="1873419174">
      <w:bodyDiv w:val="1"/>
      <w:marLeft w:val="0"/>
      <w:marRight w:val="0"/>
      <w:marTop w:val="0"/>
      <w:marBottom w:val="0"/>
      <w:divBdr>
        <w:top w:val="none" w:sz="0" w:space="0" w:color="auto"/>
        <w:left w:val="none" w:sz="0" w:space="0" w:color="auto"/>
        <w:bottom w:val="none" w:sz="0" w:space="0" w:color="auto"/>
        <w:right w:val="none" w:sz="0" w:space="0" w:color="auto"/>
      </w:divBdr>
    </w:div>
    <w:div w:id="1874342073">
      <w:bodyDiv w:val="1"/>
      <w:marLeft w:val="0"/>
      <w:marRight w:val="0"/>
      <w:marTop w:val="0"/>
      <w:marBottom w:val="0"/>
      <w:divBdr>
        <w:top w:val="none" w:sz="0" w:space="0" w:color="auto"/>
        <w:left w:val="none" w:sz="0" w:space="0" w:color="auto"/>
        <w:bottom w:val="none" w:sz="0" w:space="0" w:color="auto"/>
        <w:right w:val="none" w:sz="0" w:space="0" w:color="auto"/>
      </w:divBdr>
    </w:div>
    <w:div w:id="1874421536">
      <w:bodyDiv w:val="1"/>
      <w:marLeft w:val="0"/>
      <w:marRight w:val="0"/>
      <w:marTop w:val="0"/>
      <w:marBottom w:val="0"/>
      <w:divBdr>
        <w:top w:val="none" w:sz="0" w:space="0" w:color="auto"/>
        <w:left w:val="none" w:sz="0" w:space="0" w:color="auto"/>
        <w:bottom w:val="none" w:sz="0" w:space="0" w:color="auto"/>
        <w:right w:val="none" w:sz="0" w:space="0" w:color="auto"/>
      </w:divBdr>
    </w:div>
    <w:div w:id="1875121065">
      <w:bodyDiv w:val="1"/>
      <w:marLeft w:val="0"/>
      <w:marRight w:val="0"/>
      <w:marTop w:val="0"/>
      <w:marBottom w:val="0"/>
      <w:divBdr>
        <w:top w:val="none" w:sz="0" w:space="0" w:color="auto"/>
        <w:left w:val="none" w:sz="0" w:space="0" w:color="auto"/>
        <w:bottom w:val="none" w:sz="0" w:space="0" w:color="auto"/>
        <w:right w:val="none" w:sz="0" w:space="0" w:color="auto"/>
      </w:divBdr>
    </w:div>
    <w:div w:id="1875652059">
      <w:bodyDiv w:val="1"/>
      <w:marLeft w:val="0"/>
      <w:marRight w:val="0"/>
      <w:marTop w:val="0"/>
      <w:marBottom w:val="0"/>
      <w:divBdr>
        <w:top w:val="none" w:sz="0" w:space="0" w:color="auto"/>
        <w:left w:val="none" w:sz="0" w:space="0" w:color="auto"/>
        <w:bottom w:val="none" w:sz="0" w:space="0" w:color="auto"/>
        <w:right w:val="none" w:sz="0" w:space="0" w:color="auto"/>
      </w:divBdr>
    </w:div>
    <w:div w:id="1876889074">
      <w:bodyDiv w:val="1"/>
      <w:marLeft w:val="0"/>
      <w:marRight w:val="0"/>
      <w:marTop w:val="0"/>
      <w:marBottom w:val="0"/>
      <w:divBdr>
        <w:top w:val="none" w:sz="0" w:space="0" w:color="auto"/>
        <w:left w:val="none" w:sz="0" w:space="0" w:color="auto"/>
        <w:bottom w:val="none" w:sz="0" w:space="0" w:color="auto"/>
        <w:right w:val="none" w:sz="0" w:space="0" w:color="auto"/>
      </w:divBdr>
    </w:div>
    <w:div w:id="1878158712">
      <w:bodyDiv w:val="1"/>
      <w:marLeft w:val="0"/>
      <w:marRight w:val="0"/>
      <w:marTop w:val="0"/>
      <w:marBottom w:val="0"/>
      <w:divBdr>
        <w:top w:val="none" w:sz="0" w:space="0" w:color="auto"/>
        <w:left w:val="none" w:sz="0" w:space="0" w:color="auto"/>
        <w:bottom w:val="none" w:sz="0" w:space="0" w:color="auto"/>
        <w:right w:val="none" w:sz="0" w:space="0" w:color="auto"/>
      </w:divBdr>
    </w:div>
    <w:div w:id="1879077612">
      <w:bodyDiv w:val="1"/>
      <w:marLeft w:val="0"/>
      <w:marRight w:val="0"/>
      <w:marTop w:val="0"/>
      <w:marBottom w:val="0"/>
      <w:divBdr>
        <w:top w:val="none" w:sz="0" w:space="0" w:color="auto"/>
        <w:left w:val="none" w:sz="0" w:space="0" w:color="auto"/>
        <w:bottom w:val="none" w:sz="0" w:space="0" w:color="auto"/>
        <w:right w:val="none" w:sz="0" w:space="0" w:color="auto"/>
      </w:divBdr>
    </w:div>
    <w:div w:id="1884636678">
      <w:bodyDiv w:val="1"/>
      <w:marLeft w:val="0"/>
      <w:marRight w:val="0"/>
      <w:marTop w:val="0"/>
      <w:marBottom w:val="0"/>
      <w:divBdr>
        <w:top w:val="none" w:sz="0" w:space="0" w:color="auto"/>
        <w:left w:val="none" w:sz="0" w:space="0" w:color="auto"/>
        <w:bottom w:val="none" w:sz="0" w:space="0" w:color="auto"/>
        <w:right w:val="none" w:sz="0" w:space="0" w:color="auto"/>
      </w:divBdr>
    </w:div>
    <w:div w:id="1885941144">
      <w:bodyDiv w:val="1"/>
      <w:marLeft w:val="0"/>
      <w:marRight w:val="0"/>
      <w:marTop w:val="0"/>
      <w:marBottom w:val="0"/>
      <w:divBdr>
        <w:top w:val="none" w:sz="0" w:space="0" w:color="auto"/>
        <w:left w:val="none" w:sz="0" w:space="0" w:color="auto"/>
        <w:bottom w:val="none" w:sz="0" w:space="0" w:color="auto"/>
        <w:right w:val="none" w:sz="0" w:space="0" w:color="auto"/>
      </w:divBdr>
    </w:div>
    <w:div w:id="1886063866">
      <w:bodyDiv w:val="1"/>
      <w:marLeft w:val="0"/>
      <w:marRight w:val="0"/>
      <w:marTop w:val="0"/>
      <w:marBottom w:val="0"/>
      <w:divBdr>
        <w:top w:val="none" w:sz="0" w:space="0" w:color="auto"/>
        <w:left w:val="none" w:sz="0" w:space="0" w:color="auto"/>
        <w:bottom w:val="none" w:sz="0" w:space="0" w:color="auto"/>
        <w:right w:val="none" w:sz="0" w:space="0" w:color="auto"/>
      </w:divBdr>
    </w:div>
    <w:div w:id="1886873125">
      <w:bodyDiv w:val="1"/>
      <w:marLeft w:val="0"/>
      <w:marRight w:val="0"/>
      <w:marTop w:val="0"/>
      <w:marBottom w:val="0"/>
      <w:divBdr>
        <w:top w:val="none" w:sz="0" w:space="0" w:color="auto"/>
        <w:left w:val="none" w:sz="0" w:space="0" w:color="auto"/>
        <w:bottom w:val="none" w:sz="0" w:space="0" w:color="auto"/>
        <w:right w:val="none" w:sz="0" w:space="0" w:color="auto"/>
      </w:divBdr>
    </w:div>
    <w:div w:id="1887373556">
      <w:bodyDiv w:val="1"/>
      <w:marLeft w:val="0"/>
      <w:marRight w:val="0"/>
      <w:marTop w:val="0"/>
      <w:marBottom w:val="0"/>
      <w:divBdr>
        <w:top w:val="none" w:sz="0" w:space="0" w:color="auto"/>
        <w:left w:val="none" w:sz="0" w:space="0" w:color="auto"/>
        <w:bottom w:val="none" w:sz="0" w:space="0" w:color="auto"/>
        <w:right w:val="none" w:sz="0" w:space="0" w:color="auto"/>
      </w:divBdr>
    </w:div>
    <w:div w:id="1887714831">
      <w:bodyDiv w:val="1"/>
      <w:marLeft w:val="0"/>
      <w:marRight w:val="0"/>
      <w:marTop w:val="0"/>
      <w:marBottom w:val="0"/>
      <w:divBdr>
        <w:top w:val="none" w:sz="0" w:space="0" w:color="auto"/>
        <w:left w:val="none" w:sz="0" w:space="0" w:color="auto"/>
        <w:bottom w:val="none" w:sz="0" w:space="0" w:color="auto"/>
        <w:right w:val="none" w:sz="0" w:space="0" w:color="auto"/>
      </w:divBdr>
    </w:div>
    <w:div w:id="1888951635">
      <w:bodyDiv w:val="1"/>
      <w:marLeft w:val="0"/>
      <w:marRight w:val="0"/>
      <w:marTop w:val="0"/>
      <w:marBottom w:val="0"/>
      <w:divBdr>
        <w:top w:val="none" w:sz="0" w:space="0" w:color="auto"/>
        <w:left w:val="none" w:sz="0" w:space="0" w:color="auto"/>
        <w:bottom w:val="none" w:sz="0" w:space="0" w:color="auto"/>
        <w:right w:val="none" w:sz="0" w:space="0" w:color="auto"/>
      </w:divBdr>
    </w:div>
    <w:div w:id="1890606287">
      <w:bodyDiv w:val="1"/>
      <w:marLeft w:val="0"/>
      <w:marRight w:val="0"/>
      <w:marTop w:val="0"/>
      <w:marBottom w:val="0"/>
      <w:divBdr>
        <w:top w:val="none" w:sz="0" w:space="0" w:color="auto"/>
        <w:left w:val="none" w:sz="0" w:space="0" w:color="auto"/>
        <w:bottom w:val="none" w:sz="0" w:space="0" w:color="auto"/>
        <w:right w:val="none" w:sz="0" w:space="0" w:color="auto"/>
      </w:divBdr>
    </w:div>
    <w:div w:id="1894266066">
      <w:bodyDiv w:val="1"/>
      <w:marLeft w:val="0"/>
      <w:marRight w:val="0"/>
      <w:marTop w:val="0"/>
      <w:marBottom w:val="0"/>
      <w:divBdr>
        <w:top w:val="none" w:sz="0" w:space="0" w:color="auto"/>
        <w:left w:val="none" w:sz="0" w:space="0" w:color="auto"/>
        <w:bottom w:val="none" w:sz="0" w:space="0" w:color="auto"/>
        <w:right w:val="none" w:sz="0" w:space="0" w:color="auto"/>
      </w:divBdr>
    </w:div>
    <w:div w:id="1894727131">
      <w:bodyDiv w:val="1"/>
      <w:marLeft w:val="0"/>
      <w:marRight w:val="0"/>
      <w:marTop w:val="0"/>
      <w:marBottom w:val="0"/>
      <w:divBdr>
        <w:top w:val="none" w:sz="0" w:space="0" w:color="auto"/>
        <w:left w:val="none" w:sz="0" w:space="0" w:color="auto"/>
        <w:bottom w:val="none" w:sz="0" w:space="0" w:color="auto"/>
        <w:right w:val="none" w:sz="0" w:space="0" w:color="auto"/>
      </w:divBdr>
    </w:div>
    <w:div w:id="1898010339">
      <w:bodyDiv w:val="1"/>
      <w:marLeft w:val="0"/>
      <w:marRight w:val="0"/>
      <w:marTop w:val="0"/>
      <w:marBottom w:val="0"/>
      <w:divBdr>
        <w:top w:val="none" w:sz="0" w:space="0" w:color="auto"/>
        <w:left w:val="none" w:sz="0" w:space="0" w:color="auto"/>
        <w:bottom w:val="none" w:sz="0" w:space="0" w:color="auto"/>
        <w:right w:val="none" w:sz="0" w:space="0" w:color="auto"/>
      </w:divBdr>
    </w:div>
    <w:div w:id="1901403283">
      <w:bodyDiv w:val="1"/>
      <w:marLeft w:val="0"/>
      <w:marRight w:val="0"/>
      <w:marTop w:val="0"/>
      <w:marBottom w:val="0"/>
      <w:divBdr>
        <w:top w:val="none" w:sz="0" w:space="0" w:color="auto"/>
        <w:left w:val="none" w:sz="0" w:space="0" w:color="auto"/>
        <w:bottom w:val="none" w:sz="0" w:space="0" w:color="auto"/>
        <w:right w:val="none" w:sz="0" w:space="0" w:color="auto"/>
      </w:divBdr>
    </w:div>
    <w:div w:id="1902055523">
      <w:bodyDiv w:val="1"/>
      <w:marLeft w:val="0"/>
      <w:marRight w:val="0"/>
      <w:marTop w:val="0"/>
      <w:marBottom w:val="0"/>
      <w:divBdr>
        <w:top w:val="none" w:sz="0" w:space="0" w:color="auto"/>
        <w:left w:val="none" w:sz="0" w:space="0" w:color="auto"/>
        <w:bottom w:val="none" w:sz="0" w:space="0" w:color="auto"/>
        <w:right w:val="none" w:sz="0" w:space="0" w:color="auto"/>
      </w:divBdr>
    </w:div>
    <w:div w:id="1902060034">
      <w:bodyDiv w:val="1"/>
      <w:marLeft w:val="0"/>
      <w:marRight w:val="0"/>
      <w:marTop w:val="0"/>
      <w:marBottom w:val="0"/>
      <w:divBdr>
        <w:top w:val="none" w:sz="0" w:space="0" w:color="auto"/>
        <w:left w:val="none" w:sz="0" w:space="0" w:color="auto"/>
        <w:bottom w:val="none" w:sz="0" w:space="0" w:color="auto"/>
        <w:right w:val="none" w:sz="0" w:space="0" w:color="auto"/>
      </w:divBdr>
    </w:div>
    <w:div w:id="1904020207">
      <w:bodyDiv w:val="1"/>
      <w:marLeft w:val="0"/>
      <w:marRight w:val="0"/>
      <w:marTop w:val="0"/>
      <w:marBottom w:val="0"/>
      <w:divBdr>
        <w:top w:val="none" w:sz="0" w:space="0" w:color="auto"/>
        <w:left w:val="none" w:sz="0" w:space="0" w:color="auto"/>
        <w:bottom w:val="none" w:sz="0" w:space="0" w:color="auto"/>
        <w:right w:val="none" w:sz="0" w:space="0" w:color="auto"/>
      </w:divBdr>
    </w:div>
    <w:div w:id="1904177701">
      <w:bodyDiv w:val="1"/>
      <w:marLeft w:val="0"/>
      <w:marRight w:val="0"/>
      <w:marTop w:val="0"/>
      <w:marBottom w:val="0"/>
      <w:divBdr>
        <w:top w:val="none" w:sz="0" w:space="0" w:color="auto"/>
        <w:left w:val="none" w:sz="0" w:space="0" w:color="auto"/>
        <w:bottom w:val="none" w:sz="0" w:space="0" w:color="auto"/>
        <w:right w:val="none" w:sz="0" w:space="0" w:color="auto"/>
      </w:divBdr>
    </w:div>
    <w:div w:id="1905751634">
      <w:bodyDiv w:val="1"/>
      <w:marLeft w:val="0"/>
      <w:marRight w:val="0"/>
      <w:marTop w:val="0"/>
      <w:marBottom w:val="0"/>
      <w:divBdr>
        <w:top w:val="none" w:sz="0" w:space="0" w:color="auto"/>
        <w:left w:val="none" w:sz="0" w:space="0" w:color="auto"/>
        <w:bottom w:val="none" w:sz="0" w:space="0" w:color="auto"/>
        <w:right w:val="none" w:sz="0" w:space="0" w:color="auto"/>
      </w:divBdr>
      <w:divsChild>
        <w:div w:id="1962489082">
          <w:marLeft w:val="547"/>
          <w:marRight w:val="0"/>
          <w:marTop w:val="0"/>
          <w:marBottom w:val="0"/>
          <w:divBdr>
            <w:top w:val="none" w:sz="0" w:space="0" w:color="auto"/>
            <w:left w:val="none" w:sz="0" w:space="0" w:color="auto"/>
            <w:bottom w:val="none" w:sz="0" w:space="0" w:color="auto"/>
            <w:right w:val="none" w:sz="0" w:space="0" w:color="auto"/>
          </w:divBdr>
        </w:div>
      </w:divsChild>
    </w:div>
    <w:div w:id="1906137203">
      <w:bodyDiv w:val="1"/>
      <w:marLeft w:val="0"/>
      <w:marRight w:val="0"/>
      <w:marTop w:val="0"/>
      <w:marBottom w:val="0"/>
      <w:divBdr>
        <w:top w:val="none" w:sz="0" w:space="0" w:color="auto"/>
        <w:left w:val="none" w:sz="0" w:space="0" w:color="auto"/>
        <w:bottom w:val="none" w:sz="0" w:space="0" w:color="auto"/>
        <w:right w:val="none" w:sz="0" w:space="0" w:color="auto"/>
      </w:divBdr>
    </w:div>
    <w:div w:id="1907451559">
      <w:bodyDiv w:val="1"/>
      <w:marLeft w:val="0"/>
      <w:marRight w:val="0"/>
      <w:marTop w:val="0"/>
      <w:marBottom w:val="0"/>
      <w:divBdr>
        <w:top w:val="none" w:sz="0" w:space="0" w:color="auto"/>
        <w:left w:val="none" w:sz="0" w:space="0" w:color="auto"/>
        <w:bottom w:val="none" w:sz="0" w:space="0" w:color="auto"/>
        <w:right w:val="none" w:sz="0" w:space="0" w:color="auto"/>
      </w:divBdr>
    </w:div>
    <w:div w:id="1907762097">
      <w:bodyDiv w:val="1"/>
      <w:marLeft w:val="0"/>
      <w:marRight w:val="0"/>
      <w:marTop w:val="0"/>
      <w:marBottom w:val="0"/>
      <w:divBdr>
        <w:top w:val="none" w:sz="0" w:space="0" w:color="auto"/>
        <w:left w:val="none" w:sz="0" w:space="0" w:color="auto"/>
        <w:bottom w:val="none" w:sz="0" w:space="0" w:color="auto"/>
        <w:right w:val="none" w:sz="0" w:space="0" w:color="auto"/>
      </w:divBdr>
    </w:div>
    <w:div w:id="1912277296">
      <w:bodyDiv w:val="1"/>
      <w:marLeft w:val="0"/>
      <w:marRight w:val="0"/>
      <w:marTop w:val="0"/>
      <w:marBottom w:val="0"/>
      <w:divBdr>
        <w:top w:val="none" w:sz="0" w:space="0" w:color="auto"/>
        <w:left w:val="none" w:sz="0" w:space="0" w:color="auto"/>
        <w:bottom w:val="none" w:sz="0" w:space="0" w:color="auto"/>
        <w:right w:val="none" w:sz="0" w:space="0" w:color="auto"/>
      </w:divBdr>
    </w:div>
    <w:div w:id="1912541550">
      <w:bodyDiv w:val="1"/>
      <w:marLeft w:val="0"/>
      <w:marRight w:val="0"/>
      <w:marTop w:val="0"/>
      <w:marBottom w:val="0"/>
      <w:divBdr>
        <w:top w:val="none" w:sz="0" w:space="0" w:color="auto"/>
        <w:left w:val="none" w:sz="0" w:space="0" w:color="auto"/>
        <w:bottom w:val="none" w:sz="0" w:space="0" w:color="auto"/>
        <w:right w:val="none" w:sz="0" w:space="0" w:color="auto"/>
      </w:divBdr>
    </w:div>
    <w:div w:id="1913929359">
      <w:bodyDiv w:val="1"/>
      <w:marLeft w:val="0"/>
      <w:marRight w:val="0"/>
      <w:marTop w:val="0"/>
      <w:marBottom w:val="0"/>
      <w:divBdr>
        <w:top w:val="none" w:sz="0" w:space="0" w:color="auto"/>
        <w:left w:val="none" w:sz="0" w:space="0" w:color="auto"/>
        <w:bottom w:val="none" w:sz="0" w:space="0" w:color="auto"/>
        <w:right w:val="none" w:sz="0" w:space="0" w:color="auto"/>
      </w:divBdr>
    </w:div>
    <w:div w:id="1915116807">
      <w:bodyDiv w:val="1"/>
      <w:marLeft w:val="0"/>
      <w:marRight w:val="0"/>
      <w:marTop w:val="0"/>
      <w:marBottom w:val="0"/>
      <w:divBdr>
        <w:top w:val="none" w:sz="0" w:space="0" w:color="auto"/>
        <w:left w:val="none" w:sz="0" w:space="0" w:color="auto"/>
        <w:bottom w:val="none" w:sz="0" w:space="0" w:color="auto"/>
        <w:right w:val="none" w:sz="0" w:space="0" w:color="auto"/>
      </w:divBdr>
    </w:div>
    <w:div w:id="1917665307">
      <w:bodyDiv w:val="1"/>
      <w:marLeft w:val="0"/>
      <w:marRight w:val="0"/>
      <w:marTop w:val="0"/>
      <w:marBottom w:val="0"/>
      <w:divBdr>
        <w:top w:val="none" w:sz="0" w:space="0" w:color="auto"/>
        <w:left w:val="none" w:sz="0" w:space="0" w:color="auto"/>
        <w:bottom w:val="none" w:sz="0" w:space="0" w:color="auto"/>
        <w:right w:val="none" w:sz="0" w:space="0" w:color="auto"/>
      </w:divBdr>
    </w:div>
    <w:div w:id="1920821090">
      <w:bodyDiv w:val="1"/>
      <w:marLeft w:val="0"/>
      <w:marRight w:val="0"/>
      <w:marTop w:val="0"/>
      <w:marBottom w:val="0"/>
      <w:divBdr>
        <w:top w:val="none" w:sz="0" w:space="0" w:color="auto"/>
        <w:left w:val="none" w:sz="0" w:space="0" w:color="auto"/>
        <w:bottom w:val="none" w:sz="0" w:space="0" w:color="auto"/>
        <w:right w:val="none" w:sz="0" w:space="0" w:color="auto"/>
      </w:divBdr>
    </w:div>
    <w:div w:id="1921327111">
      <w:bodyDiv w:val="1"/>
      <w:marLeft w:val="0"/>
      <w:marRight w:val="0"/>
      <w:marTop w:val="0"/>
      <w:marBottom w:val="0"/>
      <w:divBdr>
        <w:top w:val="none" w:sz="0" w:space="0" w:color="auto"/>
        <w:left w:val="none" w:sz="0" w:space="0" w:color="auto"/>
        <w:bottom w:val="none" w:sz="0" w:space="0" w:color="auto"/>
        <w:right w:val="none" w:sz="0" w:space="0" w:color="auto"/>
      </w:divBdr>
    </w:div>
    <w:div w:id="1922331263">
      <w:bodyDiv w:val="1"/>
      <w:marLeft w:val="0"/>
      <w:marRight w:val="0"/>
      <w:marTop w:val="0"/>
      <w:marBottom w:val="0"/>
      <w:divBdr>
        <w:top w:val="none" w:sz="0" w:space="0" w:color="auto"/>
        <w:left w:val="none" w:sz="0" w:space="0" w:color="auto"/>
        <w:bottom w:val="none" w:sz="0" w:space="0" w:color="auto"/>
        <w:right w:val="none" w:sz="0" w:space="0" w:color="auto"/>
      </w:divBdr>
    </w:div>
    <w:div w:id="1923954491">
      <w:bodyDiv w:val="1"/>
      <w:marLeft w:val="0"/>
      <w:marRight w:val="0"/>
      <w:marTop w:val="0"/>
      <w:marBottom w:val="0"/>
      <w:divBdr>
        <w:top w:val="none" w:sz="0" w:space="0" w:color="auto"/>
        <w:left w:val="none" w:sz="0" w:space="0" w:color="auto"/>
        <w:bottom w:val="none" w:sz="0" w:space="0" w:color="auto"/>
        <w:right w:val="none" w:sz="0" w:space="0" w:color="auto"/>
      </w:divBdr>
    </w:div>
    <w:div w:id="1925411182">
      <w:bodyDiv w:val="1"/>
      <w:marLeft w:val="0"/>
      <w:marRight w:val="0"/>
      <w:marTop w:val="0"/>
      <w:marBottom w:val="0"/>
      <w:divBdr>
        <w:top w:val="none" w:sz="0" w:space="0" w:color="auto"/>
        <w:left w:val="none" w:sz="0" w:space="0" w:color="auto"/>
        <w:bottom w:val="none" w:sz="0" w:space="0" w:color="auto"/>
        <w:right w:val="none" w:sz="0" w:space="0" w:color="auto"/>
      </w:divBdr>
    </w:div>
    <w:div w:id="1925412431">
      <w:bodyDiv w:val="1"/>
      <w:marLeft w:val="0"/>
      <w:marRight w:val="0"/>
      <w:marTop w:val="0"/>
      <w:marBottom w:val="0"/>
      <w:divBdr>
        <w:top w:val="none" w:sz="0" w:space="0" w:color="auto"/>
        <w:left w:val="none" w:sz="0" w:space="0" w:color="auto"/>
        <w:bottom w:val="none" w:sz="0" w:space="0" w:color="auto"/>
        <w:right w:val="none" w:sz="0" w:space="0" w:color="auto"/>
      </w:divBdr>
    </w:div>
    <w:div w:id="1930431932">
      <w:bodyDiv w:val="1"/>
      <w:marLeft w:val="0"/>
      <w:marRight w:val="0"/>
      <w:marTop w:val="0"/>
      <w:marBottom w:val="0"/>
      <w:divBdr>
        <w:top w:val="none" w:sz="0" w:space="0" w:color="auto"/>
        <w:left w:val="none" w:sz="0" w:space="0" w:color="auto"/>
        <w:bottom w:val="none" w:sz="0" w:space="0" w:color="auto"/>
        <w:right w:val="none" w:sz="0" w:space="0" w:color="auto"/>
      </w:divBdr>
    </w:div>
    <w:div w:id="1932155699">
      <w:bodyDiv w:val="1"/>
      <w:marLeft w:val="0"/>
      <w:marRight w:val="0"/>
      <w:marTop w:val="0"/>
      <w:marBottom w:val="0"/>
      <w:divBdr>
        <w:top w:val="none" w:sz="0" w:space="0" w:color="auto"/>
        <w:left w:val="none" w:sz="0" w:space="0" w:color="auto"/>
        <w:bottom w:val="none" w:sz="0" w:space="0" w:color="auto"/>
        <w:right w:val="none" w:sz="0" w:space="0" w:color="auto"/>
      </w:divBdr>
    </w:div>
    <w:div w:id="1935749948">
      <w:bodyDiv w:val="1"/>
      <w:marLeft w:val="0"/>
      <w:marRight w:val="0"/>
      <w:marTop w:val="0"/>
      <w:marBottom w:val="0"/>
      <w:divBdr>
        <w:top w:val="none" w:sz="0" w:space="0" w:color="auto"/>
        <w:left w:val="none" w:sz="0" w:space="0" w:color="auto"/>
        <w:bottom w:val="none" w:sz="0" w:space="0" w:color="auto"/>
        <w:right w:val="none" w:sz="0" w:space="0" w:color="auto"/>
      </w:divBdr>
    </w:div>
    <w:div w:id="1936016324">
      <w:bodyDiv w:val="1"/>
      <w:marLeft w:val="0"/>
      <w:marRight w:val="0"/>
      <w:marTop w:val="0"/>
      <w:marBottom w:val="0"/>
      <w:divBdr>
        <w:top w:val="none" w:sz="0" w:space="0" w:color="auto"/>
        <w:left w:val="none" w:sz="0" w:space="0" w:color="auto"/>
        <w:bottom w:val="none" w:sz="0" w:space="0" w:color="auto"/>
        <w:right w:val="none" w:sz="0" w:space="0" w:color="auto"/>
      </w:divBdr>
    </w:div>
    <w:div w:id="1936281230">
      <w:bodyDiv w:val="1"/>
      <w:marLeft w:val="0"/>
      <w:marRight w:val="0"/>
      <w:marTop w:val="0"/>
      <w:marBottom w:val="0"/>
      <w:divBdr>
        <w:top w:val="none" w:sz="0" w:space="0" w:color="auto"/>
        <w:left w:val="none" w:sz="0" w:space="0" w:color="auto"/>
        <w:bottom w:val="none" w:sz="0" w:space="0" w:color="auto"/>
        <w:right w:val="none" w:sz="0" w:space="0" w:color="auto"/>
      </w:divBdr>
    </w:div>
    <w:div w:id="1937595703">
      <w:bodyDiv w:val="1"/>
      <w:marLeft w:val="0"/>
      <w:marRight w:val="0"/>
      <w:marTop w:val="0"/>
      <w:marBottom w:val="0"/>
      <w:divBdr>
        <w:top w:val="none" w:sz="0" w:space="0" w:color="auto"/>
        <w:left w:val="none" w:sz="0" w:space="0" w:color="auto"/>
        <w:bottom w:val="none" w:sz="0" w:space="0" w:color="auto"/>
        <w:right w:val="none" w:sz="0" w:space="0" w:color="auto"/>
      </w:divBdr>
    </w:div>
    <w:div w:id="1939363012">
      <w:bodyDiv w:val="1"/>
      <w:marLeft w:val="0"/>
      <w:marRight w:val="0"/>
      <w:marTop w:val="0"/>
      <w:marBottom w:val="0"/>
      <w:divBdr>
        <w:top w:val="none" w:sz="0" w:space="0" w:color="auto"/>
        <w:left w:val="none" w:sz="0" w:space="0" w:color="auto"/>
        <w:bottom w:val="none" w:sz="0" w:space="0" w:color="auto"/>
        <w:right w:val="none" w:sz="0" w:space="0" w:color="auto"/>
      </w:divBdr>
    </w:div>
    <w:div w:id="1940091523">
      <w:bodyDiv w:val="1"/>
      <w:marLeft w:val="0"/>
      <w:marRight w:val="0"/>
      <w:marTop w:val="0"/>
      <w:marBottom w:val="0"/>
      <w:divBdr>
        <w:top w:val="none" w:sz="0" w:space="0" w:color="auto"/>
        <w:left w:val="none" w:sz="0" w:space="0" w:color="auto"/>
        <w:bottom w:val="none" w:sz="0" w:space="0" w:color="auto"/>
        <w:right w:val="none" w:sz="0" w:space="0" w:color="auto"/>
      </w:divBdr>
    </w:div>
    <w:div w:id="1940481241">
      <w:bodyDiv w:val="1"/>
      <w:marLeft w:val="0"/>
      <w:marRight w:val="0"/>
      <w:marTop w:val="0"/>
      <w:marBottom w:val="0"/>
      <w:divBdr>
        <w:top w:val="none" w:sz="0" w:space="0" w:color="auto"/>
        <w:left w:val="none" w:sz="0" w:space="0" w:color="auto"/>
        <w:bottom w:val="none" w:sz="0" w:space="0" w:color="auto"/>
        <w:right w:val="none" w:sz="0" w:space="0" w:color="auto"/>
      </w:divBdr>
      <w:divsChild>
        <w:div w:id="1998804940">
          <w:marLeft w:val="0"/>
          <w:marRight w:val="0"/>
          <w:marTop w:val="0"/>
          <w:marBottom w:val="0"/>
          <w:divBdr>
            <w:top w:val="none" w:sz="0" w:space="0" w:color="auto"/>
            <w:left w:val="none" w:sz="0" w:space="0" w:color="auto"/>
            <w:bottom w:val="none" w:sz="0" w:space="0" w:color="auto"/>
            <w:right w:val="none" w:sz="0" w:space="0" w:color="auto"/>
          </w:divBdr>
        </w:div>
        <w:div w:id="1514220306">
          <w:marLeft w:val="0"/>
          <w:marRight w:val="0"/>
          <w:marTop w:val="0"/>
          <w:marBottom w:val="0"/>
          <w:divBdr>
            <w:top w:val="none" w:sz="0" w:space="0" w:color="auto"/>
            <w:left w:val="none" w:sz="0" w:space="0" w:color="auto"/>
            <w:bottom w:val="none" w:sz="0" w:space="0" w:color="auto"/>
            <w:right w:val="none" w:sz="0" w:space="0" w:color="auto"/>
          </w:divBdr>
        </w:div>
        <w:div w:id="1399984502">
          <w:marLeft w:val="0"/>
          <w:marRight w:val="0"/>
          <w:marTop w:val="0"/>
          <w:marBottom w:val="0"/>
          <w:divBdr>
            <w:top w:val="none" w:sz="0" w:space="0" w:color="auto"/>
            <w:left w:val="none" w:sz="0" w:space="0" w:color="auto"/>
            <w:bottom w:val="none" w:sz="0" w:space="0" w:color="auto"/>
            <w:right w:val="none" w:sz="0" w:space="0" w:color="auto"/>
          </w:divBdr>
        </w:div>
        <w:div w:id="1985693858">
          <w:marLeft w:val="0"/>
          <w:marRight w:val="0"/>
          <w:marTop w:val="0"/>
          <w:marBottom w:val="0"/>
          <w:divBdr>
            <w:top w:val="none" w:sz="0" w:space="0" w:color="auto"/>
            <w:left w:val="none" w:sz="0" w:space="0" w:color="auto"/>
            <w:bottom w:val="none" w:sz="0" w:space="0" w:color="auto"/>
            <w:right w:val="none" w:sz="0" w:space="0" w:color="auto"/>
          </w:divBdr>
        </w:div>
        <w:div w:id="2090303295">
          <w:marLeft w:val="0"/>
          <w:marRight w:val="0"/>
          <w:marTop w:val="0"/>
          <w:marBottom w:val="0"/>
          <w:divBdr>
            <w:top w:val="none" w:sz="0" w:space="0" w:color="auto"/>
            <w:left w:val="none" w:sz="0" w:space="0" w:color="auto"/>
            <w:bottom w:val="none" w:sz="0" w:space="0" w:color="auto"/>
            <w:right w:val="none" w:sz="0" w:space="0" w:color="auto"/>
          </w:divBdr>
        </w:div>
        <w:div w:id="990250020">
          <w:marLeft w:val="0"/>
          <w:marRight w:val="0"/>
          <w:marTop w:val="0"/>
          <w:marBottom w:val="0"/>
          <w:divBdr>
            <w:top w:val="none" w:sz="0" w:space="0" w:color="auto"/>
            <w:left w:val="none" w:sz="0" w:space="0" w:color="auto"/>
            <w:bottom w:val="none" w:sz="0" w:space="0" w:color="auto"/>
            <w:right w:val="none" w:sz="0" w:space="0" w:color="auto"/>
          </w:divBdr>
        </w:div>
      </w:divsChild>
    </w:div>
    <w:div w:id="1941452817">
      <w:bodyDiv w:val="1"/>
      <w:marLeft w:val="0"/>
      <w:marRight w:val="0"/>
      <w:marTop w:val="0"/>
      <w:marBottom w:val="0"/>
      <w:divBdr>
        <w:top w:val="none" w:sz="0" w:space="0" w:color="auto"/>
        <w:left w:val="none" w:sz="0" w:space="0" w:color="auto"/>
        <w:bottom w:val="none" w:sz="0" w:space="0" w:color="auto"/>
        <w:right w:val="none" w:sz="0" w:space="0" w:color="auto"/>
      </w:divBdr>
    </w:div>
    <w:div w:id="1942446358">
      <w:bodyDiv w:val="1"/>
      <w:marLeft w:val="0"/>
      <w:marRight w:val="0"/>
      <w:marTop w:val="0"/>
      <w:marBottom w:val="0"/>
      <w:divBdr>
        <w:top w:val="none" w:sz="0" w:space="0" w:color="auto"/>
        <w:left w:val="none" w:sz="0" w:space="0" w:color="auto"/>
        <w:bottom w:val="none" w:sz="0" w:space="0" w:color="auto"/>
        <w:right w:val="none" w:sz="0" w:space="0" w:color="auto"/>
      </w:divBdr>
    </w:div>
    <w:div w:id="1942906071">
      <w:bodyDiv w:val="1"/>
      <w:marLeft w:val="0"/>
      <w:marRight w:val="0"/>
      <w:marTop w:val="0"/>
      <w:marBottom w:val="0"/>
      <w:divBdr>
        <w:top w:val="none" w:sz="0" w:space="0" w:color="auto"/>
        <w:left w:val="none" w:sz="0" w:space="0" w:color="auto"/>
        <w:bottom w:val="none" w:sz="0" w:space="0" w:color="auto"/>
        <w:right w:val="none" w:sz="0" w:space="0" w:color="auto"/>
      </w:divBdr>
    </w:div>
    <w:div w:id="1945111999">
      <w:bodyDiv w:val="1"/>
      <w:marLeft w:val="0"/>
      <w:marRight w:val="0"/>
      <w:marTop w:val="0"/>
      <w:marBottom w:val="0"/>
      <w:divBdr>
        <w:top w:val="none" w:sz="0" w:space="0" w:color="auto"/>
        <w:left w:val="none" w:sz="0" w:space="0" w:color="auto"/>
        <w:bottom w:val="none" w:sz="0" w:space="0" w:color="auto"/>
        <w:right w:val="none" w:sz="0" w:space="0" w:color="auto"/>
      </w:divBdr>
    </w:div>
    <w:div w:id="1945648926">
      <w:bodyDiv w:val="1"/>
      <w:marLeft w:val="0"/>
      <w:marRight w:val="0"/>
      <w:marTop w:val="0"/>
      <w:marBottom w:val="0"/>
      <w:divBdr>
        <w:top w:val="none" w:sz="0" w:space="0" w:color="auto"/>
        <w:left w:val="none" w:sz="0" w:space="0" w:color="auto"/>
        <w:bottom w:val="none" w:sz="0" w:space="0" w:color="auto"/>
        <w:right w:val="none" w:sz="0" w:space="0" w:color="auto"/>
      </w:divBdr>
    </w:div>
    <w:div w:id="1945650889">
      <w:bodyDiv w:val="1"/>
      <w:marLeft w:val="0"/>
      <w:marRight w:val="0"/>
      <w:marTop w:val="0"/>
      <w:marBottom w:val="0"/>
      <w:divBdr>
        <w:top w:val="none" w:sz="0" w:space="0" w:color="auto"/>
        <w:left w:val="none" w:sz="0" w:space="0" w:color="auto"/>
        <w:bottom w:val="none" w:sz="0" w:space="0" w:color="auto"/>
        <w:right w:val="none" w:sz="0" w:space="0" w:color="auto"/>
      </w:divBdr>
    </w:div>
    <w:div w:id="1946382359">
      <w:bodyDiv w:val="1"/>
      <w:marLeft w:val="0"/>
      <w:marRight w:val="0"/>
      <w:marTop w:val="0"/>
      <w:marBottom w:val="0"/>
      <w:divBdr>
        <w:top w:val="none" w:sz="0" w:space="0" w:color="auto"/>
        <w:left w:val="none" w:sz="0" w:space="0" w:color="auto"/>
        <w:bottom w:val="none" w:sz="0" w:space="0" w:color="auto"/>
        <w:right w:val="none" w:sz="0" w:space="0" w:color="auto"/>
      </w:divBdr>
    </w:div>
    <w:div w:id="1948344294">
      <w:bodyDiv w:val="1"/>
      <w:marLeft w:val="0"/>
      <w:marRight w:val="0"/>
      <w:marTop w:val="0"/>
      <w:marBottom w:val="0"/>
      <w:divBdr>
        <w:top w:val="none" w:sz="0" w:space="0" w:color="auto"/>
        <w:left w:val="none" w:sz="0" w:space="0" w:color="auto"/>
        <w:bottom w:val="none" w:sz="0" w:space="0" w:color="auto"/>
        <w:right w:val="none" w:sz="0" w:space="0" w:color="auto"/>
      </w:divBdr>
    </w:div>
    <w:div w:id="1950618516">
      <w:bodyDiv w:val="1"/>
      <w:marLeft w:val="0"/>
      <w:marRight w:val="0"/>
      <w:marTop w:val="0"/>
      <w:marBottom w:val="0"/>
      <w:divBdr>
        <w:top w:val="none" w:sz="0" w:space="0" w:color="auto"/>
        <w:left w:val="none" w:sz="0" w:space="0" w:color="auto"/>
        <w:bottom w:val="none" w:sz="0" w:space="0" w:color="auto"/>
        <w:right w:val="none" w:sz="0" w:space="0" w:color="auto"/>
      </w:divBdr>
    </w:div>
    <w:div w:id="1953003840">
      <w:bodyDiv w:val="1"/>
      <w:marLeft w:val="0"/>
      <w:marRight w:val="0"/>
      <w:marTop w:val="0"/>
      <w:marBottom w:val="0"/>
      <w:divBdr>
        <w:top w:val="none" w:sz="0" w:space="0" w:color="auto"/>
        <w:left w:val="none" w:sz="0" w:space="0" w:color="auto"/>
        <w:bottom w:val="none" w:sz="0" w:space="0" w:color="auto"/>
        <w:right w:val="none" w:sz="0" w:space="0" w:color="auto"/>
      </w:divBdr>
    </w:div>
    <w:div w:id="1953004924">
      <w:bodyDiv w:val="1"/>
      <w:marLeft w:val="0"/>
      <w:marRight w:val="0"/>
      <w:marTop w:val="0"/>
      <w:marBottom w:val="0"/>
      <w:divBdr>
        <w:top w:val="none" w:sz="0" w:space="0" w:color="auto"/>
        <w:left w:val="none" w:sz="0" w:space="0" w:color="auto"/>
        <w:bottom w:val="none" w:sz="0" w:space="0" w:color="auto"/>
        <w:right w:val="none" w:sz="0" w:space="0" w:color="auto"/>
      </w:divBdr>
    </w:div>
    <w:div w:id="1953122817">
      <w:bodyDiv w:val="1"/>
      <w:marLeft w:val="0"/>
      <w:marRight w:val="0"/>
      <w:marTop w:val="0"/>
      <w:marBottom w:val="0"/>
      <w:divBdr>
        <w:top w:val="none" w:sz="0" w:space="0" w:color="auto"/>
        <w:left w:val="none" w:sz="0" w:space="0" w:color="auto"/>
        <w:bottom w:val="none" w:sz="0" w:space="0" w:color="auto"/>
        <w:right w:val="none" w:sz="0" w:space="0" w:color="auto"/>
      </w:divBdr>
    </w:div>
    <w:div w:id="1956867892">
      <w:bodyDiv w:val="1"/>
      <w:marLeft w:val="0"/>
      <w:marRight w:val="0"/>
      <w:marTop w:val="0"/>
      <w:marBottom w:val="0"/>
      <w:divBdr>
        <w:top w:val="none" w:sz="0" w:space="0" w:color="auto"/>
        <w:left w:val="none" w:sz="0" w:space="0" w:color="auto"/>
        <w:bottom w:val="none" w:sz="0" w:space="0" w:color="auto"/>
        <w:right w:val="none" w:sz="0" w:space="0" w:color="auto"/>
      </w:divBdr>
    </w:div>
    <w:div w:id="1958439217">
      <w:bodyDiv w:val="1"/>
      <w:marLeft w:val="0"/>
      <w:marRight w:val="0"/>
      <w:marTop w:val="0"/>
      <w:marBottom w:val="0"/>
      <w:divBdr>
        <w:top w:val="none" w:sz="0" w:space="0" w:color="auto"/>
        <w:left w:val="none" w:sz="0" w:space="0" w:color="auto"/>
        <w:bottom w:val="none" w:sz="0" w:space="0" w:color="auto"/>
        <w:right w:val="none" w:sz="0" w:space="0" w:color="auto"/>
      </w:divBdr>
    </w:div>
    <w:div w:id="1959021653">
      <w:bodyDiv w:val="1"/>
      <w:marLeft w:val="0"/>
      <w:marRight w:val="0"/>
      <w:marTop w:val="0"/>
      <w:marBottom w:val="0"/>
      <w:divBdr>
        <w:top w:val="none" w:sz="0" w:space="0" w:color="auto"/>
        <w:left w:val="none" w:sz="0" w:space="0" w:color="auto"/>
        <w:bottom w:val="none" w:sz="0" w:space="0" w:color="auto"/>
        <w:right w:val="none" w:sz="0" w:space="0" w:color="auto"/>
      </w:divBdr>
    </w:div>
    <w:div w:id="1959213095">
      <w:bodyDiv w:val="1"/>
      <w:marLeft w:val="0"/>
      <w:marRight w:val="0"/>
      <w:marTop w:val="0"/>
      <w:marBottom w:val="0"/>
      <w:divBdr>
        <w:top w:val="none" w:sz="0" w:space="0" w:color="auto"/>
        <w:left w:val="none" w:sz="0" w:space="0" w:color="auto"/>
        <w:bottom w:val="none" w:sz="0" w:space="0" w:color="auto"/>
        <w:right w:val="none" w:sz="0" w:space="0" w:color="auto"/>
      </w:divBdr>
    </w:div>
    <w:div w:id="1960600875">
      <w:bodyDiv w:val="1"/>
      <w:marLeft w:val="0"/>
      <w:marRight w:val="0"/>
      <w:marTop w:val="0"/>
      <w:marBottom w:val="0"/>
      <w:divBdr>
        <w:top w:val="none" w:sz="0" w:space="0" w:color="auto"/>
        <w:left w:val="none" w:sz="0" w:space="0" w:color="auto"/>
        <w:bottom w:val="none" w:sz="0" w:space="0" w:color="auto"/>
        <w:right w:val="none" w:sz="0" w:space="0" w:color="auto"/>
      </w:divBdr>
    </w:div>
    <w:div w:id="1962228705">
      <w:bodyDiv w:val="1"/>
      <w:marLeft w:val="0"/>
      <w:marRight w:val="0"/>
      <w:marTop w:val="0"/>
      <w:marBottom w:val="0"/>
      <w:divBdr>
        <w:top w:val="none" w:sz="0" w:space="0" w:color="auto"/>
        <w:left w:val="none" w:sz="0" w:space="0" w:color="auto"/>
        <w:bottom w:val="none" w:sz="0" w:space="0" w:color="auto"/>
        <w:right w:val="none" w:sz="0" w:space="0" w:color="auto"/>
      </w:divBdr>
    </w:div>
    <w:div w:id="1964261580">
      <w:bodyDiv w:val="1"/>
      <w:marLeft w:val="0"/>
      <w:marRight w:val="0"/>
      <w:marTop w:val="0"/>
      <w:marBottom w:val="0"/>
      <w:divBdr>
        <w:top w:val="none" w:sz="0" w:space="0" w:color="auto"/>
        <w:left w:val="none" w:sz="0" w:space="0" w:color="auto"/>
        <w:bottom w:val="none" w:sz="0" w:space="0" w:color="auto"/>
        <w:right w:val="none" w:sz="0" w:space="0" w:color="auto"/>
      </w:divBdr>
    </w:div>
    <w:div w:id="1964313306">
      <w:bodyDiv w:val="1"/>
      <w:marLeft w:val="0"/>
      <w:marRight w:val="0"/>
      <w:marTop w:val="0"/>
      <w:marBottom w:val="0"/>
      <w:divBdr>
        <w:top w:val="none" w:sz="0" w:space="0" w:color="auto"/>
        <w:left w:val="none" w:sz="0" w:space="0" w:color="auto"/>
        <w:bottom w:val="none" w:sz="0" w:space="0" w:color="auto"/>
        <w:right w:val="none" w:sz="0" w:space="0" w:color="auto"/>
      </w:divBdr>
    </w:div>
    <w:div w:id="1964338385">
      <w:bodyDiv w:val="1"/>
      <w:marLeft w:val="0"/>
      <w:marRight w:val="0"/>
      <w:marTop w:val="0"/>
      <w:marBottom w:val="0"/>
      <w:divBdr>
        <w:top w:val="none" w:sz="0" w:space="0" w:color="auto"/>
        <w:left w:val="none" w:sz="0" w:space="0" w:color="auto"/>
        <w:bottom w:val="none" w:sz="0" w:space="0" w:color="auto"/>
        <w:right w:val="none" w:sz="0" w:space="0" w:color="auto"/>
      </w:divBdr>
    </w:div>
    <w:div w:id="1964848035">
      <w:bodyDiv w:val="1"/>
      <w:marLeft w:val="0"/>
      <w:marRight w:val="0"/>
      <w:marTop w:val="0"/>
      <w:marBottom w:val="0"/>
      <w:divBdr>
        <w:top w:val="none" w:sz="0" w:space="0" w:color="auto"/>
        <w:left w:val="none" w:sz="0" w:space="0" w:color="auto"/>
        <w:bottom w:val="none" w:sz="0" w:space="0" w:color="auto"/>
        <w:right w:val="none" w:sz="0" w:space="0" w:color="auto"/>
      </w:divBdr>
    </w:div>
    <w:div w:id="1966961746">
      <w:bodyDiv w:val="1"/>
      <w:marLeft w:val="0"/>
      <w:marRight w:val="0"/>
      <w:marTop w:val="0"/>
      <w:marBottom w:val="0"/>
      <w:divBdr>
        <w:top w:val="none" w:sz="0" w:space="0" w:color="auto"/>
        <w:left w:val="none" w:sz="0" w:space="0" w:color="auto"/>
        <w:bottom w:val="none" w:sz="0" w:space="0" w:color="auto"/>
        <w:right w:val="none" w:sz="0" w:space="0" w:color="auto"/>
      </w:divBdr>
    </w:div>
    <w:div w:id="1967195396">
      <w:bodyDiv w:val="1"/>
      <w:marLeft w:val="0"/>
      <w:marRight w:val="0"/>
      <w:marTop w:val="0"/>
      <w:marBottom w:val="0"/>
      <w:divBdr>
        <w:top w:val="none" w:sz="0" w:space="0" w:color="auto"/>
        <w:left w:val="none" w:sz="0" w:space="0" w:color="auto"/>
        <w:bottom w:val="none" w:sz="0" w:space="0" w:color="auto"/>
        <w:right w:val="none" w:sz="0" w:space="0" w:color="auto"/>
      </w:divBdr>
    </w:div>
    <w:div w:id="1969429429">
      <w:bodyDiv w:val="1"/>
      <w:marLeft w:val="0"/>
      <w:marRight w:val="0"/>
      <w:marTop w:val="0"/>
      <w:marBottom w:val="0"/>
      <w:divBdr>
        <w:top w:val="none" w:sz="0" w:space="0" w:color="auto"/>
        <w:left w:val="none" w:sz="0" w:space="0" w:color="auto"/>
        <w:bottom w:val="none" w:sz="0" w:space="0" w:color="auto"/>
        <w:right w:val="none" w:sz="0" w:space="0" w:color="auto"/>
      </w:divBdr>
    </w:div>
    <w:div w:id="1973052145">
      <w:bodyDiv w:val="1"/>
      <w:marLeft w:val="0"/>
      <w:marRight w:val="0"/>
      <w:marTop w:val="0"/>
      <w:marBottom w:val="0"/>
      <w:divBdr>
        <w:top w:val="none" w:sz="0" w:space="0" w:color="auto"/>
        <w:left w:val="none" w:sz="0" w:space="0" w:color="auto"/>
        <w:bottom w:val="none" w:sz="0" w:space="0" w:color="auto"/>
        <w:right w:val="none" w:sz="0" w:space="0" w:color="auto"/>
      </w:divBdr>
    </w:div>
    <w:div w:id="1975481128">
      <w:bodyDiv w:val="1"/>
      <w:marLeft w:val="0"/>
      <w:marRight w:val="0"/>
      <w:marTop w:val="0"/>
      <w:marBottom w:val="0"/>
      <w:divBdr>
        <w:top w:val="none" w:sz="0" w:space="0" w:color="auto"/>
        <w:left w:val="none" w:sz="0" w:space="0" w:color="auto"/>
        <w:bottom w:val="none" w:sz="0" w:space="0" w:color="auto"/>
        <w:right w:val="none" w:sz="0" w:space="0" w:color="auto"/>
      </w:divBdr>
    </w:div>
    <w:div w:id="1977484607">
      <w:bodyDiv w:val="1"/>
      <w:marLeft w:val="0"/>
      <w:marRight w:val="0"/>
      <w:marTop w:val="0"/>
      <w:marBottom w:val="0"/>
      <w:divBdr>
        <w:top w:val="none" w:sz="0" w:space="0" w:color="auto"/>
        <w:left w:val="none" w:sz="0" w:space="0" w:color="auto"/>
        <w:bottom w:val="none" w:sz="0" w:space="0" w:color="auto"/>
        <w:right w:val="none" w:sz="0" w:space="0" w:color="auto"/>
      </w:divBdr>
    </w:div>
    <w:div w:id="1977560196">
      <w:bodyDiv w:val="1"/>
      <w:marLeft w:val="0"/>
      <w:marRight w:val="0"/>
      <w:marTop w:val="0"/>
      <w:marBottom w:val="0"/>
      <w:divBdr>
        <w:top w:val="none" w:sz="0" w:space="0" w:color="auto"/>
        <w:left w:val="none" w:sz="0" w:space="0" w:color="auto"/>
        <w:bottom w:val="none" w:sz="0" w:space="0" w:color="auto"/>
        <w:right w:val="none" w:sz="0" w:space="0" w:color="auto"/>
      </w:divBdr>
    </w:div>
    <w:div w:id="1977878670">
      <w:bodyDiv w:val="1"/>
      <w:marLeft w:val="0"/>
      <w:marRight w:val="0"/>
      <w:marTop w:val="0"/>
      <w:marBottom w:val="0"/>
      <w:divBdr>
        <w:top w:val="none" w:sz="0" w:space="0" w:color="auto"/>
        <w:left w:val="none" w:sz="0" w:space="0" w:color="auto"/>
        <w:bottom w:val="none" w:sz="0" w:space="0" w:color="auto"/>
        <w:right w:val="none" w:sz="0" w:space="0" w:color="auto"/>
      </w:divBdr>
    </w:div>
    <w:div w:id="1978217345">
      <w:bodyDiv w:val="1"/>
      <w:marLeft w:val="0"/>
      <w:marRight w:val="0"/>
      <w:marTop w:val="0"/>
      <w:marBottom w:val="0"/>
      <w:divBdr>
        <w:top w:val="none" w:sz="0" w:space="0" w:color="auto"/>
        <w:left w:val="none" w:sz="0" w:space="0" w:color="auto"/>
        <w:bottom w:val="none" w:sz="0" w:space="0" w:color="auto"/>
        <w:right w:val="none" w:sz="0" w:space="0" w:color="auto"/>
      </w:divBdr>
      <w:divsChild>
        <w:div w:id="1391879263">
          <w:marLeft w:val="0"/>
          <w:marRight w:val="0"/>
          <w:marTop w:val="0"/>
          <w:marBottom w:val="0"/>
          <w:divBdr>
            <w:top w:val="none" w:sz="0" w:space="0" w:color="auto"/>
            <w:left w:val="none" w:sz="0" w:space="0" w:color="auto"/>
            <w:bottom w:val="none" w:sz="0" w:space="0" w:color="auto"/>
            <w:right w:val="none" w:sz="0" w:space="0" w:color="auto"/>
          </w:divBdr>
          <w:divsChild>
            <w:div w:id="1120536729">
              <w:marLeft w:val="150"/>
              <w:marRight w:val="0"/>
              <w:marTop w:val="0"/>
              <w:marBottom w:val="30"/>
              <w:divBdr>
                <w:top w:val="none" w:sz="0" w:space="0" w:color="auto"/>
                <w:left w:val="none" w:sz="0" w:space="0" w:color="auto"/>
                <w:bottom w:val="none" w:sz="0" w:space="0" w:color="auto"/>
                <w:right w:val="none" w:sz="0" w:space="0" w:color="auto"/>
              </w:divBdr>
              <w:divsChild>
                <w:div w:id="375812849">
                  <w:marLeft w:val="0"/>
                  <w:marRight w:val="0"/>
                  <w:marTop w:val="0"/>
                  <w:marBottom w:val="0"/>
                  <w:divBdr>
                    <w:top w:val="none" w:sz="0" w:space="0" w:color="auto"/>
                    <w:left w:val="none" w:sz="0" w:space="0" w:color="auto"/>
                    <w:bottom w:val="none" w:sz="0" w:space="0" w:color="auto"/>
                    <w:right w:val="none" w:sz="0" w:space="0" w:color="auto"/>
                  </w:divBdr>
                  <w:divsChild>
                    <w:div w:id="1366518271">
                      <w:marLeft w:val="0"/>
                      <w:marRight w:val="0"/>
                      <w:marTop w:val="0"/>
                      <w:marBottom w:val="0"/>
                      <w:divBdr>
                        <w:top w:val="none" w:sz="0" w:space="0" w:color="auto"/>
                        <w:left w:val="none" w:sz="0" w:space="0" w:color="auto"/>
                        <w:bottom w:val="none" w:sz="0" w:space="0" w:color="auto"/>
                        <w:right w:val="none" w:sz="0" w:space="0" w:color="auto"/>
                      </w:divBdr>
                    </w:div>
                    <w:div w:id="329524081">
                      <w:marLeft w:val="0"/>
                      <w:marRight w:val="0"/>
                      <w:marTop w:val="0"/>
                      <w:marBottom w:val="0"/>
                      <w:divBdr>
                        <w:top w:val="none" w:sz="0" w:space="0" w:color="auto"/>
                        <w:left w:val="none" w:sz="0" w:space="0" w:color="auto"/>
                        <w:bottom w:val="none" w:sz="0" w:space="0" w:color="auto"/>
                        <w:right w:val="none" w:sz="0" w:space="0" w:color="auto"/>
                      </w:divBdr>
                    </w:div>
                    <w:div w:id="634725949">
                      <w:marLeft w:val="0"/>
                      <w:marRight w:val="0"/>
                      <w:marTop w:val="0"/>
                      <w:marBottom w:val="0"/>
                      <w:divBdr>
                        <w:top w:val="none" w:sz="0" w:space="0" w:color="auto"/>
                        <w:left w:val="none" w:sz="0" w:space="0" w:color="auto"/>
                        <w:bottom w:val="none" w:sz="0" w:space="0" w:color="auto"/>
                        <w:right w:val="none" w:sz="0" w:space="0" w:color="auto"/>
                      </w:divBdr>
                    </w:div>
                    <w:div w:id="879631579">
                      <w:marLeft w:val="0"/>
                      <w:marRight w:val="0"/>
                      <w:marTop w:val="0"/>
                      <w:marBottom w:val="0"/>
                      <w:divBdr>
                        <w:top w:val="none" w:sz="0" w:space="0" w:color="auto"/>
                        <w:left w:val="none" w:sz="0" w:space="0" w:color="auto"/>
                        <w:bottom w:val="none" w:sz="0" w:space="0" w:color="auto"/>
                        <w:right w:val="none" w:sz="0" w:space="0" w:color="auto"/>
                      </w:divBdr>
                      <w:divsChild>
                        <w:div w:id="962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96156">
                  <w:marLeft w:val="0"/>
                  <w:marRight w:val="0"/>
                  <w:marTop w:val="0"/>
                  <w:marBottom w:val="0"/>
                  <w:divBdr>
                    <w:top w:val="none" w:sz="0" w:space="0" w:color="auto"/>
                    <w:left w:val="none" w:sz="0" w:space="0" w:color="auto"/>
                    <w:bottom w:val="none" w:sz="0" w:space="0" w:color="auto"/>
                    <w:right w:val="none" w:sz="0" w:space="0" w:color="auto"/>
                  </w:divBdr>
                </w:div>
                <w:div w:id="17001564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42521767">
          <w:marLeft w:val="0"/>
          <w:marRight w:val="0"/>
          <w:marTop w:val="0"/>
          <w:marBottom w:val="0"/>
          <w:divBdr>
            <w:top w:val="single" w:sz="6" w:space="0" w:color="D7D7D7"/>
            <w:left w:val="none" w:sz="0" w:space="0" w:color="auto"/>
            <w:bottom w:val="none" w:sz="0" w:space="0" w:color="auto"/>
            <w:right w:val="none" w:sz="0" w:space="0" w:color="auto"/>
          </w:divBdr>
          <w:divsChild>
            <w:div w:id="245068336">
              <w:marLeft w:val="150"/>
              <w:marRight w:val="0"/>
              <w:marTop w:val="0"/>
              <w:marBottom w:val="30"/>
              <w:divBdr>
                <w:top w:val="none" w:sz="0" w:space="0" w:color="auto"/>
                <w:left w:val="none" w:sz="0" w:space="0" w:color="auto"/>
                <w:bottom w:val="none" w:sz="0" w:space="0" w:color="auto"/>
                <w:right w:val="none" w:sz="0" w:space="0" w:color="auto"/>
              </w:divBdr>
              <w:divsChild>
                <w:div w:id="792482984">
                  <w:marLeft w:val="0"/>
                  <w:marRight w:val="0"/>
                  <w:marTop w:val="0"/>
                  <w:marBottom w:val="0"/>
                  <w:divBdr>
                    <w:top w:val="none" w:sz="0" w:space="0" w:color="auto"/>
                    <w:left w:val="none" w:sz="0" w:space="0" w:color="auto"/>
                    <w:bottom w:val="none" w:sz="0" w:space="0" w:color="auto"/>
                    <w:right w:val="none" w:sz="0" w:space="0" w:color="auto"/>
                  </w:divBdr>
                  <w:divsChild>
                    <w:div w:id="808548371">
                      <w:marLeft w:val="0"/>
                      <w:marRight w:val="0"/>
                      <w:marTop w:val="0"/>
                      <w:marBottom w:val="0"/>
                      <w:divBdr>
                        <w:top w:val="none" w:sz="0" w:space="0" w:color="auto"/>
                        <w:left w:val="none" w:sz="0" w:space="0" w:color="auto"/>
                        <w:bottom w:val="none" w:sz="0" w:space="0" w:color="auto"/>
                        <w:right w:val="none" w:sz="0" w:space="0" w:color="auto"/>
                      </w:divBdr>
                    </w:div>
                    <w:div w:id="508523205">
                      <w:marLeft w:val="0"/>
                      <w:marRight w:val="0"/>
                      <w:marTop w:val="0"/>
                      <w:marBottom w:val="0"/>
                      <w:divBdr>
                        <w:top w:val="none" w:sz="0" w:space="0" w:color="auto"/>
                        <w:left w:val="none" w:sz="0" w:space="0" w:color="auto"/>
                        <w:bottom w:val="none" w:sz="0" w:space="0" w:color="auto"/>
                        <w:right w:val="none" w:sz="0" w:space="0" w:color="auto"/>
                      </w:divBdr>
                    </w:div>
                    <w:div w:id="705982215">
                      <w:marLeft w:val="0"/>
                      <w:marRight w:val="0"/>
                      <w:marTop w:val="0"/>
                      <w:marBottom w:val="0"/>
                      <w:divBdr>
                        <w:top w:val="none" w:sz="0" w:space="0" w:color="auto"/>
                        <w:left w:val="none" w:sz="0" w:space="0" w:color="auto"/>
                        <w:bottom w:val="none" w:sz="0" w:space="0" w:color="auto"/>
                        <w:right w:val="none" w:sz="0" w:space="0" w:color="auto"/>
                      </w:divBdr>
                    </w:div>
                    <w:div w:id="1250234974">
                      <w:marLeft w:val="0"/>
                      <w:marRight w:val="0"/>
                      <w:marTop w:val="0"/>
                      <w:marBottom w:val="0"/>
                      <w:divBdr>
                        <w:top w:val="none" w:sz="0" w:space="0" w:color="auto"/>
                        <w:left w:val="none" w:sz="0" w:space="0" w:color="auto"/>
                        <w:bottom w:val="none" w:sz="0" w:space="0" w:color="auto"/>
                        <w:right w:val="none" w:sz="0" w:space="0" w:color="auto"/>
                      </w:divBdr>
                      <w:divsChild>
                        <w:div w:id="571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40310">
                  <w:marLeft w:val="0"/>
                  <w:marRight w:val="0"/>
                  <w:marTop w:val="0"/>
                  <w:marBottom w:val="0"/>
                  <w:divBdr>
                    <w:top w:val="none" w:sz="0" w:space="0" w:color="auto"/>
                    <w:left w:val="none" w:sz="0" w:space="0" w:color="auto"/>
                    <w:bottom w:val="none" w:sz="0" w:space="0" w:color="auto"/>
                    <w:right w:val="none" w:sz="0" w:space="0" w:color="auto"/>
                  </w:divBdr>
                </w:div>
                <w:div w:id="8914971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85877929">
          <w:marLeft w:val="0"/>
          <w:marRight w:val="0"/>
          <w:marTop w:val="0"/>
          <w:marBottom w:val="0"/>
          <w:divBdr>
            <w:top w:val="single" w:sz="6" w:space="0" w:color="D7D7D7"/>
            <w:left w:val="none" w:sz="0" w:space="0" w:color="auto"/>
            <w:bottom w:val="none" w:sz="0" w:space="0" w:color="auto"/>
            <w:right w:val="none" w:sz="0" w:space="0" w:color="auto"/>
          </w:divBdr>
          <w:divsChild>
            <w:div w:id="580484533">
              <w:marLeft w:val="150"/>
              <w:marRight w:val="0"/>
              <w:marTop w:val="0"/>
              <w:marBottom w:val="30"/>
              <w:divBdr>
                <w:top w:val="none" w:sz="0" w:space="0" w:color="auto"/>
                <w:left w:val="none" w:sz="0" w:space="0" w:color="auto"/>
                <w:bottom w:val="none" w:sz="0" w:space="0" w:color="auto"/>
                <w:right w:val="none" w:sz="0" w:space="0" w:color="auto"/>
              </w:divBdr>
              <w:divsChild>
                <w:div w:id="810488889">
                  <w:marLeft w:val="0"/>
                  <w:marRight w:val="0"/>
                  <w:marTop w:val="0"/>
                  <w:marBottom w:val="0"/>
                  <w:divBdr>
                    <w:top w:val="none" w:sz="0" w:space="0" w:color="auto"/>
                    <w:left w:val="none" w:sz="0" w:space="0" w:color="auto"/>
                    <w:bottom w:val="none" w:sz="0" w:space="0" w:color="auto"/>
                    <w:right w:val="none" w:sz="0" w:space="0" w:color="auto"/>
                  </w:divBdr>
                  <w:divsChild>
                    <w:div w:id="430930639">
                      <w:marLeft w:val="0"/>
                      <w:marRight w:val="0"/>
                      <w:marTop w:val="0"/>
                      <w:marBottom w:val="0"/>
                      <w:divBdr>
                        <w:top w:val="none" w:sz="0" w:space="0" w:color="auto"/>
                        <w:left w:val="none" w:sz="0" w:space="0" w:color="auto"/>
                        <w:bottom w:val="none" w:sz="0" w:space="0" w:color="auto"/>
                        <w:right w:val="none" w:sz="0" w:space="0" w:color="auto"/>
                      </w:divBdr>
                    </w:div>
                    <w:div w:id="80419934">
                      <w:marLeft w:val="0"/>
                      <w:marRight w:val="0"/>
                      <w:marTop w:val="0"/>
                      <w:marBottom w:val="0"/>
                      <w:divBdr>
                        <w:top w:val="none" w:sz="0" w:space="0" w:color="auto"/>
                        <w:left w:val="none" w:sz="0" w:space="0" w:color="auto"/>
                        <w:bottom w:val="none" w:sz="0" w:space="0" w:color="auto"/>
                        <w:right w:val="none" w:sz="0" w:space="0" w:color="auto"/>
                      </w:divBdr>
                    </w:div>
                    <w:div w:id="1677926301">
                      <w:marLeft w:val="0"/>
                      <w:marRight w:val="0"/>
                      <w:marTop w:val="0"/>
                      <w:marBottom w:val="0"/>
                      <w:divBdr>
                        <w:top w:val="none" w:sz="0" w:space="0" w:color="auto"/>
                        <w:left w:val="none" w:sz="0" w:space="0" w:color="auto"/>
                        <w:bottom w:val="none" w:sz="0" w:space="0" w:color="auto"/>
                        <w:right w:val="none" w:sz="0" w:space="0" w:color="auto"/>
                      </w:divBdr>
                    </w:div>
                    <w:div w:id="1590578246">
                      <w:marLeft w:val="0"/>
                      <w:marRight w:val="0"/>
                      <w:marTop w:val="0"/>
                      <w:marBottom w:val="0"/>
                      <w:divBdr>
                        <w:top w:val="none" w:sz="0" w:space="0" w:color="auto"/>
                        <w:left w:val="none" w:sz="0" w:space="0" w:color="auto"/>
                        <w:bottom w:val="none" w:sz="0" w:space="0" w:color="auto"/>
                        <w:right w:val="none" w:sz="0" w:space="0" w:color="auto"/>
                      </w:divBdr>
                    </w:div>
                  </w:divsChild>
                </w:div>
                <w:div w:id="13431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865589">
          <w:marLeft w:val="0"/>
          <w:marRight w:val="0"/>
          <w:marTop w:val="0"/>
          <w:marBottom w:val="0"/>
          <w:divBdr>
            <w:top w:val="single" w:sz="6" w:space="0" w:color="D7D7D7"/>
            <w:left w:val="none" w:sz="0" w:space="0" w:color="auto"/>
            <w:bottom w:val="none" w:sz="0" w:space="0" w:color="auto"/>
            <w:right w:val="none" w:sz="0" w:space="0" w:color="auto"/>
          </w:divBdr>
          <w:divsChild>
            <w:div w:id="1758088354">
              <w:marLeft w:val="150"/>
              <w:marRight w:val="0"/>
              <w:marTop w:val="0"/>
              <w:marBottom w:val="30"/>
              <w:divBdr>
                <w:top w:val="none" w:sz="0" w:space="0" w:color="auto"/>
                <w:left w:val="none" w:sz="0" w:space="0" w:color="auto"/>
                <w:bottom w:val="none" w:sz="0" w:space="0" w:color="auto"/>
                <w:right w:val="none" w:sz="0" w:space="0" w:color="auto"/>
              </w:divBdr>
              <w:divsChild>
                <w:div w:id="562182792">
                  <w:marLeft w:val="0"/>
                  <w:marRight w:val="0"/>
                  <w:marTop w:val="0"/>
                  <w:marBottom w:val="0"/>
                  <w:divBdr>
                    <w:top w:val="none" w:sz="0" w:space="0" w:color="auto"/>
                    <w:left w:val="none" w:sz="0" w:space="0" w:color="auto"/>
                    <w:bottom w:val="none" w:sz="0" w:space="0" w:color="auto"/>
                    <w:right w:val="none" w:sz="0" w:space="0" w:color="auto"/>
                  </w:divBdr>
                  <w:divsChild>
                    <w:div w:id="454837185">
                      <w:marLeft w:val="0"/>
                      <w:marRight w:val="0"/>
                      <w:marTop w:val="0"/>
                      <w:marBottom w:val="0"/>
                      <w:divBdr>
                        <w:top w:val="none" w:sz="0" w:space="0" w:color="auto"/>
                        <w:left w:val="none" w:sz="0" w:space="0" w:color="auto"/>
                        <w:bottom w:val="none" w:sz="0" w:space="0" w:color="auto"/>
                        <w:right w:val="none" w:sz="0" w:space="0" w:color="auto"/>
                      </w:divBdr>
                    </w:div>
                    <w:div w:id="1314719549">
                      <w:marLeft w:val="0"/>
                      <w:marRight w:val="0"/>
                      <w:marTop w:val="0"/>
                      <w:marBottom w:val="0"/>
                      <w:divBdr>
                        <w:top w:val="none" w:sz="0" w:space="0" w:color="auto"/>
                        <w:left w:val="none" w:sz="0" w:space="0" w:color="auto"/>
                        <w:bottom w:val="none" w:sz="0" w:space="0" w:color="auto"/>
                        <w:right w:val="none" w:sz="0" w:space="0" w:color="auto"/>
                      </w:divBdr>
                    </w:div>
                    <w:div w:id="1187866655">
                      <w:marLeft w:val="0"/>
                      <w:marRight w:val="0"/>
                      <w:marTop w:val="0"/>
                      <w:marBottom w:val="0"/>
                      <w:divBdr>
                        <w:top w:val="none" w:sz="0" w:space="0" w:color="auto"/>
                        <w:left w:val="none" w:sz="0" w:space="0" w:color="auto"/>
                        <w:bottom w:val="none" w:sz="0" w:space="0" w:color="auto"/>
                        <w:right w:val="none" w:sz="0" w:space="0" w:color="auto"/>
                      </w:divBdr>
                    </w:div>
                    <w:div w:id="1220165524">
                      <w:marLeft w:val="0"/>
                      <w:marRight w:val="0"/>
                      <w:marTop w:val="0"/>
                      <w:marBottom w:val="0"/>
                      <w:divBdr>
                        <w:top w:val="none" w:sz="0" w:space="0" w:color="auto"/>
                        <w:left w:val="none" w:sz="0" w:space="0" w:color="auto"/>
                        <w:bottom w:val="none" w:sz="0" w:space="0" w:color="auto"/>
                        <w:right w:val="none" w:sz="0" w:space="0" w:color="auto"/>
                      </w:divBdr>
                      <w:divsChild>
                        <w:div w:id="6511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4730">
          <w:marLeft w:val="0"/>
          <w:marRight w:val="0"/>
          <w:marTop w:val="0"/>
          <w:marBottom w:val="0"/>
          <w:divBdr>
            <w:top w:val="single" w:sz="6" w:space="0" w:color="D7D7D7"/>
            <w:left w:val="none" w:sz="0" w:space="0" w:color="auto"/>
            <w:bottom w:val="none" w:sz="0" w:space="0" w:color="auto"/>
            <w:right w:val="none" w:sz="0" w:space="0" w:color="auto"/>
          </w:divBdr>
          <w:divsChild>
            <w:div w:id="1091315262">
              <w:marLeft w:val="150"/>
              <w:marRight w:val="0"/>
              <w:marTop w:val="0"/>
              <w:marBottom w:val="30"/>
              <w:divBdr>
                <w:top w:val="none" w:sz="0" w:space="0" w:color="auto"/>
                <w:left w:val="none" w:sz="0" w:space="0" w:color="auto"/>
                <w:bottom w:val="none" w:sz="0" w:space="0" w:color="auto"/>
                <w:right w:val="none" w:sz="0" w:space="0" w:color="auto"/>
              </w:divBdr>
              <w:divsChild>
                <w:div w:id="333650500">
                  <w:marLeft w:val="0"/>
                  <w:marRight w:val="0"/>
                  <w:marTop w:val="0"/>
                  <w:marBottom w:val="0"/>
                  <w:divBdr>
                    <w:top w:val="none" w:sz="0" w:space="0" w:color="auto"/>
                    <w:left w:val="none" w:sz="0" w:space="0" w:color="auto"/>
                    <w:bottom w:val="none" w:sz="0" w:space="0" w:color="auto"/>
                    <w:right w:val="none" w:sz="0" w:space="0" w:color="auto"/>
                  </w:divBdr>
                  <w:divsChild>
                    <w:div w:id="254827437">
                      <w:marLeft w:val="0"/>
                      <w:marRight w:val="0"/>
                      <w:marTop w:val="0"/>
                      <w:marBottom w:val="0"/>
                      <w:divBdr>
                        <w:top w:val="none" w:sz="0" w:space="0" w:color="auto"/>
                        <w:left w:val="none" w:sz="0" w:space="0" w:color="auto"/>
                        <w:bottom w:val="none" w:sz="0" w:space="0" w:color="auto"/>
                        <w:right w:val="none" w:sz="0" w:space="0" w:color="auto"/>
                      </w:divBdr>
                    </w:div>
                    <w:div w:id="404256356">
                      <w:marLeft w:val="0"/>
                      <w:marRight w:val="0"/>
                      <w:marTop w:val="0"/>
                      <w:marBottom w:val="0"/>
                      <w:divBdr>
                        <w:top w:val="none" w:sz="0" w:space="0" w:color="auto"/>
                        <w:left w:val="none" w:sz="0" w:space="0" w:color="auto"/>
                        <w:bottom w:val="none" w:sz="0" w:space="0" w:color="auto"/>
                        <w:right w:val="none" w:sz="0" w:space="0" w:color="auto"/>
                      </w:divBdr>
                    </w:div>
                    <w:div w:id="2037078560">
                      <w:marLeft w:val="0"/>
                      <w:marRight w:val="0"/>
                      <w:marTop w:val="0"/>
                      <w:marBottom w:val="0"/>
                      <w:divBdr>
                        <w:top w:val="none" w:sz="0" w:space="0" w:color="auto"/>
                        <w:left w:val="none" w:sz="0" w:space="0" w:color="auto"/>
                        <w:bottom w:val="none" w:sz="0" w:space="0" w:color="auto"/>
                        <w:right w:val="none" w:sz="0" w:space="0" w:color="auto"/>
                      </w:divBdr>
                    </w:div>
                  </w:divsChild>
                </w:div>
                <w:div w:id="5821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8805">
          <w:marLeft w:val="0"/>
          <w:marRight w:val="0"/>
          <w:marTop w:val="0"/>
          <w:marBottom w:val="0"/>
          <w:divBdr>
            <w:top w:val="single" w:sz="6" w:space="0" w:color="D7D7D7"/>
            <w:left w:val="none" w:sz="0" w:space="0" w:color="auto"/>
            <w:bottom w:val="none" w:sz="0" w:space="0" w:color="auto"/>
            <w:right w:val="none" w:sz="0" w:space="0" w:color="auto"/>
          </w:divBdr>
          <w:divsChild>
            <w:div w:id="1973708563">
              <w:marLeft w:val="150"/>
              <w:marRight w:val="0"/>
              <w:marTop w:val="0"/>
              <w:marBottom w:val="30"/>
              <w:divBdr>
                <w:top w:val="none" w:sz="0" w:space="0" w:color="auto"/>
                <w:left w:val="none" w:sz="0" w:space="0" w:color="auto"/>
                <w:bottom w:val="none" w:sz="0" w:space="0" w:color="auto"/>
                <w:right w:val="none" w:sz="0" w:space="0" w:color="auto"/>
              </w:divBdr>
              <w:divsChild>
                <w:div w:id="1998802368">
                  <w:marLeft w:val="0"/>
                  <w:marRight w:val="0"/>
                  <w:marTop w:val="0"/>
                  <w:marBottom w:val="0"/>
                  <w:divBdr>
                    <w:top w:val="none" w:sz="0" w:space="0" w:color="auto"/>
                    <w:left w:val="none" w:sz="0" w:space="0" w:color="auto"/>
                    <w:bottom w:val="none" w:sz="0" w:space="0" w:color="auto"/>
                    <w:right w:val="none" w:sz="0" w:space="0" w:color="auto"/>
                  </w:divBdr>
                  <w:divsChild>
                    <w:div w:id="1375156246">
                      <w:marLeft w:val="0"/>
                      <w:marRight w:val="0"/>
                      <w:marTop w:val="0"/>
                      <w:marBottom w:val="0"/>
                      <w:divBdr>
                        <w:top w:val="none" w:sz="0" w:space="0" w:color="auto"/>
                        <w:left w:val="none" w:sz="0" w:space="0" w:color="auto"/>
                        <w:bottom w:val="none" w:sz="0" w:space="0" w:color="auto"/>
                        <w:right w:val="none" w:sz="0" w:space="0" w:color="auto"/>
                      </w:divBdr>
                    </w:div>
                    <w:div w:id="1259676775">
                      <w:marLeft w:val="0"/>
                      <w:marRight w:val="0"/>
                      <w:marTop w:val="0"/>
                      <w:marBottom w:val="0"/>
                      <w:divBdr>
                        <w:top w:val="none" w:sz="0" w:space="0" w:color="auto"/>
                        <w:left w:val="none" w:sz="0" w:space="0" w:color="auto"/>
                        <w:bottom w:val="none" w:sz="0" w:space="0" w:color="auto"/>
                        <w:right w:val="none" w:sz="0" w:space="0" w:color="auto"/>
                      </w:divBdr>
                    </w:div>
                    <w:div w:id="313685402">
                      <w:marLeft w:val="0"/>
                      <w:marRight w:val="0"/>
                      <w:marTop w:val="0"/>
                      <w:marBottom w:val="0"/>
                      <w:divBdr>
                        <w:top w:val="none" w:sz="0" w:space="0" w:color="auto"/>
                        <w:left w:val="none" w:sz="0" w:space="0" w:color="auto"/>
                        <w:bottom w:val="none" w:sz="0" w:space="0" w:color="auto"/>
                        <w:right w:val="none" w:sz="0" w:space="0" w:color="auto"/>
                      </w:divBdr>
                    </w:div>
                    <w:div w:id="1234464659">
                      <w:marLeft w:val="0"/>
                      <w:marRight w:val="0"/>
                      <w:marTop w:val="0"/>
                      <w:marBottom w:val="0"/>
                      <w:divBdr>
                        <w:top w:val="none" w:sz="0" w:space="0" w:color="auto"/>
                        <w:left w:val="none" w:sz="0" w:space="0" w:color="auto"/>
                        <w:bottom w:val="none" w:sz="0" w:space="0" w:color="auto"/>
                        <w:right w:val="none" w:sz="0" w:space="0" w:color="auto"/>
                      </w:divBdr>
                      <w:divsChild>
                        <w:div w:id="9005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5084">
          <w:marLeft w:val="0"/>
          <w:marRight w:val="0"/>
          <w:marTop w:val="0"/>
          <w:marBottom w:val="0"/>
          <w:divBdr>
            <w:top w:val="single" w:sz="6" w:space="0" w:color="D7D7D7"/>
            <w:left w:val="none" w:sz="0" w:space="0" w:color="auto"/>
            <w:bottom w:val="none" w:sz="0" w:space="0" w:color="auto"/>
            <w:right w:val="none" w:sz="0" w:space="0" w:color="auto"/>
          </w:divBdr>
          <w:divsChild>
            <w:div w:id="1057046058">
              <w:marLeft w:val="150"/>
              <w:marRight w:val="0"/>
              <w:marTop w:val="0"/>
              <w:marBottom w:val="30"/>
              <w:divBdr>
                <w:top w:val="none" w:sz="0" w:space="0" w:color="auto"/>
                <w:left w:val="none" w:sz="0" w:space="0" w:color="auto"/>
                <w:bottom w:val="none" w:sz="0" w:space="0" w:color="auto"/>
                <w:right w:val="none" w:sz="0" w:space="0" w:color="auto"/>
              </w:divBdr>
              <w:divsChild>
                <w:div w:id="981039634">
                  <w:marLeft w:val="0"/>
                  <w:marRight w:val="0"/>
                  <w:marTop w:val="0"/>
                  <w:marBottom w:val="0"/>
                  <w:divBdr>
                    <w:top w:val="none" w:sz="0" w:space="0" w:color="auto"/>
                    <w:left w:val="none" w:sz="0" w:space="0" w:color="auto"/>
                    <w:bottom w:val="none" w:sz="0" w:space="0" w:color="auto"/>
                    <w:right w:val="none" w:sz="0" w:space="0" w:color="auto"/>
                  </w:divBdr>
                  <w:divsChild>
                    <w:div w:id="172887320">
                      <w:marLeft w:val="0"/>
                      <w:marRight w:val="0"/>
                      <w:marTop w:val="0"/>
                      <w:marBottom w:val="0"/>
                      <w:divBdr>
                        <w:top w:val="none" w:sz="0" w:space="0" w:color="auto"/>
                        <w:left w:val="none" w:sz="0" w:space="0" w:color="auto"/>
                        <w:bottom w:val="none" w:sz="0" w:space="0" w:color="auto"/>
                        <w:right w:val="none" w:sz="0" w:space="0" w:color="auto"/>
                      </w:divBdr>
                    </w:div>
                    <w:div w:id="1316647133">
                      <w:marLeft w:val="0"/>
                      <w:marRight w:val="0"/>
                      <w:marTop w:val="0"/>
                      <w:marBottom w:val="0"/>
                      <w:divBdr>
                        <w:top w:val="none" w:sz="0" w:space="0" w:color="auto"/>
                        <w:left w:val="none" w:sz="0" w:space="0" w:color="auto"/>
                        <w:bottom w:val="none" w:sz="0" w:space="0" w:color="auto"/>
                        <w:right w:val="none" w:sz="0" w:space="0" w:color="auto"/>
                      </w:divBdr>
                    </w:div>
                    <w:div w:id="76565151">
                      <w:marLeft w:val="0"/>
                      <w:marRight w:val="0"/>
                      <w:marTop w:val="0"/>
                      <w:marBottom w:val="0"/>
                      <w:divBdr>
                        <w:top w:val="none" w:sz="0" w:space="0" w:color="auto"/>
                        <w:left w:val="none" w:sz="0" w:space="0" w:color="auto"/>
                        <w:bottom w:val="none" w:sz="0" w:space="0" w:color="auto"/>
                        <w:right w:val="none" w:sz="0" w:space="0" w:color="auto"/>
                      </w:divBdr>
                    </w:div>
                    <w:div w:id="65688620">
                      <w:marLeft w:val="0"/>
                      <w:marRight w:val="0"/>
                      <w:marTop w:val="0"/>
                      <w:marBottom w:val="0"/>
                      <w:divBdr>
                        <w:top w:val="none" w:sz="0" w:space="0" w:color="auto"/>
                        <w:left w:val="none" w:sz="0" w:space="0" w:color="auto"/>
                        <w:bottom w:val="none" w:sz="0" w:space="0" w:color="auto"/>
                        <w:right w:val="none" w:sz="0" w:space="0" w:color="auto"/>
                      </w:divBdr>
                      <w:divsChild>
                        <w:div w:id="12975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62110">
          <w:marLeft w:val="0"/>
          <w:marRight w:val="0"/>
          <w:marTop w:val="0"/>
          <w:marBottom w:val="0"/>
          <w:divBdr>
            <w:top w:val="single" w:sz="6" w:space="0" w:color="D7D7D7"/>
            <w:left w:val="none" w:sz="0" w:space="0" w:color="auto"/>
            <w:bottom w:val="none" w:sz="0" w:space="0" w:color="auto"/>
            <w:right w:val="none" w:sz="0" w:space="0" w:color="auto"/>
          </w:divBdr>
          <w:divsChild>
            <w:div w:id="1502818223">
              <w:marLeft w:val="150"/>
              <w:marRight w:val="0"/>
              <w:marTop w:val="0"/>
              <w:marBottom w:val="30"/>
              <w:divBdr>
                <w:top w:val="none" w:sz="0" w:space="0" w:color="auto"/>
                <w:left w:val="none" w:sz="0" w:space="0" w:color="auto"/>
                <w:bottom w:val="none" w:sz="0" w:space="0" w:color="auto"/>
                <w:right w:val="none" w:sz="0" w:space="0" w:color="auto"/>
              </w:divBdr>
              <w:divsChild>
                <w:div w:id="1465461953">
                  <w:marLeft w:val="0"/>
                  <w:marRight w:val="0"/>
                  <w:marTop w:val="0"/>
                  <w:marBottom w:val="0"/>
                  <w:divBdr>
                    <w:top w:val="none" w:sz="0" w:space="0" w:color="auto"/>
                    <w:left w:val="none" w:sz="0" w:space="0" w:color="auto"/>
                    <w:bottom w:val="none" w:sz="0" w:space="0" w:color="auto"/>
                    <w:right w:val="none" w:sz="0" w:space="0" w:color="auto"/>
                  </w:divBdr>
                  <w:divsChild>
                    <w:div w:id="706443468">
                      <w:marLeft w:val="0"/>
                      <w:marRight w:val="0"/>
                      <w:marTop w:val="0"/>
                      <w:marBottom w:val="0"/>
                      <w:divBdr>
                        <w:top w:val="none" w:sz="0" w:space="0" w:color="auto"/>
                        <w:left w:val="none" w:sz="0" w:space="0" w:color="auto"/>
                        <w:bottom w:val="none" w:sz="0" w:space="0" w:color="auto"/>
                        <w:right w:val="none" w:sz="0" w:space="0" w:color="auto"/>
                      </w:divBdr>
                    </w:div>
                    <w:div w:id="1132791490">
                      <w:marLeft w:val="0"/>
                      <w:marRight w:val="0"/>
                      <w:marTop w:val="0"/>
                      <w:marBottom w:val="0"/>
                      <w:divBdr>
                        <w:top w:val="none" w:sz="0" w:space="0" w:color="auto"/>
                        <w:left w:val="none" w:sz="0" w:space="0" w:color="auto"/>
                        <w:bottom w:val="none" w:sz="0" w:space="0" w:color="auto"/>
                        <w:right w:val="none" w:sz="0" w:space="0" w:color="auto"/>
                      </w:divBdr>
                    </w:div>
                    <w:div w:id="1087650854">
                      <w:marLeft w:val="0"/>
                      <w:marRight w:val="0"/>
                      <w:marTop w:val="0"/>
                      <w:marBottom w:val="0"/>
                      <w:divBdr>
                        <w:top w:val="none" w:sz="0" w:space="0" w:color="auto"/>
                        <w:left w:val="none" w:sz="0" w:space="0" w:color="auto"/>
                        <w:bottom w:val="none" w:sz="0" w:space="0" w:color="auto"/>
                        <w:right w:val="none" w:sz="0" w:space="0" w:color="auto"/>
                      </w:divBdr>
                    </w:div>
                    <w:div w:id="515077978">
                      <w:marLeft w:val="0"/>
                      <w:marRight w:val="0"/>
                      <w:marTop w:val="0"/>
                      <w:marBottom w:val="0"/>
                      <w:divBdr>
                        <w:top w:val="none" w:sz="0" w:space="0" w:color="auto"/>
                        <w:left w:val="none" w:sz="0" w:space="0" w:color="auto"/>
                        <w:bottom w:val="none" w:sz="0" w:space="0" w:color="auto"/>
                        <w:right w:val="none" w:sz="0" w:space="0" w:color="auto"/>
                      </w:divBdr>
                    </w:div>
                    <w:div w:id="285890281">
                      <w:marLeft w:val="0"/>
                      <w:marRight w:val="0"/>
                      <w:marTop w:val="0"/>
                      <w:marBottom w:val="0"/>
                      <w:divBdr>
                        <w:top w:val="none" w:sz="0" w:space="0" w:color="auto"/>
                        <w:left w:val="none" w:sz="0" w:space="0" w:color="auto"/>
                        <w:bottom w:val="none" w:sz="0" w:space="0" w:color="auto"/>
                        <w:right w:val="none" w:sz="0" w:space="0" w:color="auto"/>
                      </w:divBdr>
                      <w:divsChild>
                        <w:div w:id="15889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86495">
          <w:marLeft w:val="0"/>
          <w:marRight w:val="0"/>
          <w:marTop w:val="0"/>
          <w:marBottom w:val="0"/>
          <w:divBdr>
            <w:top w:val="single" w:sz="6" w:space="0" w:color="D7D7D7"/>
            <w:left w:val="none" w:sz="0" w:space="0" w:color="auto"/>
            <w:bottom w:val="none" w:sz="0" w:space="0" w:color="auto"/>
            <w:right w:val="none" w:sz="0" w:space="0" w:color="auto"/>
          </w:divBdr>
          <w:divsChild>
            <w:div w:id="1488668625">
              <w:marLeft w:val="150"/>
              <w:marRight w:val="0"/>
              <w:marTop w:val="0"/>
              <w:marBottom w:val="30"/>
              <w:divBdr>
                <w:top w:val="none" w:sz="0" w:space="0" w:color="auto"/>
                <w:left w:val="none" w:sz="0" w:space="0" w:color="auto"/>
                <w:bottom w:val="none" w:sz="0" w:space="0" w:color="auto"/>
                <w:right w:val="none" w:sz="0" w:space="0" w:color="auto"/>
              </w:divBdr>
              <w:divsChild>
                <w:div w:id="874926771">
                  <w:marLeft w:val="0"/>
                  <w:marRight w:val="0"/>
                  <w:marTop w:val="0"/>
                  <w:marBottom w:val="0"/>
                  <w:divBdr>
                    <w:top w:val="none" w:sz="0" w:space="0" w:color="auto"/>
                    <w:left w:val="none" w:sz="0" w:space="0" w:color="auto"/>
                    <w:bottom w:val="none" w:sz="0" w:space="0" w:color="auto"/>
                    <w:right w:val="none" w:sz="0" w:space="0" w:color="auto"/>
                  </w:divBdr>
                  <w:divsChild>
                    <w:div w:id="1597249369">
                      <w:marLeft w:val="0"/>
                      <w:marRight w:val="0"/>
                      <w:marTop w:val="0"/>
                      <w:marBottom w:val="0"/>
                      <w:divBdr>
                        <w:top w:val="none" w:sz="0" w:space="0" w:color="auto"/>
                        <w:left w:val="none" w:sz="0" w:space="0" w:color="auto"/>
                        <w:bottom w:val="none" w:sz="0" w:space="0" w:color="auto"/>
                        <w:right w:val="none" w:sz="0" w:space="0" w:color="auto"/>
                      </w:divBdr>
                    </w:div>
                    <w:div w:id="1125194079">
                      <w:marLeft w:val="0"/>
                      <w:marRight w:val="0"/>
                      <w:marTop w:val="0"/>
                      <w:marBottom w:val="0"/>
                      <w:divBdr>
                        <w:top w:val="none" w:sz="0" w:space="0" w:color="auto"/>
                        <w:left w:val="none" w:sz="0" w:space="0" w:color="auto"/>
                        <w:bottom w:val="none" w:sz="0" w:space="0" w:color="auto"/>
                        <w:right w:val="none" w:sz="0" w:space="0" w:color="auto"/>
                      </w:divBdr>
                    </w:div>
                    <w:div w:id="1831284363">
                      <w:marLeft w:val="0"/>
                      <w:marRight w:val="0"/>
                      <w:marTop w:val="0"/>
                      <w:marBottom w:val="0"/>
                      <w:divBdr>
                        <w:top w:val="none" w:sz="0" w:space="0" w:color="auto"/>
                        <w:left w:val="none" w:sz="0" w:space="0" w:color="auto"/>
                        <w:bottom w:val="none" w:sz="0" w:space="0" w:color="auto"/>
                        <w:right w:val="none" w:sz="0" w:space="0" w:color="auto"/>
                      </w:divBdr>
                    </w:div>
                    <w:div w:id="1859193037">
                      <w:marLeft w:val="0"/>
                      <w:marRight w:val="0"/>
                      <w:marTop w:val="0"/>
                      <w:marBottom w:val="0"/>
                      <w:divBdr>
                        <w:top w:val="none" w:sz="0" w:space="0" w:color="auto"/>
                        <w:left w:val="none" w:sz="0" w:space="0" w:color="auto"/>
                        <w:bottom w:val="none" w:sz="0" w:space="0" w:color="auto"/>
                        <w:right w:val="none" w:sz="0" w:space="0" w:color="auto"/>
                      </w:divBdr>
                      <w:divsChild>
                        <w:div w:id="8347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66">
      <w:bodyDiv w:val="1"/>
      <w:marLeft w:val="0"/>
      <w:marRight w:val="0"/>
      <w:marTop w:val="0"/>
      <w:marBottom w:val="0"/>
      <w:divBdr>
        <w:top w:val="none" w:sz="0" w:space="0" w:color="auto"/>
        <w:left w:val="none" w:sz="0" w:space="0" w:color="auto"/>
        <w:bottom w:val="none" w:sz="0" w:space="0" w:color="auto"/>
        <w:right w:val="none" w:sz="0" w:space="0" w:color="auto"/>
      </w:divBdr>
    </w:div>
    <w:div w:id="1981419038">
      <w:bodyDiv w:val="1"/>
      <w:marLeft w:val="0"/>
      <w:marRight w:val="0"/>
      <w:marTop w:val="0"/>
      <w:marBottom w:val="0"/>
      <w:divBdr>
        <w:top w:val="none" w:sz="0" w:space="0" w:color="auto"/>
        <w:left w:val="none" w:sz="0" w:space="0" w:color="auto"/>
        <w:bottom w:val="none" w:sz="0" w:space="0" w:color="auto"/>
        <w:right w:val="none" w:sz="0" w:space="0" w:color="auto"/>
      </w:divBdr>
    </w:div>
    <w:div w:id="1982030411">
      <w:bodyDiv w:val="1"/>
      <w:marLeft w:val="0"/>
      <w:marRight w:val="0"/>
      <w:marTop w:val="0"/>
      <w:marBottom w:val="0"/>
      <w:divBdr>
        <w:top w:val="none" w:sz="0" w:space="0" w:color="auto"/>
        <w:left w:val="none" w:sz="0" w:space="0" w:color="auto"/>
        <w:bottom w:val="none" w:sz="0" w:space="0" w:color="auto"/>
        <w:right w:val="none" w:sz="0" w:space="0" w:color="auto"/>
      </w:divBdr>
    </w:div>
    <w:div w:id="1982226444">
      <w:bodyDiv w:val="1"/>
      <w:marLeft w:val="0"/>
      <w:marRight w:val="0"/>
      <w:marTop w:val="0"/>
      <w:marBottom w:val="0"/>
      <w:divBdr>
        <w:top w:val="none" w:sz="0" w:space="0" w:color="auto"/>
        <w:left w:val="none" w:sz="0" w:space="0" w:color="auto"/>
        <w:bottom w:val="none" w:sz="0" w:space="0" w:color="auto"/>
        <w:right w:val="none" w:sz="0" w:space="0" w:color="auto"/>
      </w:divBdr>
    </w:div>
    <w:div w:id="1982465471">
      <w:bodyDiv w:val="1"/>
      <w:marLeft w:val="0"/>
      <w:marRight w:val="0"/>
      <w:marTop w:val="0"/>
      <w:marBottom w:val="0"/>
      <w:divBdr>
        <w:top w:val="none" w:sz="0" w:space="0" w:color="auto"/>
        <w:left w:val="none" w:sz="0" w:space="0" w:color="auto"/>
        <w:bottom w:val="none" w:sz="0" w:space="0" w:color="auto"/>
        <w:right w:val="none" w:sz="0" w:space="0" w:color="auto"/>
      </w:divBdr>
    </w:div>
    <w:div w:id="1990093192">
      <w:bodyDiv w:val="1"/>
      <w:marLeft w:val="0"/>
      <w:marRight w:val="0"/>
      <w:marTop w:val="0"/>
      <w:marBottom w:val="0"/>
      <w:divBdr>
        <w:top w:val="none" w:sz="0" w:space="0" w:color="auto"/>
        <w:left w:val="none" w:sz="0" w:space="0" w:color="auto"/>
        <w:bottom w:val="none" w:sz="0" w:space="0" w:color="auto"/>
        <w:right w:val="none" w:sz="0" w:space="0" w:color="auto"/>
      </w:divBdr>
    </w:div>
    <w:div w:id="1990474857">
      <w:bodyDiv w:val="1"/>
      <w:marLeft w:val="0"/>
      <w:marRight w:val="0"/>
      <w:marTop w:val="0"/>
      <w:marBottom w:val="0"/>
      <w:divBdr>
        <w:top w:val="none" w:sz="0" w:space="0" w:color="auto"/>
        <w:left w:val="none" w:sz="0" w:space="0" w:color="auto"/>
        <w:bottom w:val="none" w:sz="0" w:space="0" w:color="auto"/>
        <w:right w:val="none" w:sz="0" w:space="0" w:color="auto"/>
      </w:divBdr>
    </w:div>
    <w:div w:id="1992588905">
      <w:bodyDiv w:val="1"/>
      <w:marLeft w:val="0"/>
      <w:marRight w:val="0"/>
      <w:marTop w:val="0"/>
      <w:marBottom w:val="0"/>
      <w:divBdr>
        <w:top w:val="none" w:sz="0" w:space="0" w:color="auto"/>
        <w:left w:val="none" w:sz="0" w:space="0" w:color="auto"/>
        <w:bottom w:val="none" w:sz="0" w:space="0" w:color="auto"/>
        <w:right w:val="none" w:sz="0" w:space="0" w:color="auto"/>
      </w:divBdr>
    </w:div>
    <w:div w:id="1998269120">
      <w:bodyDiv w:val="1"/>
      <w:marLeft w:val="0"/>
      <w:marRight w:val="0"/>
      <w:marTop w:val="0"/>
      <w:marBottom w:val="0"/>
      <w:divBdr>
        <w:top w:val="none" w:sz="0" w:space="0" w:color="auto"/>
        <w:left w:val="none" w:sz="0" w:space="0" w:color="auto"/>
        <w:bottom w:val="none" w:sz="0" w:space="0" w:color="auto"/>
        <w:right w:val="none" w:sz="0" w:space="0" w:color="auto"/>
      </w:divBdr>
    </w:div>
    <w:div w:id="1998342800">
      <w:bodyDiv w:val="1"/>
      <w:marLeft w:val="0"/>
      <w:marRight w:val="0"/>
      <w:marTop w:val="0"/>
      <w:marBottom w:val="0"/>
      <w:divBdr>
        <w:top w:val="none" w:sz="0" w:space="0" w:color="auto"/>
        <w:left w:val="none" w:sz="0" w:space="0" w:color="auto"/>
        <w:bottom w:val="none" w:sz="0" w:space="0" w:color="auto"/>
        <w:right w:val="none" w:sz="0" w:space="0" w:color="auto"/>
      </w:divBdr>
      <w:divsChild>
        <w:div w:id="2025351902">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2117551702">
              <w:marLeft w:val="0"/>
              <w:marRight w:val="0"/>
              <w:marTop w:val="0"/>
              <w:marBottom w:val="0"/>
              <w:divBdr>
                <w:top w:val="none" w:sz="0" w:space="0" w:color="auto"/>
                <w:left w:val="none" w:sz="0" w:space="0" w:color="auto"/>
                <w:bottom w:val="none" w:sz="0" w:space="0" w:color="auto"/>
                <w:right w:val="none" w:sz="0" w:space="0" w:color="auto"/>
              </w:divBdr>
              <w:divsChild>
                <w:div w:id="8226236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97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11365">
      <w:bodyDiv w:val="1"/>
      <w:marLeft w:val="0"/>
      <w:marRight w:val="0"/>
      <w:marTop w:val="0"/>
      <w:marBottom w:val="0"/>
      <w:divBdr>
        <w:top w:val="none" w:sz="0" w:space="0" w:color="auto"/>
        <w:left w:val="none" w:sz="0" w:space="0" w:color="auto"/>
        <w:bottom w:val="none" w:sz="0" w:space="0" w:color="auto"/>
        <w:right w:val="none" w:sz="0" w:space="0" w:color="auto"/>
      </w:divBdr>
    </w:div>
    <w:div w:id="2000501941">
      <w:bodyDiv w:val="1"/>
      <w:marLeft w:val="0"/>
      <w:marRight w:val="0"/>
      <w:marTop w:val="0"/>
      <w:marBottom w:val="0"/>
      <w:divBdr>
        <w:top w:val="none" w:sz="0" w:space="0" w:color="auto"/>
        <w:left w:val="none" w:sz="0" w:space="0" w:color="auto"/>
        <w:bottom w:val="none" w:sz="0" w:space="0" w:color="auto"/>
        <w:right w:val="none" w:sz="0" w:space="0" w:color="auto"/>
      </w:divBdr>
    </w:div>
    <w:div w:id="2004620714">
      <w:bodyDiv w:val="1"/>
      <w:marLeft w:val="0"/>
      <w:marRight w:val="0"/>
      <w:marTop w:val="0"/>
      <w:marBottom w:val="0"/>
      <w:divBdr>
        <w:top w:val="none" w:sz="0" w:space="0" w:color="auto"/>
        <w:left w:val="none" w:sz="0" w:space="0" w:color="auto"/>
        <w:bottom w:val="none" w:sz="0" w:space="0" w:color="auto"/>
        <w:right w:val="none" w:sz="0" w:space="0" w:color="auto"/>
      </w:divBdr>
    </w:div>
    <w:div w:id="2006206141">
      <w:bodyDiv w:val="1"/>
      <w:marLeft w:val="0"/>
      <w:marRight w:val="0"/>
      <w:marTop w:val="0"/>
      <w:marBottom w:val="0"/>
      <w:divBdr>
        <w:top w:val="none" w:sz="0" w:space="0" w:color="auto"/>
        <w:left w:val="none" w:sz="0" w:space="0" w:color="auto"/>
        <w:bottom w:val="none" w:sz="0" w:space="0" w:color="auto"/>
        <w:right w:val="none" w:sz="0" w:space="0" w:color="auto"/>
      </w:divBdr>
    </w:div>
    <w:div w:id="2011520560">
      <w:bodyDiv w:val="1"/>
      <w:marLeft w:val="0"/>
      <w:marRight w:val="0"/>
      <w:marTop w:val="0"/>
      <w:marBottom w:val="0"/>
      <w:divBdr>
        <w:top w:val="none" w:sz="0" w:space="0" w:color="auto"/>
        <w:left w:val="none" w:sz="0" w:space="0" w:color="auto"/>
        <w:bottom w:val="none" w:sz="0" w:space="0" w:color="auto"/>
        <w:right w:val="none" w:sz="0" w:space="0" w:color="auto"/>
      </w:divBdr>
    </w:div>
    <w:div w:id="2011524340">
      <w:bodyDiv w:val="1"/>
      <w:marLeft w:val="0"/>
      <w:marRight w:val="0"/>
      <w:marTop w:val="0"/>
      <w:marBottom w:val="0"/>
      <w:divBdr>
        <w:top w:val="none" w:sz="0" w:space="0" w:color="auto"/>
        <w:left w:val="none" w:sz="0" w:space="0" w:color="auto"/>
        <w:bottom w:val="none" w:sz="0" w:space="0" w:color="auto"/>
        <w:right w:val="none" w:sz="0" w:space="0" w:color="auto"/>
      </w:divBdr>
    </w:div>
    <w:div w:id="2012828585">
      <w:bodyDiv w:val="1"/>
      <w:marLeft w:val="0"/>
      <w:marRight w:val="0"/>
      <w:marTop w:val="0"/>
      <w:marBottom w:val="0"/>
      <w:divBdr>
        <w:top w:val="none" w:sz="0" w:space="0" w:color="auto"/>
        <w:left w:val="none" w:sz="0" w:space="0" w:color="auto"/>
        <w:bottom w:val="none" w:sz="0" w:space="0" w:color="auto"/>
        <w:right w:val="none" w:sz="0" w:space="0" w:color="auto"/>
      </w:divBdr>
    </w:div>
    <w:div w:id="2014137382">
      <w:bodyDiv w:val="1"/>
      <w:marLeft w:val="0"/>
      <w:marRight w:val="0"/>
      <w:marTop w:val="0"/>
      <w:marBottom w:val="0"/>
      <w:divBdr>
        <w:top w:val="none" w:sz="0" w:space="0" w:color="auto"/>
        <w:left w:val="none" w:sz="0" w:space="0" w:color="auto"/>
        <w:bottom w:val="none" w:sz="0" w:space="0" w:color="auto"/>
        <w:right w:val="none" w:sz="0" w:space="0" w:color="auto"/>
      </w:divBdr>
    </w:div>
    <w:div w:id="2016684173">
      <w:bodyDiv w:val="1"/>
      <w:marLeft w:val="0"/>
      <w:marRight w:val="0"/>
      <w:marTop w:val="0"/>
      <w:marBottom w:val="0"/>
      <w:divBdr>
        <w:top w:val="none" w:sz="0" w:space="0" w:color="auto"/>
        <w:left w:val="none" w:sz="0" w:space="0" w:color="auto"/>
        <w:bottom w:val="none" w:sz="0" w:space="0" w:color="auto"/>
        <w:right w:val="none" w:sz="0" w:space="0" w:color="auto"/>
      </w:divBdr>
    </w:div>
    <w:div w:id="2018187179">
      <w:bodyDiv w:val="1"/>
      <w:marLeft w:val="0"/>
      <w:marRight w:val="0"/>
      <w:marTop w:val="0"/>
      <w:marBottom w:val="0"/>
      <w:divBdr>
        <w:top w:val="none" w:sz="0" w:space="0" w:color="auto"/>
        <w:left w:val="none" w:sz="0" w:space="0" w:color="auto"/>
        <w:bottom w:val="none" w:sz="0" w:space="0" w:color="auto"/>
        <w:right w:val="none" w:sz="0" w:space="0" w:color="auto"/>
      </w:divBdr>
    </w:div>
    <w:div w:id="2018342129">
      <w:bodyDiv w:val="1"/>
      <w:marLeft w:val="0"/>
      <w:marRight w:val="0"/>
      <w:marTop w:val="0"/>
      <w:marBottom w:val="0"/>
      <w:divBdr>
        <w:top w:val="none" w:sz="0" w:space="0" w:color="auto"/>
        <w:left w:val="none" w:sz="0" w:space="0" w:color="auto"/>
        <w:bottom w:val="none" w:sz="0" w:space="0" w:color="auto"/>
        <w:right w:val="none" w:sz="0" w:space="0" w:color="auto"/>
      </w:divBdr>
    </w:div>
    <w:div w:id="2019382661">
      <w:bodyDiv w:val="1"/>
      <w:marLeft w:val="0"/>
      <w:marRight w:val="0"/>
      <w:marTop w:val="0"/>
      <w:marBottom w:val="0"/>
      <w:divBdr>
        <w:top w:val="none" w:sz="0" w:space="0" w:color="auto"/>
        <w:left w:val="none" w:sz="0" w:space="0" w:color="auto"/>
        <w:bottom w:val="none" w:sz="0" w:space="0" w:color="auto"/>
        <w:right w:val="none" w:sz="0" w:space="0" w:color="auto"/>
      </w:divBdr>
    </w:div>
    <w:div w:id="2019692699">
      <w:bodyDiv w:val="1"/>
      <w:marLeft w:val="0"/>
      <w:marRight w:val="0"/>
      <w:marTop w:val="0"/>
      <w:marBottom w:val="0"/>
      <w:divBdr>
        <w:top w:val="none" w:sz="0" w:space="0" w:color="auto"/>
        <w:left w:val="none" w:sz="0" w:space="0" w:color="auto"/>
        <w:bottom w:val="none" w:sz="0" w:space="0" w:color="auto"/>
        <w:right w:val="none" w:sz="0" w:space="0" w:color="auto"/>
      </w:divBdr>
    </w:div>
    <w:div w:id="2021614383">
      <w:bodyDiv w:val="1"/>
      <w:marLeft w:val="0"/>
      <w:marRight w:val="0"/>
      <w:marTop w:val="0"/>
      <w:marBottom w:val="0"/>
      <w:divBdr>
        <w:top w:val="none" w:sz="0" w:space="0" w:color="auto"/>
        <w:left w:val="none" w:sz="0" w:space="0" w:color="auto"/>
        <w:bottom w:val="none" w:sz="0" w:space="0" w:color="auto"/>
        <w:right w:val="none" w:sz="0" w:space="0" w:color="auto"/>
      </w:divBdr>
    </w:div>
    <w:div w:id="2021661548">
      <w:bodyDiv w:val="1"/>
      <w:marLeft w:val="0"/>
      <w:marRight w:val="0"/>
      <w:marTop w:val="0"/>
      <w:marBottom w:val="0"/>
      <w:divBdr>
        <w:top w:val="none" w:sz="0" w:space="0" w:color="auto"/>
        <w:left w:val="none" w:sz="0" w:space="0" w:color="auto"/>
        <w:bottom w:val="none" w:sz="0" w:space="0" w:color="auto"/>
        <w:right w:val="none" w:sz="0" w:space="0" w:color="auto"/>
      </w:divBdr>
    </w:div>
    <w:div w:id="2023890690">
      <w:bodyDiv w:val="1"/>
      <w:marLeft w:val="0"/>
      <w:marRight w:val="0"/>
      <w:marTop w:val="0"/>
      <w:marBottom w:val="0"/>
      <w:divBdr>
        <w:top w:val="none" w:sz="0" w:space="0" w:color="auto"/>
        <w:left w:val="none" w:sz="0" w:space="0" w:color="auto"/>
        <w:bottom w:val="none" w:sz="0" w:space="0" w:color="auto"/>
        <w:right w:val="none" w:sz="0" w:space="0" w:color="auto"/>
      </w:divBdr>
    </w:div>
    <w:div w:id="2024821950">
      <w:bodyDiv w:val="1"/>
      <w:marLeft w:val="0"/>
      <w:marRight w:val="0"/>
      <w:marTop w:val="0"/>
      <w:marBottom w:val="0"/>
      <w:divBdr>
        <w:top w:val="none" w:sz="0" w:space="0" w:color="auto"/>
        <w:left w:val="none" w:sz="0" w:space="0" w:color="auto"/>
        <w:bottom w:val="none" w:sz="0" w:space="0" w:color="auto"/>
        <w:right w:val="none" w:sz="0" w:space="0" w:color="auto"/>
      </w:divBdr>
    </w:div>
    <w:div w:id="2029913199">
      <w:bodyDiv w:val="1"/>
      <w:marLeft w:val="0"/>
      <w:marRight w:val="0"/>
      <w:marTop w:val="0"/>
      <w:marBottom w:val="0"/>
      <w:divBdr>
        <w:top w:val="none" w:sz="0" w:space="0" w:color="auto"/>
        <w:left w:val="none" w:sz="0" w:space="0" w:color="auto"/>
        <w:bottom w:val="none" w:sz="0" w:space="0" w:color="auto"/>
        <w:right w:val="none" w:sz="0" w:space="0" w:color="auto"/>
      </w:divBdr>
    </w:div>
    <w:div w:id="2030837902">
      <w:bodyDiv w:val="1"/>
      <w:marLeft w:val="0"/>
      <w:marRight w:val="0"/>
      <w:marTop w:val="0"/>
      <w:marBottom w:val="0"/>
      <w:divBdr>
        <w:top w:val="none" w:sz="0" w:space="0" w:color="auto"/>
        <w:left w:val="none" w:sz="0" w:space="0" w:color="auto"/>
        <w:bottom w:val="none" w:sz="0" w:space="0" w:color="auto"/>
        <w:right w:val="none" w:sz="0" w:space="0" w:color="auto"/>
      </w:divBdr>
    </w:div>
    <w:div w:id="2031682012">
      <w:bodyDiv w:val="1"/>
      <w:marLeft w:val="0"/>
      <w:marRight w:val="0"/>
      <w:marTop w:val="0"/>
      <w:marBottom w:val="0"/>
      <w:divBdr>
        <w:top w:val="none" w:sz="0" w:space="0" w:color="auto"/>
        <w:left w:val="none" w:sz="0" w:space="0" w:color="auto"/>
        <w:bottom w:val="none" w:sz="0" w:space="0" w:color="auto"/>
        <w:right w:val="none" w:sz="0" w:space="0" w:color="auto"/>
      </w:divBdr>
    </w:div>
    <w:div w:id="2032560080">
      <w:bodyDiv w:val="1"/>
      <w:marLeft w:val="0"/>
      <w:marRight w:val="0"/>
      <w:marTop w:val="0"/>
      <w:marBottom w:val="0"/>
      <w:divBdr>
        <w:top w:val="none" w:sz="0" w:space="0" w:color="auto"/>
        <w:left w:val="none" w:sz="0" w:space="0" w:color="auto"/>
        <w:bottom w:val="none" w:sz="0" w:space="0" w:color="auto"/>
        <w:right w:val="none" w:sz="0" w:space="0" w:color="auto"/>
      </w:divBdr>
    </w:div>
    <w:div w:id="2033653028">
      <w:bodyDiv w:val="1"/>
      <w:marLeft w:val="0"/>
      <w:marRight w:val="0"/>
      <w:marTop w:val="0"/>
      <w:marBottom w:val="0"/>
      <w:divBdr>
        <w:top w:val="none" w:sz="0" w:space="0" w:color="auto"/>
        <w:left w:val="none" w:sz="0" w:space="0" w:color="auto"/>
        <w:bottom w:val="none" w:sz="0" w:space="0" w:color="auto"/>
        <w:right w:val="none" w:sz="0" w:space="0" w:color="auto"/>
      </w:divBdr>
    </w:div>
    <w:div w:id="2041970823">
      <w:bodyDiv w:val="1"/>
      <w:marLeft w:val="0"/>
      <w:marRight w:val="0"/>
      <w:marTop w:val="0"/>
      <w:marBottom w:val="0"/>
      <w:divBdr>
        <w:top w:val="none" w:sz="0" w:space="0" w:color="auto"/>
        <w:left w:val="none" w:sz="0" w:space="0" w:color="auto"/>
        <w:bottom w:val="none" w:sz="0" w:space="0" w:color="auto"/>
        <w:right w:val="none" w:sz="0" w:space="0" w:color="auto"/>
      </w:divBdr>
    </w:div>
    <w:div w:id="2042507454">
      <w:bodyDiv w:val="1"/>
      <w:marLeft w:val="0"/>
      <w:marRight w:val="0"/>
      <w:marTop w:val="0"/>
      <w:marBottom w:val="0"/>
      <w:divBdr>
        <w:top w:val="none" w:sz="0" w:space="0" w:color="auto"/>
        <w:left w:val="none" w:sz="0" w:space="0" w:color="auto"/>
        <w:bottom w:val="none" w:sz="0" w:space="0" w:color="auto"/>
        <w:right w:val="none" w:sz="0" w:space="0" w:color="auto"/>
      </w:divBdr>
    </w:div>
    <w:div w:id="2043702585">
      <w:bodyDiv w:val="1"/>
      <w:marLeft w:val="0"/>
      <w:marRight w:val="0"/>
      <w:marTop w:val="0"/>
      <w:marBottom w:val="0"/>
      <w:divBdr>
        <w:top w:val="none" w:sz="0" w:space="0" w:color="auto"/>
        <w:left w:val="none" w:sz="0" w:space="0" w:color="auto"/>
        <w:bottom w:val="none" w:sz="0" w:space="0" w:color="auto"/>
        <w:right w:val="none" w:sz="0" w:space="0" w:color="auto"/>
      </w:divBdr>
    </w:div>
    <w:div w:id="2043821882">
      <w:bodyDiv w:val="1"/>
      <w:marLeft w:val="0"/>
      <w:marRight w:val="0"/>
      <w:marTop w:val="0"/>
      <w:marBottom w:val="0"/>
      <w:divBdr>
        <w:top w:val="none" w:sz="0" w:space="0" w:color="auto"/>
        <w:left w:val="none" w:sz="0" w:space="0" w:color="auto"/>
        <w:bottom w:val="none" w:sz="0" w:space="0" w:color="auto"/>
        <w:right w:val="none" w:sz="0" w:space="0" w:color="auto"/>
      </w:divBdr>
    </w:div>
    <w:div w:id="2043825249">
      <w:bodyDiv w:val="1"/>
      <w:marLeft w:val="0"/>
      <w:marRight w:val="0"/>
      <w:marTop w:val="0"/>
      <w:marBottom w:val="0"/>
      <w:divBdr>
        <w:top w:val="none" w:sz="0" w:space="0" w:color="auto"/>
        <w:left w:val="none" w:sz="0" w:space="0" w:color="auto"/>
        <w:bottom w:val="none" w:sz="0" w:space="0" w:color="auto"/>
        <w:right w:val="none" w:sz="0" w:space="0" w:color="auto"/>
      </w:divBdr>
    </w:div>
    <w:div w:id="2045671308">
      <w:bodyDiv w:val="1"/>
      <w:marLeft w:val="0"/>
      <w:marRight w:val="0"/>
      <w:marTop w:val="0"/>
      <w:marBottom w:val="0"/>
      <w:divBdr>
        <w:top w:val="none" w:sz="0" w:space="0" w:color="auto"/>
        <w:left w:val="none" w:sz="0" w:space="0" w:color="auto"/>
        <w:bottom w:val="none" w:sz="0" w:space="0" w:color="auto"/>
        <w:right w:val="none" w:sz="0" w:space="0" w:color="auto"/>
      </w:divBdr>
    </w:div>
    <w:div w:id="2046979747">
      <w:bodyDiv w:val="1"/>
      <w:marLeft w:val="0"/>
      <w:marRight w:val="0"/>
      <w:marTop w:val="0"/>
      <w:marBottom w:val="0"/>
      <w:divBdr>
        <w:top w:val="none" w:sz="0" w:space="0" w:color="auto"/>
        <w:left w:val="none" w:sz="0" w:space="0" w:color="auto"/>
        <w:bottom w:val="none" w:sz="0" w:space="0" w:color="auto"/>
        <w:right w:val="none" w:sz="0" w:space="0" w:color="auto"/>
      </w:divBdr>
    </w:div>
    <w:div w:id="2051105999">
      <w:bodyDiv w:val="1"/>
      <w:marLeft w:val="0"/>
      <w:marRight w:val="0"/>
      <w:marTop w:val="0"/>
      <w:marBottom w:val="0"/>
      <w:divBdr>
        <w:top w:val="none" w:sz="0" w:space="0" w:color="auto"/>
        <w:left w:val="none" w:sz="0" w:space="0" w:color="auto"/>
        <w:bottom w:val="none" w:sz="0" w:space="0" w:color="auto"/>
        <w:right w:val="none" w:sz="0" w:space="0" w:color="auto"/>
      </w:divBdr>
    </w:div>
    <w:div w:id="2052417371">
      <w:bodyDiv w:val="1"/>
      <w:marLeft w:val="0"/>
      <w:marRight w:val="0"/>
      <w:marTop w:val="0"/>
      <w:marBottom w:val="0"/>
      <w:divBdr>
        <w:top w:val="none" w:sz="0" w:space="0" w:color="auto"/>
        <w:left w:val="none" w:sz="0" w:space="0" w:color="auto"/>
        <w:bottom w:val="none" w:sz="0" w:space="0" w:color="auto"/>
        <w:right w:val="none" w:sz="0" w:space="0" w:color="auto"/>
      </w:divBdr>
    </w:div>
    <w:div w:id="2052534307">
      <w:bodyDiv w:val="1"/>
      <w:marLeft w:val="0"/>
      <w:marRight w:val="0"/>
      <w:marTop w:val="0"/>
      <w:marBottom w:val="0"/>
      <w:divBdr>
        <w:top w:val="none" w:sz="0" w:space="0" w:color="auto"/>
        <w:left w:val="none" w:sz="0" w:space="0" w:color="auto"/>
        <w:bottom w:val="none" w:sz="0" w:space="0" w:color="auto"/>
        <w:right w:val="none" w:sz="0" w:space="0" w:color="auto"/>
      </w:divBdr>
    </w:div>
    <w:div w:id="2053340807">
      <w:bodyDiv w:val="1"/>
      <w:marLeft w:val="0"/>
      <w:marRight w:val="0"/>
      <w:marTop w:val="0"/>
      <w:marBottom w:val="0"/>
      <w:divBdr>
        <w:top w:val="none" w:sz="0" w:space="0" w:color="auto"/>
        <w:left w:val="none" w:sz="0" w:space="0" w:color="auto"/>
        <w:bottom w:val="none" w:sz="0" w:space="0" w:color="auto"/>
        <w:right w:val="none" w:sz="0" w:space="0" w:color="auto"/>
      </w:divBdr>
    </w:div>
    <w:div w:id="2053918106">
      <w:bodyDiv w:val="1"/>
      <w:marLeft w:val="0"/>
      <w:marRight w:val="0"/>
      <w:marTop w:val="0"/>
      <w:marBottom w:val="0"/>
      <w:divBdr>
        <w:top w:val="none" w:sz="0" w:space="0" w:color="auto"/>
        <w:left w:val="none" w:sz="0" w:space="0" w:color="auto"/>
        <w:bottom w:val="none" w:sz="0" w:space="0" w:color="auto"/>
        <w:right w:val="none" w:sz="0" w:space="0" w:color="auto"/>
      </w:divBdr>
    </w:div>
    <w:div w:id="2054575484">
      <w:bodyDiv w:val="1"/>
      <w:marLeft w:val="0"/>
      <w:marRight w:val="0"/>
      <w:marTop w:val="0"/>
      <w:marBottom w:val="0"/>
      <w:divBdr>
        <w:top w:val="none" w:sz="0" w:space="0" w:color="auto"/>
        <w:left w:val="none" w:sz="0" w:space="0" w:color="auto"/>
        <w:bottom w:val="none" w:sz="0" w:space="0" w:color="auto"/>
        <w:right w:val="none" w:sz="0" w:space="0" w:color="auto"/>
      </w:divBdr>
    </w:div>
    <w:div w:id="2056200891">
      <w:bodyDiv w:val="1"/>
      <w:marLeft w:val="0"/>
      <w:marRight w:val="0"/>
      <w:marTop w:val="0"/>
      <w:marBottom w:val="0"/>
      <w:divBdr>
        <w:top w:val="none" w:sz="0" w:space="0" w:color="auto"/>
        <w:left w:val="none" w:sz="0" w:space="0" w:color="auto"/>
        <w:bottom w:val="none" w:sz="0" w:space="0" w:color="auto"/>
        <w:right w:val="none" w:sz="0" w:space="0" w:color="auto"/>
      </w:divBdr>
    </w:div>
    <w:div w:id="2057197235">
      <w:bodyDiv w:val="1"/>
      <w:marLeft w:val="0"/>
      <w:marRight w:val="0"/>
      <w:marTop w:val="0"/>
      <w:marBottom w:val="0"/>
      <w:divBdr>
        <w:top w:val="none" w:sz="0" w:space="0" w:color="auto"/>
        <w:left w:val="none" w:sz="0" w:space="0" w:color="auto"/>
        <w:bottom w:val="none" w:sz="0" w:space="0" w:color="auto"/>
        <w:right w:val="none" w:sz="0" w:space="0" w:color="auto"/>
      </w:divBdr>
    </w:div>
    <w:div w:id="2057579692">
      <w:bodyDiv w:val="1"/>
      <w:marLeft w:val="0"/>
      <w:marRight w:val="0"/>
      <w:marTop w:val="0"/>
      <w:marBottom w:val="0"/>
      <w:divBdr>
        <w:top w:val="none" w:sz="0" w:space="0" w:color="auto"/>
        <w:left w:val="none" w:sz="0" w:space="0" w:color="auto"/>
        <w:bottom w:val="none" w:sz="0" w:space="0" w:color="auto"/>
        <w:right w:val="none" w:sz="0" w:space="0" w:color="auto"/>
      </w:divBdr>
    </w:div>
    <w:div w:id="2058042913">
      <w:bodyDiv w:val="1"/>
      <w:marLeft w:val="0"/>
      <w:marRight w:val="0"/>
      <w:marTop w:val="0"/>
      <w:marBottom w:val="0"/>
      <w:divBdr>
        <w:top w:val="none" w:sz="0" w:space="0" w:color="auto"/>
        <w:left w:val="none" w:sz="0" w:space="0" w:color="auto"/>
        <w:bottom w:val="none" w:sz="0" w:space="0" w:color="auto"/>
        <w:right w:val="none" w:sz="0" w:space="0" w:color="auto"/>
      </w:divBdr>
    </w:div>
    <w:div w:id="2059670444">
      <w:bodyDiv w:val="1"/>
      <w:marLeft w:val="0"/>
      <w:marRight w:val="0"/>
      <w:marTop w:val="0"/>
      <w:marBottom w:val="0"/>
      <w:divBdr>
        <w:top w:val="none" w:sz="0" w:space="0" w:color="auto"/>
        <w:left w:val="none" w:sz="0" w:space="0" w:color="auto"/>
        <w:bottom w:val="none" w:sz="0" w:space="0" w:color="auto"/>
        <w:right w:val="none" w:sz="0" w:space="0" w:color="auto"/>
      </w:divBdr>
    </w:div>
    <w:div w:id="2061442082">
      <w:bodyDiv w:val="1"/>
      <w:marLeft w:val="0"/>
      <w:marRight w:val="0"/>
      <w:marTop w:val="0"/>
      <w:marBottom w:val="0"/>
      <w:divBdr>
        <w:top w:val="none" w:sz="0" w:space="0" w:color="auto"/>
        <w:left w:val="none" w:sz="0" w:space="0" w:color="auto"/>
        <w:bottom w:val="none" w:sz="0" w:space="0" w:color="auto"/>
        <w:right w:val="none" w:sz="0" w:space="0" w:color="auto"/>
      </w:divBdr>
    </w:div>
    <w:div w:id="2064669922">
      <w:bodyDiv w:val="1"/>
      <w:marLeft w:val="0"/>
      <w:marRight w:val="0"/>
      <w:marTop w:val="0"/>
      <w:marBottom w:val="0"/>
      <w:divBdr>
        <w:top w:val="none" w:sz="0" w:space="0" w:color="auto"/>
        <w:left w:val="none" w:sz="0" w:space="0" w:color="auto"/>
        <w:bottom w:val="none" w:sz="0" w:space="0" w:color="auto"/>
        <w:right w:val="none" w:sz="0" w:space="0" w:color="auto"/>
      </w:divBdr>
    </w:div>
    <w:div w:id="2065399142">
      <w:bodyDiv w:val="1"/>
      <w:marLeft w:val="0"/>
      <w:marRight w:val="0"/>
      <w:marTop w:val="0"/>
      <w:marBottom w:val="0"/>
      <w:divBdr>
        <w:top w:val="none" w:sz="0" w:space="0" w:color="auto"/>
        <w:left w:val="none" w:sz="0" w:space="0" w:color="auto"/>
        <w:bottom w:val="none" w:sz="0" w:space="0" w:color="auto"/>
        <w:right w:val="none" w:sz="0" w:space="0" w:color="auto"/>
      </w:divBdr>
    </w:div>
    <w:div w:id="2066291529">
      <w:bodyDiv w:val="1"/>
      <w:marLeft w:val="0"/>
      <w:marRight w:val="0"/>
      <w:marTop w:val="0"/>
      <w:marBottom w:val="0"/>
      <w:divBdr>
        <w:top w:val="none" w:sz="0" w:space="0" w:color="auto"/>
        <w:left w:val="none" w:sz="0" w:space="0" w:color="auto"/>
        <w:bottom w:val="none" w:sz="0" w:space="0" w:color="auto"/>
        <w:right w:val="none" w:sz="0" w:space="0" w:color="auto"/>
      </w:divBdr>
    </w:div>
    <w:div w:id="2068719657">
      <w:bodyDiv w:val="1"/>
      <w:marLeft w:val="0"/>
      <w:marRight w:val="0"/>
      <w:marTop w:val="0"/>
      <w:marBottom w:val="0"/>
      <w:divBdr>
        <w:top w:val="none" w:sz="0" w:space="0" w:color="auto"/>
        <w:left w:val="none" w:sz="0" w:space="0" w:color="auto"/>
        <w:bottom w:val="none" w:sz="0" w:space="0" w:color="auto"/>
        <w:right w:val="none" w:sz="0" w:space="0" w:color="auto"/>
      </w:divBdr>
    </w:div>
    <w:div w:id="2070348615">
      <w:bodyDiv w:val="1"/>
      <w:marLeft w:val="0"/>
      <w:marRight w:val="0"/>
      <w:marTop w:val="0"/>
      <w:marBottom w:val="0"/>
      <w:divBdr>
        <w:top w:val="none" w:sz="0" w:space="0" w:color="auto"/>
        <w:left w:val="none" w:sz="0" w:space="0" w:color="auto"/>
        <w:bottom w:val="none" w:sz="0" w:space="0" w:color="auto"/>
        <w:right w:val="none" w:sz="0" w:space="0" w:color="auto"/>
      </w:divBdr>
    </w:div>
    <w:div w:id="2071035236">
      <w:bodyDiv w:val="1"/>
      <w:marLeft w:val="0"/>
      <w:marRight w:val="0"/>
      <w:marTop w:val="0"/>
      <w:marBottom w:val="0"/>
      <w:divBdr>
        <w:top w:val="none" w:sz="0" w:space="0" w:color="auto"/>
        <w:left w:val="none" w:sz="0" w:space="0" w:color="auto"/>
        <w:bottom w:val="none" w:sz="0" w:space="0" w:color="auto"/>
        <w:right w:val="none" w:sz="0" w:space="0" w:color="auto"/>
      </w:divBdr>
    </w:div>
    <w:div w:id="2071417707">
      <w:bodyDiv w:val="1"/>
      <w:marLeft w:val="0"/>
      <w:marRight w:val="0"/>
      <w:marTop w:val="0"/>
      <w:marBottom w:val="0"/>
      <w:divBdr>
        <w:top w:val="none" w:sz="0" w:space="0" w:color="auto"/>
        <w:left w:val="none" w:sz="0" w:space="0" w:color="auto"/>
        <w:bottom w:val="none" w:sz="0" w:space="0" w:color="auto"/>
        <w:right w:val="none" w:sz="0" w:space="0" w:color="auto"/>
      </w:divBdr>
    </w:div>
    <w:div w:id="2071422262">
      <w:bodyDiv w:val="1"/>
      <w:marLeft w:val="0"/>
      <w:marRight w:val="0"/>
      <w:marTop w:val="0"/>
      <w:marBottom w:val="0"/>
      <w:divBdr>
        <w:top w:val="none" w:sz="0" w:space="0" w:color="auto"/>
        <w:left w:val="none" w:sz="0" w:space="0" w:color="auto"/>
        <w:bottom w:val="none" w:sz="0" w:space="0" w:color="auto"/>
        <w:right w:val="none" w:sz="0" w:space="0" w:color="auto"/>
      </w:divBdr>
    </w:div>
    <w:div w:id="2072078058">
      <w:bodyDiv w:val="1"/>
      <w:marLeft w:val="0"/>
      <w:marRight w:val="0"/>
      <w:marTop w:val="0"/>
      <w:marBottom w:val="0"/>
      <w:divBdr>
        <w:top w:val="none" w:sz="0" w:space="0" w:color="auto"/>
        <w:left w:val="none" w:sz="0" w:space="0" w:color="auto"/>
        <w:bottom w:val="none" w:sz="0" w:space="0" w:color="auto"/>
        <w:right w:val="none" w:sz="0" w:space="0" w:color="auto"/>
      </w:divBdr>
    </w:div>
    <w:div w:id="2075001679">
      <w:bodyDiv w:val="1"/>
      <w:marLeft w:val="0"/>
      <w:marRight w:val="0"/>
      <w:marTop w:val="0"/>
      <w:marBottom w:val="0"/>
      <w:divBdr>
        <w:top w:val="none" w:sz="0" w:space="0" w:color="auto"/>
        <w:left w:val="none" w:sz="0" w:space="0" w:color="auto"/>
        <w:bottom w:val="none" w:sz="0" w:space="0" w:color="auto"/>
        <w:right w:val="none" w:sz="0" w:space="0" w:color="auto"/>
      </w:divBdr>
    </w:div>
    <w:div w:id="2075197551">
      <w:bodyDiv w:val="1"/>
      <w:marLeft w:val="0"/>
      <w:marRight w:val="0"/>
      <w:marTop w:val="0"/>
      <w:marBottom w:val="0"/>
      <w:divBdr>
        <w:top w:val="none" w:sz="0" w:space="0" w:color="auto"/>
        <w:left w:val="none" w:sz="0" w:space="0" w:color="auto"/>
        <w:bottom w:val="none" w:sz="0" w:space="0" w:color="auto"/>
        <w:right w:val="none" w:sz="0" w:space="0" w:color="auto"/>
      </w:divBdr>
    </w:div>
    <w:div w:id="2077316600">
      <w:bodyDiv w:val="1"/>
      <w:marLeft w:val="0"/>
      <w:marRight w:val="0"/>
      <w:marTop w:val="0"/>
      <w:marBottom w:val="0"/>
      <w:divBdr>
        <w:top w:val="none" w:sz="0" w:space="0" w:color="auto"/>
        <w:left w:val="none" w:sz="0" w:space="0" w:color="auto"/>
        <w:bottom w:val="none" w:sz="0" w:space="0" w:color="auto"/>
        <w:right w:val="none" w:sz="0" w:space="0" w:color="auto"/>
      </w:divBdr>
    </w:div>
    <w:div w:id="2078476009">
      <w:bodyDiv w:val="1"/>
      <w:marLeft w:val="0"/>
      <w:marRight w:val="0"/>
      <w:marTop w:val="0"/>
      <w:marBottom w:val="0"/>
      <w:divBdr>
        <w:top w:val="none" w:sz="0" w:space="0" w:color="auto"/>
        <w:left w:val="none" w:sz="0" w:space="0" w:color="auto"/>
        <w:bottom w:val="none" w:sz="0" w:space="0" w:color="auto"/>
        <w:right w:val="none" w:sz="0" w:space="0" w:color="auto"/>
      </w:divBdr>
    </w:div>
    <w:div w:id="2078936213">
      <w:bodyDiv w:val="1"/>
      <w:marLeft w:val="0"/>
      <w:marRight w:val="0"/>
      <w:marTop w:val="0"/>
      <w:marBottom w:val="0"/>
      <w:divBdr>
        <w:top w:val="none" w:sz="0" w:space="0" w:color="auto"/>
        <w:left w:val="none" w:sz="0" w:space="0" w:color="auto"/>
        <w:bottom w:val="none" w:sz="0" w:space="0" w:color="auto"/>
        <w:right w:val="none" w:sz="0" w:space="0" w:color="auto"/>
      </w:divBdr>
    </w:div>
    <w:div w:id="2085956683">
      <w:bodyDiv w:val="1"/>
      <w:marLeft w:val="0"/>
      <w:marRight w:val="0"/>
      <w:marTop w:val="0"/>
      <w:marBottom w:val="0"/>
      <w:divBdr>
        <w:top w:val="none" w:sz="0" w:space="0" w:color="auto"/>
        <w:left w:val="none" w:sz="0" w:space="0" w:color="auto"/>
        <w:bottom w:val="none" w:sz="0" w:space="0" w:color="auto"/>
        <w:right w:val="none" w:sz="0" w:space="0" w:color="auto"/>
      </w:divBdr>
    </w:div>
    <w:div w:id="2086606953">
      <w:bodyDiv w:val="1"/>
      <w:marLeft w:val="0"/>
      <w:marRight w:val="0"/>
      <w:marTop w:val="0"/>
      <w:marBottom w:val="0"/>
      <w:divBdr>
        <w:top w:val="none" w:sz="0" w:space="0" w:color="auto"/>
        <w:left w:val="none" w:sz="0" w:space="0" w:color="auto"/>
        <w:bottom w:val="none" w:sz="0" w:space="0" w:color="auto"/>
        <w:right w:val="none" w:sz="0" w:space="0" w:color="auto"/>
      </w:divBdr>
    </w:div>
    <w:div w:id="2086679020">
      <w:bodyDiv w:val="1"/>
      <w:marLeft w:val="0"/>
      <w:marRight w:val="0"/>
      <w:marTop w:val="0"/>
      <w:marBottom w:val="0"/>
      <w:divBdr>
        <w:top w:val="none" w:sz="0" w:space="0" w:color="auto"/>
        <w:left w:val="none" w:sz="0" w:space="0" w:color="auto"/>
        <w:bottom w:val="none" w:sz="0" w:space="0" w:color="auto"/>
        <w:right w:val="none" w:sz="0" w:space="0" w:color="auto"/>
      </w:divBdr>
    </w:div>
    <w:div w:id="2086683475">
      <w:bodyDiv w:val="1"/>
      <w:marLeft w:val="0"/>
      <w:marRight w:val="0"/>
      <w:marTop w:val="0"/>
      <w:marBottom w:val="0"/>
      <w:divBdr>
        <w:top w:val="none" w:sz="0" w:space="0" w:color="auto"/>
        <w:left w:val="none" w:sz="0" w:space="0" w:color="auto"/>
        <w:bottom w:val="none" w:sz="0" w:space="0" w:color="auto"/>
        <w:right w:val="none" w:sz="0" w:space="0" w:color="auto"/>
      </w:divBdr>
    </w:div>
    <w:div w:id="2087530899">
      <w:bodyDiv w:val="1"/>
      <w:marLeft w:val="0"/>
      <w:marRight w:val="0"/>
      <w:marTop w:val="0"/>
      <w:marBottom w:val="0"/>
      <w:divBdr>
        <w:top w:val="none" w:sz="0" w:space="0" w:color="auto"/>
        <w:left w:val="none" w:sz="0" w:space="0" w:color="auto"/>
        <w:bottom w:val="none" w:sz="0" w:space="0" w:color="auto"/>
        <w:right w:val="none" w:sz="0" w:space="0" w:color="auto"/>
      </w:divBdr>
    </w:div>
    <w:div w:id="2090232717">
      <w:bodyDiv w:val="1"/>
      <w:marLeft w:val="0"/>
      <w:marRight w:val="0"/>
      <w:marTop w:val="0"/>
      <w:marBottom w:val="0"/>
      <w:divBdr>
        <w:top w:val="none" w:sz="0" w:space="0" w:color="auto"/>
        <w:left w:val="none" w:sz="0" w:space="0" w:color="auto"/>
        <w:bottom w:val="none" w:sz="0" w:space="0" w:color="auto"/>
        <w:right w:val="none" w:sz="0" w:space="0" w:color="auto"/>
      </w:divBdr>
    </w:div>
    <w:div w:id="2091347149">
      <w:bodyDiv w:val="1"/>
      <w:marLeft w:val="0"/>
      <w:marRight w:val="0"/>
      <w:marTop w:val="0"/>
      <w:marBottom w:val="0"/>
      <w:divBdr>
        <w:top w:val="none" w:sz="0" w:space="0" w:color="auto"/>
        <w:left w:val="none" w:sz="0" w:space="0" w:color="auto"/>
        <w:bottom w:val="none" w:sz="0" w:space="0" w:color="auto"/>
        <w:right w:val="none" w:sz="0" w:space="0" w:color="auto"/>
      </w:divBdr>
    </w:div>
    <w:div w:id="2096435044">
      <w:bodyDiv w:val="1"/>
      <w:marLeft w:val="0"/>
      <w:marRight w:val="0"/>
      <w:marTop w:val="0"/>
      <w:marBottom w:val="0"/>
      <w:divBdr>
        <w:top w:val="none" w:sz="0" w:space="0" w:color="auto"/>
        <w:left w:val="none" w:sz="0" w:space="0" w:color="auto"/>
        <w:bottom w:val="none" w:sz="0" w:space="0" w:color="auto"/>
        <w:right w:val="none" w:sz="0" w:space="0" w:color="auto"/>
      </w:divBdr>
    </w:div>
    <w:div w:id="2097633457">
      <w:bodyDiv w:val="1"/>
      <w:marLeft w:val="0"/>
      <w:marRight w:val="0"/>
      <w:marTop w:val="0"/>
      <w:marBottom w:val="0"/>
      <w:divBdr>
        <w:top w:val="none" w:sz="0" w:space="0" w:color="auto"/>
        <w:left w:val="none" w:sz="0" w:space="0" w:color="auto"/>
        <w:bottom w:val="none" w:sz="0" w:space="0" w:color="auto"/>
        <w:right w:val="none" w:sz="0" w:space="0" w:color="auto"/>
      </w:divBdr>
    </w:div>
    <w:div w:id="2098671309">
      <w:bodyDiv w:val="1"/>
      <w:marLeft w:val="0"/>
      <w:marRight w:val="0"/>
      <w:marTop w:val="0"/>
      <w:marBottom w:val="0"/>
      <w:divBdr>
        <w:top w:val="none" w:sz="0" w:space="0" w:color="auto"/>
        <w:left w:val="none" w:sz="0" w:space="0" w:color="auto"/>
        <w:bottom w:val="none" w:sz="0" w:space="0" w:color="auto"/>
        <w:right w:val="none" w:sz="0" w:space="0" w:color="auto"/>
      </w:divBdr>
    </w:div>
    <w:div w:id="2098671345">
      <w:bodyDiv w:val="1"/>
      <w:marLeft w:val="0"/>
      <w:marRight w:val="0"/>
      <w:marTop w:val="0"/>
      <w:marBottom w:val="0"/>
      <w:divBdr>
        <w:top w:val="none" w:sz="0" w:space="0" w:color="auto"/>
        <w:left w:val="none" w:sz="0" w:space="0" w:color="auto"/>
        <w:bottom w:val="none" w:sz="0" w:space="0" w:color="auto"/>
        <w:right w:val="none" w:sz="0" w:space="0" w:color="auto"/>
      </w:divBdr>
    </w:div>
    <w:div w:id="2099137852">
      <w:bodyDiv w:val="1"/>
      <w:marLeft w:val="0"/>
      <w:marRight w:val="0"/>
      <w:marTop w:val="0"/>
      <w:marBottom w:val="0"/>
      <w:divBdr>
        <w:top w:val="none" w:sz="0" w:space="0" w:color="auto"/>
        <w:left w:val="none" w:sz="0" w:space="0" w:color="auto"/>
        <w:bottom w:val="none" w:sz="0" w:space="0" w:color="auto"/>
        <w:right w:val="none" w:sz="0" w:space="0" w:color="auto"/>
      </w:divBdr>
    </w:div>
    <w:div w:id="2099905720">
      <w:bodyDiv w:val="1"/>
      <w:marLeft w:val="0"/>
      <w:marRight w:val="0"/>
      <w:marTop w:val="0"/>
      <w:marBottom w:val="0"/>
      <w:divBdr>
        <w:top w:val="none" w:sz="0" w:space="0" w:color="auto"/>
        <w:left w:val="none" w:sz="0" w:space="0" w:color="auto"/>
        <w:bottom w:val="none" w:sz="0" w:space="0" w:color="auto"/>
        <w:right w:val="none" w:sz="0" w:space="0" w:color="auto"/>
      </w:divBdr>
    </w:div>
    <w:div w:id="2101103213">
      <w:bodyDiv w:val="1"/>
      <w:marLeft w:val="0"/>
      <w:marRight w:val="0"/>
      <w:marTop w:val="0"/>
      <w:marBottom w:val="0"/>
      <w:divBdr>
        <w:top w:val="none" w:sz="0" w:space="0" w:color="auto"/>
        <w:left w:val="none" w:sz="0" w:space="0" w:color="auto"/>
        <w:bottom w:val="none" w:sz="0" w:space="0" w:color="auto"/>
        <w:right w:val="none" w:sz="0" w:space="0" w:color="auto"/>
      </w:divBdr>
    </w:div>
    <w:div w:id="2101565128">
      <w:bodyDiv w:val="1"/>
      <w:marLeft w:val="0"/>
      <w:marRight w:val="0"/>
      <w:marTop w:val="0"/>
      <w:marBottom w:val="0"/>
      <w:divBdr>
        <w:top w:val="none" w:sz="0" w:space="0" w:color="auto"/>
        <w:left w:val="none" w:sz="0" w:space="0" w:color="auto"/>
        <w:bottom w:val="none" w:sz="0" w:space="0" w:color="auto"/>
        <w:right w:val="none" w:sz="0" w:space="0" w:color="auto"/>
      </w:divBdr>
    </w:div>
    <w:div w:id="2102140332">
      <w:bodyDiv w:val="1"/>
      <w:marLeft w:val="0"/>
      <w:marRight w:val="0"/>
      <w:marTop w:val="0"/>
      <w:marBottom w:val="0"/>
      <w:divBdr>
        <w:top w:val="none" w:sz="0" w:space="0" w:color="auto"/>
        <w:left w:val="none" w:sz="0" w:space="0" w:color="auto"/>
        <w:bottom w:val="none" w:sz="0" w:space="0" w:color="auto"/>
        <w:right w:val="none" w:sz="0" w:space="0" w:color="auto"/>
      </w:divBdr>
    </w:div>
    <w:div w:id="2105034201">
      <w:bodyDiv w:val="1"/>
      <w:marLeft w:val="0"/>
      <w:marRight w:val="0"/>
      <w:marTop w:val="0"/>
      <w:marBottom w:val="0"/>
      <w:divBdr>
        <w:top w:val="none" w:sz="0" w:space="0" w:color="auto"/>
        <w:left w:val="none" w:sz="0" w:space="0" w:color="auto"/>
        <w:bottom w:val="none" w:sz="0" w:space="0" w:color="auto"/>
        <w:right w:val="none" w:sz="0" w:space="0" w:color="auto"/>
      </w:divBdr>
    </w:div>
    <w:div w:id="2106144280">
      <w:bodyDiv w:val="1"/>
      <w:marLeft w:val="0"/>
      <w:marRight w:val="0"/>
      <w:marTop w:val="0"/>
      <w:marBottom w:val="0"/>
      <w:divBdr>
        <w:top w:val="none" w:sz="0" w:space="0" w:color="auto"/>
        <w:left w:val="none" w:sz="0" w:space="0" w:color="auto"/>
        <w:bottom w:val="none" w:sz="0" w:space="0" w:color="auto"/>
        <w:right w:val="none" w:sz="0" w:space="0" w:color="auto"/>
      </w:divBdr>
    </w:div>
    <w:div w:id="2107000544">
      <w:bodyDiv w:val="1"/>
      <w:marLeft w:val="0"/>
      <w:marRight w:val="0"/>
      <w:marTop w:val="0"/>
      <w:marBottom w:val="0"/>
      <w:divBdr>
        <w:top w:val="none" w:sz="0" w:space="0" w:color="auto"/>
        <w:left w:val="none" w:sz="0" w:space="0" w:color="auto"/>
        <w:bottom w:val="none" w:sz="0" w:space="0" w:color="auto"/>
        <w:right w:val="none" w:sz="0" w:space="0" w:color="auto"/>
      </w:divBdr>
    </w:div>
    <w:div w:id="2107074171">
      <w:bodyDiv w:val="1"/>
      <w:marLeft w:val="0"/>
      <w:marRight w:val="0"/>
      <w:marTop w:val="0"/>
      <w:marBottom w:val="0"/>
      <w:divBdr>
        <w:top w:val="none" w:sz="0" w:space="0" w:color="auto"/>
        <w:left w:val="none" w:sz="0" w:space="0" w:color="auto"/>
        <w:bottom w:val="none" w:sz="0" w:space="0" w:color="auto"/>
        <w:right w:val="none" w:sz="0" w:space="0" w:color="auto"/>
      </w:divBdr>
    </w:div>
    <w:div w:id="2109301988">
      <w:bodyDiv w:val="1"/>
      <w:marLeft w:val="0"/>
      <w:marRight w:val="0"/>
      <w:marTop w:val="0"/>
      <w:marBottom w:val="0"/>
      <w:divBdr>
        <w:top w:val="none" w:sz="0" w:space="0" w:color="auto"/>
        <w:left w:val="none" w:sz="0" w:space="0" w:color="auto"/>
        <w:bottom w:val="none" w:sz="0" w:space="0" w:color="auto"/>
        <w:right w:val="none" w:sz="0" w:space="0" w:color="auto"/>
      </w:divBdr>
    </w:div>
    <w:div w:id="2111656151">
      <w:bodyDiv w:val="1"/>
      <w:marLeft w:val="0"/>
      <w:marRight w:val="0"/>
      <w:marTop w:val="0"/>
      <w:marBottom w:val="0"/>
      <w:divBdr>
        <w:top w:val="none" w:sz="0" w:space="0" w:color="auto"/>
        <w:left w:val="none" w:sz="0" w:space="0" w:color="auto"/>
        <w:bottom w:val="none" w:sz="0" w:space="0" w:color="auto"/>
        <w:right w:val="none" w:sz="0" w:space="0" w:color="auto"/>
      </w:divBdr>
    </w:div>
    <w:div w:id="2113820334">
      <w:bodyDiv w:val="1"/>
      <w:marLeft w:val="0"/>
      <w:marRight w:val="0"/>
      <w:marTop w:val="0"/>
      <w:marBottom w:val="0"/>
      <w:divBdr>
        <w:top w:val="none" w:sz="0" w:space="0" w:color="auto"/>
        <w:left w:val="none" w:sz="0" w:space="0" w:color="auto"/>
        <w:bottom w:val="none" w:sz="0" w:space="0" w:color="auto"/>
        <w:right w:val="none" w:sz="0" w:space="0" w:color="auto"/>
      </w:divBdr>
    </w:div>
    <w:div w:id="2114980672">
      <w:bodyDiv w:val="1"/>
      <w:marLeft w:val="0"/>
      <w:marRight w:val="0"/>
      <w:marTop w:val="0"/>
      <w:marBottom w:val="0"/>
      <w:divBdr>
        <w:top w:val="none" w:sz="0" w:space="0" w:color="auto"/>
        <w:left w:val="none" w:sz="0" w:space="0" w:color="auto"/>
        <w:bottom w:val="none" w:sz="0" w:space="0" w:color="auto"/>
        <w:right w:val="none" w:sz="0" w:space="0" w:color="auto"/>
      </w:divBdr>
    </w:div>
    <w:div w:id="2115398786">
      <w:bodyDiv w:val="1"/>
      <w:marLeft w:val="0"/>
      <w:marRight w:val="0"/>
      <w:marTop w:val="0"/>
      <w:marBottom w:val="0"/>
      <w:divBdr>
        <w:top w:val="none" w:sz="0" w:space="0" w:color="auto"/>
        <w:left w:val="none" w:sz="0" w:space="0" w:color="auto"/>
        <w:bottom w:val="none" w:sz="0" w:space="0" w:color="auto"/>
        <w:right w:val="none" w:sz="0" w:space="0" w:color="auto"/>
      </w:divBdr>
    </w:div>
    <w:div w:id="2116098444">
      <w:bodyDiv w:val="1"/>
      <w:marLeft w:val="0"/>
      <w:marRight w:val="0"/>
      <w:marTop w:val="0"/>
      <w:marBottom w:val="0"/>
      <w:divBdr>
        <w:top w:val="none" w:sz="0" w:space="0" w:color="auto"/>
        <w:left w:val="none" w:sz="0" w:space="0" w:color="auto"/>
        <w:bottom w:val="none" w:sz="0" w:space="0" w:color="auto"/>
        <w:right w:val="none" w:sz="0" w:space="0" w:color="auto"/>
      </w:divBdr>
    </w:div>
    <w:div w:id="2116442735">
      <w:bodyDiv w:val="1"/>
      <w:marLeft w:val="0"/>
      <w:marRight w:val="0"/>
      <w:marTop w:val="0"/>
      <w:marBottom w:val="0"/>
      <w:divBdr>
        <w:top w:val="none" w:sz="0" w:space="0" w:color="auto"/>
        <w:left w:val="none" w:sz="0" w:space="0" w:color="auto"/>
        <w:bottom w:val="none" w:sz="0" w:space="0" w:color="auto"/>
        <w:right w:val="none" w:sz="0" w:space="0" w:color="auto"/>
      </w:divBdr>
    </w:div>
    <w:div w:id="2117098613">
      <w:bodyDiv w:val="1"/>
      <w:marLeft w:val="0"/>
      <w:marRight w:val="0"/>
      <w:marTop w:val="0"/>
      <w:marBottom w:val="0"/>
      <w:divBdr>
        <w:top w:val="none" w:sz="0" w:space="0" w:color="auto"/>
        <w:left w:val="none" w:sz="0" w:space="0" w:color="auto"/>
        <w:bottom w:val="none" w:sz="0" w:space="0" w:color="auto"/>
        <w:right w:val="none" w:sz="0" w:space="0" w:color="auto"/>
      </w:divBdr>
    </w:div>
    <w:div w:id="2121296279">
      <w:bodyDiv w:val="1"/>
      <w:marLeft w:val="0"/>
      <w:marRight w:val="0"/>
      <w:marTop w:val="0"/>
      <w:marBottom w:val="0"/>
      <w:divBdr>
        <w:top w:val="none" w:sz="0" w:space="0" w:color="auto"/>
        <w:left w:val="none" w:sz="0" w:space="0" w:color="auto"/>
        <w:bottom w:val="none" w:sz="0" w:space="0" w:color="auto"/>
        <w:right w:val="none" w:sz="0" w:space="0" w:color="auto"/>
      </w:divBdr>
    </w:div>
    <w:div w:id="2121413804">
      <w:bodyDiv w:val="1"/>
      <w:marLeft w:val="0"/>
      <w:marRight w:val="0"/>
      <w:marTop w:val="0"/>
      <w:marBottom w:val="0"/>
      <w:divBdr>
        <w:top w:val="none" w:sz="0" w:space="0" w:color="auto"/>
        <w:left w:val="none" w:sz="0" w:space="0" w:color="auto"/>
        <w:bottom w:val="none" w:sz="0" w:space="0" w:color="auto"/>
        <w:right w:val="none" w:sz="0" w:space="0" w:color="auto"/>
      </w:divBdr>
    </w:div>
    <w:div w:id="2124306076">
      <w:bodyDiv w:val="1"/>
      <w:marLeft w:val="0"/>
      <w:marRight w:val="0"/>
      <w:marTop w:val="0"/>
      <w:marBottom w:val="0"/>
      <w:divBdr>
        <w:top w:val="none" w:sz="0" w:space="0" w:color="auto"/>
        <w:left w:val="none" w:sz="0" w:space="0" w:color="auto"/>
        <w:bottom w:val="none" w:sz="0" w:space="0" w:color="auto"/>
        <w:right w:val="none" w:sz="0" w:space="0" w:color="auto"/>
      </w:divBdr>
    </w:div>
    <w:div w:id="2124959194">
      <w:bodyDiv w:val="1"/>
      <w:marLeft w:val="0"/>
      <w:marRight w:val="0"/>
      <w:marTop w:val="0"/>
      <w:marBottom w:val="0"/>
      <w:divBdr>
        <w:top w:val="none" w:sz="0" w:space="0" w:color="auto"/>
        <w:left w:val="none" w:sz="0" w:space="0" w:color="auto"/>
        <w:bottom w:val="none" w:sz="0" w:space="0" w:color="auto"/>
        <w:right w:val="none" w:sz="0" w:space="0" w:color="auto"/>
      </w:divBdr>
    </w:div>
    <w:div w:id="2125031806">
      <w:bodyDiv w:val="1"/>
      <w:marLeft w:val="0"/>
      <w:marRight w:val="0"/>
      <w:marTop w:val="0"/>
      <w:marBottom w:val="0"/>
      <w:divBdr>
        <w:top w:val="none" w:sz="0" w:space="0" w:color="auto"/>
        <w:left w:val="none" w:sz="0" w:space="0" w:color="auto"/>
        <w:bottom w:val="none" w:sz="0" w:space="0" w:color="auto"/>
        <w:right w:val="none" w:sz="0" w:space="0" w:color="auto"/>
      </w:divBdr>
    </w:div>
    <w:div w:id="2125490038">
      <w:bodyDiv w:val="1"/>
      <w:marLeft w:val="0"/>
      <w:marRight w:val="0"/>
      <w:marTop w:val="0"/>
      <w:marBottom w:val="0"/>
      <w:divBdr>
        <w:top w:val="none" w:sz="0" w:space="0" w:color="auto"/>
        <w:left w:val="none" w:sz="0" w:space="0" w:color="auto"/>
        <w:bottom w:val="none" w:sz="0" w:space="0" w:color="auto"/>
        <w:right w:val="none" w:sz="0" w:space="0" w:color="auto"/>
      </w:divBdr>
    </w:div>
    <w:div w:id="2125534573">
      <w:bodyDiv w:val="1"/>
      <w:marLeft w:val="0"/>
      <w:marRight w:val="0"/>
      <w:marTop w:val="0"/>
      <w:marBottom w:val="0"/>
      <w:divBdr>
        <w:top w:val="none" w:sz="0" w:space="0" w:color="auto"/>
        <w:left w:val="none" w:sz="0" w:space="0" w:color="auto"/>
        <w:bottom w:val="none" w:sz="0" w:space="0" w:color="auto"/>
        <w:right w:val="none" w:sz="0" w:space="0" w:color="auto"/>
      </w:divBdr>
    </w:div>
    <w:div w:id="2127385563">
      <w:bodyDiv w:val="1"/>
      <w:marLeft w:val="0"/>
      <w:marRight w:val="0"/>
      <w:marTop w:val="0"/>
      <w:marBottom w:val="0"/>
      <w:divBdr>
        <w:top w:val="none" w:sz="0" w:space="0" w:color="auto"/>
        <w:left w:val="none" w:sz="0" w:space="0" w:color="auto"/>
        <w:bottom w:val="none" w:sz="0" w:space="0" w:color="auto"/>
        <w:right w:val="none" w:sz="0" w:space="0" w:color="auto"/>
      </w:divBdr>
    </w:div>
    <w:div w:id="2127768883">
      <w:bodyDiv w:val="1"/>
      <w:marLeft w:val="0"/>
      <w:marRight w:val="0"/>
      <w:marTop w:val="0"/>
      <w:marBottom w:val="0"/>
      <w:divBdr>
        <w:top w:val="none" w:sz="0" w:space="0" w:color="auto"/>
        <w:left w:val="none" w:sz="0" w:space="0" w:color="auto"/>
        <w:bottom w:val="none" w:sz="0" w:space="0" w:color="auto"/>
        <w:right w:val="none" w:sz="0" w:space="0" w:color="auto"/>
      </w:divBdr>
    </w:div>
    <w:div w:id="2128156932">
      <w:bodyDiv w:val="1"/>
      <w:marLeft w:val="0"/>
      <w:marRight w:val="0"/>
      <w:marTop w:val="0"/>
      <w:marBottom w:val="0"/>
      <w:divBdr>
        <w:top w:val="none" w:sz="0" w:space="0" w:color="auto"/>
        <w:left w:val="none" w:sz="0" w:space="0" w:color="auto"/>
        <w:bottom w:val="none" w:sz="0" w:space="0" w:color="auto"/>
        <w:right w:val="none" w:sz="0" w:space="0" w:color="auto"/>
      </w:divBdr>
    </w:div>
    <w:div w:id="2128549739">
      <w:bodyDiv w:val="1"/>
      <w:marLeft w:val="0"/>
      <w:marRight w:val="0"/>
      <w:marTop w:val="0"/>
      <w:marBottom w:val="0"/>
      <w:divBdr>
        <w:top w:val="none" w:sz="0" w:space="0" w:color="auto"/>
        <w:left w:val="none" w:sz="0" w:space="0" w:color="auto"/>
        <w:bottom w:val="none" w:sz="0" w:space="0" w:color="auto"/>
        <w:right w:val="none" w:sz="0" w:space="0" w:color="auto"/>
      </w:divBdr>
    </w:div>
    <w:div w:id="2130590796">
      <w:bodyDiv w:val="1"/>
      <w:marLeft w:val="0"/>
      <w:marRight w:val="0"/>
      <w:marTop w:val="0"/>
      <w:marBottom w:val="0"/>
      <w:divBdr>
        <w:top w:val="none" w:sz="0" w:space="0" w:color="auto"/>
        <w:left w:val="none" w:sz="0" w:space="0" w:color="auto"/>
        <w:bottom w:val="none" w:sz="0" w:space="0" w:color="auto"/>
        <w:right w:val="none" w:sz="0" w:space="0" w:color="auto"/>
      </w:divBdr>
    </w:div>
    <w:div w:id="2130662969">
      <w:bodyDiv w:val="1"/>
      <w:marLeft w:val="0"/>
      <w:marRight w:val="0"/>
      <w:marTop w:val="0"/>
      <w:marBottom w:val="0"/>
      <w:divBdr>
        <w:top w:val="none" w:sz="0" w:space="0" w:color="auto"/>
        <w:left w:val="none" w:sz="0" w:space="0" w:color="auto"/>
        <w:bottom w:val="none" w:sz="0" w:space="0" w:color="auto"/>
        <w:right w:val="none" w:sz="0" w:space="0" w:color="auto"/>
      </w:divBdr>
    </w:div>
    <w:div w:id="2131241112">
      <w:bodyDiv w:val="1"/>
      <w:marLeft w:val="0"/>
      <w:marRight w:val="0"/>
      <w:marTop w:val="0"/>
      <w:marBottom w:val="0"/>
      <w:divBdr>
        <w:top w:val="none" w:sz="0" w:space="0" w:color="auto"/>
        <w:left w:val="none" w:sz="0" w:space="0" w:color="auto"/>
        <w:bottom w:val="none" w:sz="0" w:space="0" w:color="auto"/>
        <w:right w:val="none" w:sz="0" w:space="0" w:color="auto"/>
      </w:divBdr>
    </w:div>
    <w:div w:id="2133748926">
      <w:bodyDiv w:val="1"/>
      <w:marLeft w:val="0"/>
      <w:marRight w:val="0"/>
      <w:marTop w:val="0"/>
      <w:marBottom w:val="0"/>
      <w:divBdr>
        <w:top w:val="none" w:sz="0" w:space="0" w:color="auto"/>
        <w:left w:val="none" w:sz="0" w:space="0" w:color="auto"/>
        <w:bottom w:val="none" w:sz="0" w:space="0" w:color="auto"/>
        <w:right w:val="none" w:sz="0" w:space="0" w:color="auto"/>
      </w:divBdr>
    </w:div>
    <w:div w:id="2134055189">
      <w:bodyDiv w:val="1"/>
      <w:marLeft w:val="0"/>
      <w:marRight w:val="0"/>
      <w:marTop w:val="0"/>
      <w:marBottom w:val="0"/>
      <w:divBdr>
        <w:top w:val="none" w:sz="0" w:space="0" w:color="auto"/>
        <w:left w:val="none" w:sz="0" w:space="0" w:color="auto"/>
        <w:bottom w:val="none" w:sz="0" w:space="0" w:color="auto"/>
        <w:right w:val="none" w:sz="0" w:space="0" w:color="auto"/>
      </w:divBdr>
    </w:div>
    <w:div w:id="2137093981">
      <w:bodyDiv w:val="1"/>
      <w:marLeft w:val="0"/>
      <w:marRight w:val="0"/>
      <w:marTop w:val="0"/>
      <w:marBottom w:val="0"/>
      <w:divBdr>
        <w:top w:val="none" w:sz="0" w:space="0" w:color="auto"/>
        <w:left w:val="none" w:sz="0" w:space="0" w:color="auto"/>
        <w:bottom w:val="none" w:sz="0" w:space="0" w:color="auto"/>
        <w:right w:val="none" w:sz="0" w:space="0" w:color="auto"/>
      </w:divBdr>
    </w:div>
    <w:div w:id="2140025822">
      <w:bodyDiv w:val="1"/>
      <w:marLeft w:val="0"/>
      <w:marRight w:val="0"/>
      <w:marTop w:val="0"/>
      <w:marBottom w:val="0"/>
      <w:divBdr>
        <w:top w:val="none" w:sz="0" w:space="0" w:color="auto"/>
        <w:left w:val="none" w:sz="0" w:space="0" w:color="auto"/>
        <w:bottom w:val="none" w:sz="0" w:space="0" w:color="auto"/>
        <w:right w:val="none" w:sz="0" w:space="0" w:color="auto"/>
      </w:divBdr>
    </w:div>
    <w:div w:id="2144152053">
      <w:bodyDiv w:val="1"/>
      <w:marLeft w:val="0"/>
      <w:marRight w:val="0"/>
      <w:marTop w:val="0"/>
      <w:marBottom w:val="0"/>
      <w:divBdr>
        <w:top w:val="none" w:sz="0" w:space="0" w:color="auto"/>
        <w:left w:val="none" w:sz="0" w:space="0" w:color="auto"/>
        <w:bottom w:val="none" w:sz="0" w:space="0" w:color="auto"/>
        <w:right w:val="none" w:sz="0" w:space="0" w:color="auto"/>
      </w:divBdr>
    </w:div>
    <w:div w:id="214704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dergipark.org.tr/tr/pub/tsadergisi/issue/53617/68430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mes.vse.cz/wp-content/uploads/2019/07/Conference_Proceedings_IMES_2019.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zeszytyhumanitas.pl/resources/html/article/details?id=21562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21511/ppm.21(3).2023.43" TargetMode="External"/><Relationship Id="rId20" Type="http://schemas.openxmlformats.org/officeDocument/2006/relationships/hyperlink" Target="https://www.ltvk.lt/file/zurnalai/35_4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dx.doi.org/10.21511/ppm.21(4).2023.02" TargetMode="External"/><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ideastudies.com/Makaleler/1582541230_8_6-23_324_Uygur_751-758.pdf" TargetMode="External"/><Relationship Id="rId4" Type="http://schemas.openxmlformats.org/officeDocument/2006/relationships/settings" Target="settings.xml"/><Relationship Id="rId9" Type="http://schemas.openxmlformats.org/officeDocument/2006/relationships/hyperlink" Target="https://doktori.hu/index.php?menuid=191&amp;lang=EN&amp;di_ID=230" TargetMode="External"/><Relationship Id="rId14" Type="http://schemas.openxmlformats.org/officeDocument/2006/relationships/image" Target="media/image4.jpeg"/><Relationship Id="rId22" Type="http://schemas.openxmlformats.org/officeDocument/2006/relationships/hyperlink" Target="http://acta.avada.lt/acta-avada-numeriai/2018-nr-5"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Dir20</b:Tag>
    <b:SourceType>InternetSite</b:SourceType>
    <b:Guid>{EFF8DB43-3C4D-4D0C-8ADD-528D1DEBBA7B}</b:Guid>
    <b:Title>Temporary Protection</b:Title>
    <b:Year>2020</b:Year>
    <b:Author>
      <b:Author>
        <b:Corporate>Directorate General of Migration Management</b:Corporate>
      </b:Author>
    </b:Author>
    <b:InternetSiteTitle>Ministry of Interior</b:InternetSiteTitle>
    <b:Month>November</b:Month>
    <b:Day>16</b:Day>
    <b:URL>https://www.goc.gov.tr/gecici-koruma5638</b:URL>
    <b:RefOrder>7</b:RefOrder>
  </b:Source>
  <b:Source>
    <b:Tag>Eki15</b:Tag>
    <b:SourceType>JournalArticle</b:SourceType>
    <b:Guid>{CCB07542-71A7-4699-A4C3-C6A7AA77234C}</b:Guid>
    <b:Title>Human and Migration</b:Title>
    <b:Year>2015</b:Year>
    <b:Author>
      <b:Author>
        <b:NameList>
          <b:Person>
            <b:Last>Ekici</b:Last>
            <b:First>S.</b:First>
          </b:Person>
        </b:NameList>
      </b:Author>
    </b:Author>
    <b:JournalName>Journal of Individual and Society, 5(9)</b:JournalName>
    <b:Pages>9-22</b:Pages>
    <b:RefOrder>8</b:RefOrder>
  </b:Source>
  <b:Source>
    <b:Tag>Mur07</b:Tag>
    <b:SourceType>JournalArticle</b:SourceType>
    <b:Guid>{F8BD3CD0-E004-4ABC-9B60-AE60FCB87D60}</b:Guid>
    <b:Author>
      <b:Author>
        <b:NameList>
          <b:Person>
            <b:Last>Murat</b:Last>
            <b:First>S</b:First>
          </b:Person>
        </b:NameList>
      </b:Author>
    </b:Author>
    <b:Title>Population of Istanbul and Internal Migrations by Place of Birth</b:Title>
    <b:JournalName>Social Politics Conferences </b:JournalName>
    <b:Year>2007</b:Year>
    <b:Pages>93-94</b:Pages>
    <b:RefOrder>9</b:RefOrder>
  </b:Source>
  <b:Source>
    <b:Tag>IOM20</b:Tag>
    <b:SourceType>InternetSite</b:SourceType>
    <b:Guid>{66392185-DACB-473E-93C1-DD1A975537B0}</b:Guid>
    <b:Title>Glossary Of Immigration Terms</b:Title>
    <b:Year>2019</b:Year>
    <b:Month>November</b:Month>
    <b:Day>10</b:Day>
    <b:URL>https://publications.iom.int/system/files/pdf/iml31_turkish_2ndedition.pdf</b:URL>
    <b:Author>
      <b:Author>
        <b:Corporate>IOM</b:Corporate>
      </b:Author>
    </b:Author>
    <b:RefOrder>10</b:RefOrder>
  </b:Source>
  <b:Source>
    <b:Tag>Kay15</b:Tag>
    <b:SourceType>Report</b:SourceType>
    <b:Guid>{08C55F9D-8BB5-40EB-94B4-06C2C103AD5E}</b:Guid>
    <b:Title>Legal Status of Syrians in Turkey, Rights and Obligations of Those who Remaın in Between</b:Title>
    <b:Year>2015</b:Year>
    <b:Author>
      <b:Author>
        <b:NameList>
          <b:Person>
            <b:Last>Kaya</b:Last>
            <b:First>İ.</b:First>
          </b:Person>
          <b:Person>
            <b:Last>Eren</b:Last>
            <b:First>E.</b:First>
          </b:Person>
        </b:NameList>
      </b:Author>
    </b:Author>
    <b:Publisher>SETA</b:Publisher>
    <b:RefOrder>11</b:RefOrder>
  </b:Source>
  <b:Source>
    <b:Tag>New10</b:Tag>
    <b:SourceType>JournalArticle</b:SourceType>
    <b:Guid>{5488AB73-CC30-4C05-B2FD-1B4BF6235310}</b:Guid>
    <b:Title> Population Geography: Tools and Issues</b:Title>
    <b:Year>2010</b:Year>
    <b:Author>
      <b:Author>
        <b:NameList>
          <b:Person>
            <b:Last>Newbold</b:Last>
            <b:First>K.</b:First>
            <b:Middle>B.</b:Middle>
          </b:Person>
        </b:NameList>
      </b:Author>
    </b:Author>
    <b:JournalName>Rowman &amp; Littlefield</b:JournalName>
    <b:RefOrder>12</b:RefOrder>
  </b:Source>
  <b:Source>
    <b:Tag>Row12</b:Tag>
    <b:SourceType>JournalArticle</b:SourceType>
    <b:Guid>{DA032F7E-5992-40CA-86E8-030A048A4E47}</b:Guid>
    <b:Author>
      <b:Author>
        <b:NameList>
          <b:Person>
            <b:Last>Rowland</b:Last>
            <b:First>D.</b:First>
            <b:Middle>T.</b:Middle>
          </b:Person>
        </b:NameList>
      </b:Author>
    </b:Author>
    <b:Title> Demographic Methods and Concepts</b:Title>
    <b:JournalName>New York: Oxford University</b:JournalName>
    <b:Year>2012</b:Year>
    <b:Pages>99-101</b:Pages>
    <b:RefOrder>13</b:RefOrder>
  </b:Source>
  <b:Source>
    <b:Tag>UNH183</b:Tag>
    <b:SourceType>JournalArticle</b:SourceType>
    <b:Guid>{E9D5ED0E-B749-4019-87D0-34DB762BB769}</b:Guid>
    <b:Author>
      <b:Author>
        <b:Corporate>UNHRC</b:Corporate>
      </b:Author>
    </b:Author>
    <b:JournalName>UNHRC</b:JournalName>
    <b:Year>2018</b:Year>
    <b:RefOrder>14</b:RefOrder>
  </b:Source>
  <b:Source>
    <b:Tag>Wor15</b:Tag>
    <b:SourceType>Report</b:SourceType>
    <b:Guid>{54F58914-D73C-4DF3-8B6E-48920BE502D3}</b:Guid>
    <b:Author>
      <b:Author>
        <b:Corporate>World Bank</b:Corporate>
      </b:Author>
    </b:Author>
    <b:Title>World Bank Report: Turkey’s Response to the Syrian Refugee Crisis and the Road Ahead</b:Title>
    <b:Year>2015</b:Year>
    <b:Publisher>World Bank</b:Publisher>
    <b:RefOrder>15</b:RefOrder>
  </b:Source>
  <b:Source>
    <b:Tag>Kay161</b:Tag>
    <b:SourceType>JournalArticle</b:SourceType>
    <b:Guid>{46B1A955-3B53-4817-9CF5-D1D11398FEAE}</b:Guid>
    <b:Author>
      <b:Author>
        <b:NameList>
          <b:Person>
            <b:Last>Kaya</b:Last>
            <b:First>S.</b:First>
          </b:Person>
        </b:NameList>
      </b:Author>
    </b:Author>
    <b:Title>Syrian Refugees ' Impact On Turkish Labour Market</b:Title>
    <b:JournalName>R &amp; D Newsletter</b:JournalName>
    <b:Year>2016</b:Year>
    <b:RefOrder>16</b:RefOrder>
  </b:Source>
  <b:Source>
    <b:Tag>Tar16</b:Tag>
    <b:SourceType>JournalArticle</b:SourceType>
    <b:Guid>{9EB71D4F-184F-42BF-A0F1-A9054439B5F3}</b:Guid>
    <b:Author>
      <b:Author>
        <b:NameList>
          <b:Person>
            <b:Last>Tarlan</b:Last>
            <b:First>K.</b:First>
            <b:Middle>V.</b:Middle>
          </b:Person>
        </b:NameList>
      </b:Author>
    </b:Author>
    <b:Title>Syrian Refugees: Growing Problems, Shrinking Time</b:Title>
    <b:JournalName>Journal Of Accumulation</b:JournalName>
    <b:Year>2016</b:Year>
    <b:RefOrder>17</b:RefOrder>
  </b:Source>
  <b:Source>
    <b:Tag>Spu16</b:Tag>
    <b:SourceType>InternetSite</b:SourceType>
    <b:Guid>{070E19AC-508C-4800-9DED-EDF3C550560D}</b:Guid>
    <b:Year>2019</b:Year>
    <b:Author>
      <b:Author>
        <b:Corporate>Sputnik News</b:Corporate>
      </b:Author>
    </b:Author>
    <b:InternetSiteTitle>Sputnik news</b:InternetSiteTitle>
    <b:Month>06</b:Month>
    <b:Day>09</b:Day>
    <b:URL>https://tr.sputniknews.com/turkiye/201909061040103137-suriyeliler-15-bin-sirket-kurdu-yuzde-72si-turkiyeden-ayrilmayi-dusunmuyor/</b:URL>
    <b:RefOrder>18</b:RefOrder>
  </b:Source>
  <b:Source>
    <b:Tag>Boy15</b:Tag>
    <b:SourceType>JournalArticle</b:SourceType>
    <b:Guid>{ED0BA702-5C28-4192-A85C-D5A15BD54B49}</b:Guid>
    <b:Author>
      <b:Author>
        <b:NameList>
          <b:Person>
            <b:Last>Boyraz</b:Last>
            <b:First>Z.</b:First>
          </b:Person>
        </b:NameList>
      </b:Author>
    </b:Author>
    <b:Title>Example of the Immigration Issues of Syrian Refugees in Turkey Issues</b:Title>
    <b:JournalName>Zeitschrift für die Welt der Türken (Journal of World of Turks), 7(2)</b:JournalName>
    <b:Year>2015</b:Year>
    <b:Pages>35-58</b:Pages>
    <b:RefOrder>19</b:RefOrder>
  </b:Source>
  <b:Source>
    <b:Tag>Dur17</b:Tag>
    <b:SourceType>JournalArticle</b:SourceType>
    <b:Guid>{8AAC452D-BD24-41F7-BE99-74C4761F4858}</b:Guid>
    <b:Author>
      <b:Author>
        <b:NameList>
          <b:Person>
            <b:Last>Duruel</b:Last>
            <b:First>M.</b:First>
          </b:Person>
        </b:NameList>
      </b:Author>
    </b:Author>
    <b:Title>The Effects of Syrian Refugees on the Turkish Labor Market, Opportunities and Threats</b:Title>
    <b:JournalName>International journal of economic studies, 3(2)</b:JournalName>
    <b:Year>2017</b:Year>
    <b:Pages>207-222</b:Pages>
    <b:RefOrder>20</b:RefOrder>
  </b:Source>
  <b:Source>
    <b:Tag>Min17</b:Tag>
    <b:SourceType>Report</b:SourceType>
    <b:Guid>{46C4DC5F-A2D9-42DC-8C9A-766805F5E2E8}</b:Guid>
    <b:Author>
      <b:Author>
        <b:Corporate>Ministry Of Interior</b:Corporate>
      </b:Author>
    </b:Author>
    <b:Title>Turkey Migration Report Publication No: 40</b:Title>
    <b:Year>2017</b:Year>
    <b:Publisher>General Directorate of Migration Management</b:Publisher>
    <b:RefOrder>21</b:RefOrder>
  </b:Source>
  <b:Source>
    <b:Tag>Gee15</b:Tag>
    <b:SourceType>JournalArticle</b:SourceType>
    <b:Guid>{D8304E58-2867-4900-B887-09BD80BAB5FA}</b:Guid>
    <b:Title>When I Try To Imagine My Future, I Can't See Anything- Access to education of children of Syrian refugees in Turkey Obstacles - Preventing a Lost Generation</b:Title>
    <b:Year>2015</b:Year>
    <b:Author>
      <b:Author>
        <b:NameList>
          <b:Person>
            <b:Last>Gee</b:Last>
            <b:First>S.</b:First>
          </b:Person>
        </b:NameList>
      </b:Author>
    </b:Author>
    <b:JournalName> Human Rights Watch</b:JournalName>
    <b:RefOrder>22</b:RefOrder>
  </b:Source>
  <b:Source>
    <b:Tag>Maz14</b:Tag>
    <b:SourceType>Report</b:SourceType>
    <b:Guid>{69238BC4-B792-41F0-B627-CE59F93A996E}</b:Guid>
    <b:Author>
      <b:Author>
        <b:Corporate>Mazlumder</b:Corporate>
      </b:Author>
    </b:Author>
    <b:Title>Report of Syrian Women Refugees Living Outside the Camps</b:Title>
    <b:Year>2014</b:Year>
    <b:Publisher>Mazlumder</b:Publisher>
    <b:City>1-51</b:City>
    <b:RefOrder>23</b:RefOrder>
  </b:Source>
  <b:Source>
    <b:Tag>ORS15</b:Tag>
    <b:SourceType>Report</b:SourceType>
    <b:Guid>{00D98FA8-1165-4B9D-BAD7-608E8F6B758A}</b:Guid>
    <b:Author>
      <b:Author>
        <b:Corporate>ORSAM</b:Corporate>
      </b:Author>
    </b:Author>
    <b:Title>Effects of Syrian Refugees in Turkey. Report No: 195</b:Title>
    <b:Year>2015</b:Year>
    <b:Publisher>ORSAM( Middle East Strategic Studies Center)</b:Publisher>
    <b:RefOrder>24</b:RefOrder>
  </b:Source>
  <b:Source>
    <b:Tag>Rıt19</b:Tag>
    <b:SourceType>JournalArticle</b:SourceType>
    <b:Guid>{E42F947A-78BF-487E-888E-6591CF0CCFBE}</b:Guid>
    <b:Author>
      <b:Author>
        <b:NameList>
          <b:Person>
            <b:Last>Rıttersberger-Tılıç</b:Last>
            <b:First>H.</b:First>
          </b:Person>
          <b:Person>
            <b:Last>Bal</b:Last>
            <b:First>S.</b:First>
          </b:Person>
        </b:NameList>
      </b:Author>
    </b:Author>
    <b:Title>Refugees in Turkey Labor Market / Migrants: Invisible Labor And Politics On Display Evaluation</b:Title>
    <b:JournalName>Journal of Population, 41 (1)</b:JournalName>
    <b:Year>2019</b:Year>
    <b:Pages>26-51</b:Pages>
    <b:RefOrder>25</b:RefOrder>
  </b:Source>
  <b:Source>
    <b:Tag>UNI18</b:Tag>
    <b:SourceType>InternetSite</b:SourceType>
    <b:Guid>{8903B13B-05A6-4B2D-A4DB-6296B12D05AD}</b:Guid>
    <b:Author>
      <b:Author>
        <b:Corporate>UNICEF</b:Corporate>
      </b:Author>
    </b:Author>
    <b:Title>Syrian children in Turkey</b:Title>
    <b:InternetSiteTitle>UNICEF Turkey National Committee</b:InternetSiteTitle>
    <b:Year>2018</b:Year>
    <b:Month>June</b:Month>
    <b:Day>05</b:Day>
    <b:URL>https://www.unicefturk.org/yazi/acil-durum-turkiyedeki-suriyeli-cocuklar</b:URL>
    <b:RefOrder>26</b:RefOrder>
  </b:Source>
  <b:Source>
    <b:Tag>Uni88</b:Tag>
    <b:SourceType>JournalArticle</b:SourceType>
    <b:Guid>{3B9925CC-DA1F-4387-B9F7-E11B3EB506C6}</b:Guid>
    <b:Title>Recommendations On Statistics Of İnternatıonal Migration</b:Title>
    <b:Year>1998</b:Year>
    <b:Pages>1-95</b:Pages>
    <b:Author>
      <b:Author>
        <b:Corporate>United Nations</b:Corporate>
      </b:Author>
    </b:Author>
    <b:JournalName>Department Of Economic And Social Affairs Statistics Division, 58 (1)</b:JournalName>
    <b:RefOrder>27</b:RefOrder>
  </b:Source>
  <b:Source>
    <b:Tag>Yük14</b:Tag>
    <b:SourceType>Report</b:SourceType>
    <b:Guid>{EB9D7641-9296-4D7E-BFAC-FB957B5DDA88}</b:Guid>
    <b:Author>
      <b:Author>
        <b:NameList>
          <b:Person>
            <b:Last>Yüksel</b:Last>
            <b:First>U.</b:First>
          </b:Person>
          <b:Person>
            <b:Last>Bulut</b:Last>
            <b:First>M.</b:First>
            <b:Middle>N.</b:Middle>
          </b:Person>
          <b:Person>
            <b:Last>Mor</b:Last>
            <b:First>Z.</b:First>
          </b:Person>
        </b:NameList>
      </b:Author>
    </b:Author>
    <b:Title>Found Syrian refugees in Turkey</b:Title>
    <b:Year>2014</b:Year>
    <b:Publisher>İnographic Report International Center for Middle East Peace Studies</b:Publisher>
    <b:RefOrder>28</b:RefOrder>
  </b:Source>
  <b:Source>
    <b:Tag>Ozb22</b:Tag>
    <b:SourceType>JournalArticle</b:SourceType>
    <b:Guid>{CC88366D-E3F1-4CE4-9A3F-78744A79CBDD}</b:Guid>
    <b:Author>
      <b:Author>
        <b:NameList>
          <b:Person>
            <b:Last>Ozbey</b:Last>
            <b:First>K.</b:First>
          </b:Person>
        </b:NameList>
      </b:Author>
    </b:Author>
    <b:Title>From Open Door Policy to Border Wall Project: Transformation of Turkey’s Border Policy</b:Title>
    <b:JournalName>Uludağ University Faculty of Arts and Sciences Journal of Social Sciences / Volume: 23 Issue: 43</b:JournalName>
    <b:Year>2022</b:Year>
    <b:Pages>709-741</b:Pages>
    <b:RefOrder>2</b:RefOrder>
  </b:Source>
  <b:Source>
    <b:Tag>Erd20</b:Tag>
    <b:SourceType>InternetSite</b:SourceType>
    <b:Guid>{1608B0BE-88A9-4DD3-9988-115EC06DF7A0}</b:Guid>
    <b:Title>Syrians in Turkey from Open Door Policy to Open Border Policy</b:Title>
    <b:Year>2020</b:Year>
    <b:Month>March</b:Month>
    <b:Day>9</b:Day>
    <b:Author>
      <b:Author>
        <b:NameList>
          <b:Person>
            <b:Last>Erdogan</b:Last>
            <b:First>M.</b:First>
          </b:Person>
        </b:NameList>
      </b:Author>
    </b:Author>
    <b:URL>https://www.uikpanorama.com/blog/2020/03/09/acik-kapi-politikasindan-acik-sinir-politikasina-turkiyedeki-suriyeliler-murat-erdogan/</b:URL>
    <b:RefOrder>29</b:RefOrder>
  </b:Source>
  <b:Source>
    <b:Tag>Dem23</b:Tag>
    <b:SourceType>JournalArticle</b:SourceType>
    <b:Guid>{8B949721-3DFC-46FF-B791-727C211A27A4}</b:Guid>
    <b:Author>
      <b:Author>
        <b:NameList>
          <b:Person>
            <b:Last>Demirci</b:Last>
            <b:First>M.</b:First>
          </b:Person>
          <b:Person>
            <b:Last>Kırdar</b:Last>
            <b:First>M.</b:First>
            <b:Middle>G.</b:Middle>
          </b:Person>
        </b:NameList>
      </b:Author>
    </b:Author>
    <b:Title>The labor market integration of Syrian refugees in Turkey</b:Title>
    <b:JournalName>World Development, Elsevier, Volume 162</b:JournalName>
    <b:Year>2023</b:Year>
    <b:RefOrder>30</b:RefOrder>
  </b:Source>
  <b:Source>
    <b:Tag>Aks22</b:Tag>
    <b:SourceType>JournalArticle</b:SourceType>
    <b:Guid>{86C2538B-51DD-4620-96DC-47C1EAD7CE03}</b:Guid>
    <b:Author>
      <b:Author>
        <b:NameList>
          <b:Person>
            <b:Last>Aksoy</b:Last>
            <b:First>N.</b:First>
          </b:Person>
          <b:Person>
            <b:Last>Ivrendi</b:Last>
            <b:First>M.</b:First>
          </b:Person>
        </b:NameList>
      </b:Author>
    </b:Author>
    <b:Title>Testing The Validity of Wagner's Law and Keyanes Hypothesis Before and After Syrian Refugee Migration: The Case of Turkey</b:Title>
    <b:JournalName>Journal of Management and Economics Research</b:JournalName>
    <b:Year>2022</b:Year>
    <b:Pages>196-213</b:Pages>
    <b:RefOrder>31</b:RefOrder>
  </b:Source>
  <b:Source>
    <b:Tag>Bal18</b:Tag>
    <b:SourceType>JournalArticle</b:SourceType>
    <b:Guid>{7C02297F-AA31-4425-820F-FAACFBDF97AD}</b:Guid>
    <b:Author>
      <b:Author>
        <b:NameList>
          <b:Person>
            <b:Last>Balcı</b:Last>
            <b:First>A.</b:First>
          </b:Person>
        </b:NameList>
      </b:Author>
    </b:Author>
    <b:Title>Research methods, techniques and principles in Social Sciences</b:Title>
    <b:JournalName>Pegem Publishing house</b:JournalName>
    <b:Year>2018</b:Year>
    <b:RefOrder>32</b:RefOrder>
  </b:Source>
  <b:Source>
    <b:Tag>Eki03</b:Tag>
    <b:SourceType>JournalArticle</b:SourceType>
    <b:Guid>{B207FD70-E2B7-414E-BF05-2E30BB8D0B82}</b:Guid>
    <b:Author>
      <b:Author>
        <b:NameList>
          <b:Person>
            <b:Last>Ekiz</b:Last>
            <b:First>D.</b:First>
          </b:Person>
        </b:NameList>
      </b:Author>
    </b:Author>
    <b:Title>Introduction to research methods and methods in education: qualitative, quantitative and critical theory methodologies</b:Title>
    <b:JournalName>Anı Publications</b:JournalName>
    <b:Year>2003</b:Year>
    <b:RefOrder>33</b:RefOrder>
  </b:Source>
  <b:Source>
    <b:Tag>Kar12</b:Tag>
    <b:SourceType>JournalArticle</b:SourceType>
    <b:Guid>{DDDB2B3E-1CBC-4210-B1BD-3635E25184CB}</b:Guid>
    <b:Author>
      <b:Author>
        <b:NameList>
          <b:Person>
            <b:Last>Karasar</b:Last>
            <b:First>N.</b:First>
          </b:Person>
        </b:NameList>
      </b:Author>
    </b:Author>
    <b:Title> Scientific research method</b:Title>
    <b:JournalName>Ankara: Nobel Publications.</b:JournalName>
    <b:Year>2012</b:Year>
    <b:RefOrder>34</b:RefOrder>
  </b:Source>
  <b:Source>
    <b:Tag>Lee09</b:Tag>
    <b:SourceType>JournalArticle</b:SourceType>
    <b:Guid>{FC34B7DB-927E-4C9D-B0C6-C12CCCBAAEAE}</b:Guid>
    <b:Author>
      <b:Author>
        <b:NameList>
          <b:Person>
            <b:Last>Leech</b:Last>
            <b:First>N.</b:First>
            <b:Middle>L.</b:Middle>
          </b:Person>
          <b:Person>
            <b:Last>Onwuegbuzie</b:Last>
            <b:First>A.</b:First>
            <b:Middle>J.</b:Middle>
          </b:Person>
        </b:NameList>
      </b:Author>
    </b:Author>
    <b:Title>A typology of mixed methods research designs</b:Title>
    <b:JournalName>Quality &amp; Quantity: International Journal of Methodology, 43(2)</b:JournalName>
    <b:Year>2009</b:Year>
    <b:Pages>265 – 275</b:Pages>
    <b:RefOrder>35</b:RefOrder>
  </b:Source>
  <b:Source>
    <b:Tag>Yer18</b:Tag>
    <b:SourceType>JournalArticle</b:SourceType>
    <b:Guid>{F8B43849-566F-4C61-96BC-AA353E4D896A}</b:Guid>
    <b:Author>
      <b:Author>
        <b:NameList>
          <b:Person>
            <b:Last>Yerli</b:Last>
            <b:First>G.</b:First>
          </b:Person>
        </b:NameList>
      </b:Author>
    </b:Author>
    <b:Title>A Review Of Postgraduate Academic Activities On Migration And Refugee In Turkey</b:Title>
    <b:JournalName>The Journal of International Social Research, Volume: 11,  Issue: 57</b:JournalName>
    <b:Year>2018</b:Year>
    <b:Pages>348-358</b:Pages>
    <b:RefOrder>36</b:RefOrder>
  </b:Source>
  <b:Source>
    <b:Tag>Ert22</b:Tag>
    <b:SourceType>JournalArticle</b:SourceType>
    <b:Guid>{0344845D-05F0-46A3-BB00-16D5AA7F0B6A}</b:Guid>
    <b:Author>
      <b:Author>
        <b:NameList>
          <b:Person>
            <b:Last>Ertekin</b:Last>
            <b:First>N.</b:First>
          </b:Person>
        </b:NameList>
      </b:Author>
    </b:Author>
    <b:Title>Migration to Historical cities and the positive and negative effects of this event on ensuring the continuity of the cultural heritage the case of "hadrianopolis"</b:Title>
    <b:JournalName>Karabuk University Postgraduate Education Institute</b:JournalName>
    <b:Year>2022</b:Year>
    <b:RefOrder>37</b:RefOrder>
  </b:Source>
  <b:Source>
    <b:Tag>Aka08</b:Tag>
    <b:SourceType>JournalArticle</b:SourceType>
    <b:Guid>{A58740EA-8CF1-41DE-BF17-E4738CB9E0AE}</b:Guid>
    <b:Author>
      <b:Author>
        <b:NameList>
          <b:Person>
            <b:Last>Akan</b:Last>
            <b:First>Y.</b:First>
          </b:Person>
          <b:Person>
            <b:Last>Arslan</b:Last>
            <b:First>İ.</b:First>
          </b:Person>
        </b:NameList>
      </b:Author>
    </b:Author>
    <b:Title>Migration economics</b:Title>
    <b:JournalName>Ekin Publications</b:JournalName>
    <b:Year>2008</b:Year>
    <b:RefOrder>38</b:RefOrder>
  </b:Source>
  <b:Source>
    <b:Tag>Rus22</b:Tag>
    <b:SourceType>JournalArticle</b:SourceType>
    <b:Guid>{F0484622-E04F-436D-A758-C9FA26E176BE}</b:Guid>
    <b:Author>
      <b:Author>
        <b:NameList>
          <b:Person>
            <b:Last>Ruslan</b:Last>
            <b:First>L.</b:First>
          </b:Person>
          <b:Person>
            <b:Last>all</b:Last>
          </b:Person>
        </b:NameList>
      </b:Author>
    </b:Author>
    <b:Title>Migration processes and socio-economic development: interactions and regulatory policy</b:Title>
    <b:JournalName>Agricultural and Resource Economics: International Scientific E-Journal, Volume 8, Issue 1</b:JournalName>
    <b:Year>2022</b:Year>
    <b:Pages>70-88</b:Pages>
    <b:RefOrder>39</b:RefOrder>
  </b:Source>
  <b:Source>
    <b:Tag>Tur23</b:Tag>
    <b:SourceType>JournalArticle</b:SourceType>
    <b:Guid>{180A651A-1734-4A3F-BBE5-30784CD41795}</b:Guid>
    <b:Author>
      <b:Author>
        <b:NameList>
          <b:Person>
            <b:Last>Turan</b:Last>
            <b:First>A.</b:First>
          </b:Person>
        </b:NameList>
      </b:Author>
    </b:Author>
    <b:Title>Migration Management in Türkiye: Thinking Economic and SecurityBased Migration on Political Decisions</b:Title>
    <b:JournalName> Journal of Social and Economic Research, 25(44)</b:JournalName>
    <b:Year>2023</b:Year>
    <b:Pages>622-649</b:Pages>
    <b:RefOrder>40</b:RefOrder>
  </b:Source>
  <b:Source>
    <b:Tag>McA21</b:Tag>
    <b:SourceType>Report</b:SourceType>
    <b:Guid>{A6C4AF18-27AB-486F-88D0-9150C8042EED}</b:Guid>
    <b:Author>
      <b:Author>
        <b:NameList>
          <b:Person>
            <b:Last>McAuliffe</b:Last>
            <b:First>M.</b:First>
          </b:Person>
          <b:Person>
            <b:Last>Triandafyllidou</b:Last>
            <b:First>A.</b:First>
            <b:Middle>(eds.)</b:Middle>
          </b:Person>
        </b:NameList>
      </b:Author>
    </b:Author>
    <b:Title>World Migration Report 2022</b:Title>
    <b:JournalName>International Organization for Migration</b:JournalName>
    <b:Year>2021</b:Year>
    <b:Publisher>International Organization for Migration (IOM)</b:Publisher>
    <b:City>Geneva</b:City>
    <b:RefOrder>41</b:RefOrder>
  </b:Source>
  <b:Source>
    <b:Tag>Pen23</b:Tag>
    <b:SourceType>JournalArticle</b:SourceType>
    <b:Guid>{C695E9BC-3AC0-4839-B83C-32ED98397B93}</b:Guid>
    <b:Author>
      <b:Author>
        <b:NameList>
          <b:Person>
            <b:Last>Peng</b:Last>
            <b:First>D.</b:First>
          </b:Person>
        </b:NameList>
      </b:Author>
    </b:Author>
    <b:Title>Negative population growth and population ageing in China.</b:Title>
    <b:Year>2023</b:Year>
    <b:JournalName>China Population and Development Studies</b:JournalName>
    <b:Pages>95-103</b:Pages>
    <b:RefOrder>42</b:RefOrder>
  </b:Source>
  <b:Source>
    <b:Tag>UNM22</b:Tag>
    <b:SourceType>Report</b:SourceType>
    <b:Guid>{8682C178-BF1A-4713-9F4A-D0C54A871D7A}</b:Guid>
    <b:Title>World Migration Report 2022</b:Title>
    <b:Year>2022</b:Year>
    <b:Author>
      <b:Author>
        <b:Corporate>UN Migration</b:Corporate>
      </b:Author>
    </b:Author>
    <b:Publisher>International Organization for Migration  (IOM).</b:Publisher>
    <b:City>Geneva</b:City>
    <b:RefOrder>43</b:RefOrder>
  </b:Source>
  <b:Source>
    <b:Tag>UNH23</b:Tag>
    <b:SourceType>Report</b:SourceType>
    <b:Guid>{10603A71-2F7A-4E29-97E4-F640EA93D8FA}</b:Guid>
    <b:Author>
      <b:Author>
        <b:Corporate>UNHCR</b:Corporate>
      </b:Author>
    </b:Author>
    <b:Title>Global Appeal 2023</b:Title>
    <b:Year>2023</b:Year>
    <b:Publisher>The UN Refugee Agency</b:Publisher>
    <b:RefOrder>44</b:RefOrder>
  </b:Source>
  <b:Source>
    <b:Tag>UNH231</b:Tag>
    <b:SourceType>InternetSite</b:SourceType>
    <b:Guid>{5BF59B7F-4F1E-4649-A669-24EC3DBC1CC0}</b:Guid>
    <b:Author>
      <b:Author>
        <b:Corporate>UNHCR</b:Corporate>
      </b:Author>
    </b:Author>
    <b:Title>Syrian Total Persons of Concern</b:Title>
    <b:Year>2023</b:Year>
    <b:InternetSiteTitle>Operational Data Portal Refugee Situations</b:InternetSiteTitle>
    <b:Month>Aug</b:Month>
    <b:Day>24</b:Day>
    <b:URL>https://data.unhcr.org/en/situations/syria</b:URL>
    <b:RefOrder>45</b:RefOrder>
  </b:Source>
  <b:Source>
    <b:Tag>Fai23</b:Tag>
    <b:SourceType>JournalArticle</b:SourceType>
    <b:Guid>{D962CAE8-688C-47B4-BEF6-2A90CA33E25D}</b:Guid>
    <b:Title>A comparative Analysis of Refugee Laws in Eastern and Western Countries: Implications For Global Refugee Protection</b:Title>
    <b:Year>2023</b:Year>
    <b:Author>
      <b:Author>
        <b:NameList>
          <b:Person>
            <b:Last>Faisal</b:Last>
            <b:First>S.</b:First>
            <b:Middle>M.</b:Middle>
          </b:Person>
          <b:Person>
            <b:Last>Sifarish</b:Last>
            <b:First>S.</b:First>
          </b:Person>
          <b:Person>
            <b:Last>Anees</b:Last>
            <b:First>A.</b:First>
          </b:Person>
        </b:NameList>
      </b:Author>
    </b:Author>
    <b:JournalName>Russian Law Journal, Volume XI (2023) Issue 5</b:JournalName>
    <b:Pages>774-784</b:Pages>
    <b:RefOrder>46</b:RefOrder>
  </b:Source>
  <b:Source>
    <b:Tag>Yıl20</b:Tag>
    <b:SourceType>JournalArticle</b:SourceType>
    <b:Guid>{77B7EC90-9C31-414F-A795-953E837F98E5}</b:Guid>
    <b:Title>Social, Cultural and Economic Integratıon of Syrian Urban Refugees (Case of Küçükçekmece District)</b:Title>
    <b:JournalName>Sakarya University Social Sciences Institute</b:JournalName>
    <b:Year>2020</b:Year>
    <b:Author>
      <b:Author>
        <b:NameList>
          <b:Person>
            <b:Last>Yıldırım</b:Last>
            <b:First>S.</b:First>
            <b:Middle>G</b:Middle>
          </b:Person>
        </b:NameList>
      </b:Author>
    </b:Author>
    <b:RefOrder>47</b:RefOrder>
  </b:Source>
  <b:Source>
    <b:Tag>Şim16</b:Tag>
    <b:SourceType>InternetSite</b:SourceType>
    <b:Guid>{4B21F686-7521-4119-8399-6F48131B6599}</b:Guid>
    <b:Author>
      <b:Author>
        <b:NameList>
          <b:Person>
            <b:Last>Şimşek</b:Last>
            <b:First>D</b:First>
          </b:Person>
          <b:Person>
            <b:Last>Çorabatır</b:Last>
            <b:First>M.</b:First>
          </b:Person>
        </b:NameList>
      </b:Author>
    </b:Author>
    <b:Title>Challenges and opportunities of refugee integration in Turkey</b:Title>
    <b:JournalName>Research Centre on Asylum and Integration (IGAM)</b:JournalName>
    <b:Year>2016</b:Year>
    <b:Publisher>Research Centre on Asylum and Integration (IGAM)</b:Publisher>
    <b:InternetSiteTitle>Research Centre on Asylum and Integration (IGAM) Report</b:InternetSiteTitle>
    <b:URL>,http://www.igamder.org/wp-content/uploads/2017/01/Challenges-andopportunities-of-refugee - integration -in-turkey-full-report.pdf</b:URL>
    <b:RefOrder>48</b:RefOrder>
  </b:Source>
  <b:Source>
    <b:Tag>Göç15</b:Tag>
    <b:SourceType>JournalArticle</b:SourceType>
    <b:Guid>{F3F06027-887A-4018-8004-242072B54215}</b:Guid>
    <b:Author>
      <b:Author>
        <b:NameList>
          <b:Person>
            <b:Last>Göçer</b:Last>
            <b:First>İ</b:First>
          </b:Person>
          <b:Person>
            <b:Last>Çınar</b:Last>
            <b:First>S.</b:First>
          </b:Person>
        </b:NameList>
      </b:Author>
    </b:Author>
    <b:Title>The Causes of the Arab Spring, the Dimension of International Relations and Its Effects on Turkey's Foreign Trade and Tourism Revenues</b:Title>
    <b:JournalName>Kafkas University Journal of Economics and Administrative Sciences, 6(10)</b:JournalName>
    <b:Year>2015</b:Year>
    <b:Pages>53-68</b:Pages>
    <b:RefOrder>49</b:RefOrder>
  </b:Source>
  <b:Source>
    <b:Tag>Bur17</b:Tag>
    <b:SourceType>InternetSite</b:SourceType>
    <b:Guid>{20719580-BE34-49DE-AA3D-24D0B2079F1B}</b:Guid>
    <b:Author>
      <b:Author>
        <b:NameList>
          <b:Person>
            <b:Last>Burke</b:Last>
            <b:First>D.</b:First>
          </b:Person>
        </b:NameList>
      </b:Author>
    </b:Author>
    <b:Title>The boy whose graffiti changed the world: On sixth anniversary of Syria's civil war, the youth who sparked it by scrawling on a wall says he regrets the deaths but the country ‘had to change’</b:Title>
    <b:Year>2017</b:Year>
    <b:InternetSiteTitle>Mail Online</b:InternetSiteTitle>
    <b:Month>March</b:Month>
    <b:Day>15</b:Day>
    <b:URL>https://www.dailymail.co.uk/news/article-4312502/The-boy-anti-Assad-graffiti-changed-world.html</b:URL>
    <b:RefOrder>50</b:RefOrder>
  </b:Source>
  <b:Source>
    <b:Tag>Kes18</b:Tag>
    <b:SourceType>JournalArticle</b:SourceType>
    <b:Guid>{766C5E1A-A18C-45A8-B5FA-C3BBE923F560}</b:Guid>
    <b:Title>Public Policy Analysis on Adaptation of Syrian Children to the National Education System in Turkey</b:Title>
    <b:Year>2018</b:Year>
    <b:Author>
      <b:Author>
        <b:NameList>
          <b:Person>
            <b:Last>Keser</b:Last>
            <b:First>A.</b:First>
          </b:Person>
          <b:Person>
            <b:Last>Özbek</b:Last>
            <b:First>C.</b:First>
          </b:Person>
        </b:NameList>
      </b:Author>
    </b:Author>
    <b:JournalName>Human Rights Yearbook, 36</b:JournalName>
    <b:Pages>105-132</b:Pages>
    <b:RefOrder>51</b:RefOrder>
  </b:Source>
  <b:Source>
    <b:Tag>Had11</b:Tag>
    <b:SourceType>JournalArticle</b:SourceType>
    <b:Guid>{5210D964-7C56-4B05-BA33-3704F4C6B8B8}</b:Guid>
    <b:Author>
      <b:Author>
        <b:NameList>
          <b:Person>
            <b:Last>Haddad</b:Last>
            <b:First>B.</b:First>
          </b:Person>
        </b:NameList>
      </b:Author>
    </b:Author>
    <b:Title>The Political Economy of Syria: Realities and Challenges</b:Title>
    <b:JournalName>Middle East Policy, 18(2),</b:JournalName>
    <b:Year>2011</b:Year>
    <b:Pages>46-51</b:Pages>
    <b:RefOrder>52</b:RefOrder>
  </b:Source>
  <b:Source>
    <b:Tag>Süe12</b:Tag>
    <b:SourceType>JournalArticle</b:SourceType>
    <b:Guid>{3BB323B0-34EF-49F7-A6C4-1F91F4D8150F}</b:Guid>
    <b:Author>
      <b:Author>
        <b:NameList>
          <b:Person>
            <b:Last>Süer</b:Last>
            <b:First>B.</b:First>
          </b:Person>
        </b:NameList>
      </b:Author>
    </b:Author>
    <b:Title>Change Efforts in Syria: A Context and Process Analysis</b:Title>
    <b:JournalName>Academic Middle Eastu, 6(2)</b:JournalName>
    <b:Year>2012</b:Year>
    <b:Pages>1-20</b:Pages>
    <b:RefOrder>53</b:RefOrder>
  </b:Source>
  <b:Source>
    <b:Tag>Ram23</b:Tag>
    <b:SourceType>InternetSite</b:SourceType>
    <b:Guid>{CC63B0E5-6C47-4A96-835C-FBA6F8F6622A}</b:Guid>
    <b:Author>
      <b:Author>
        <b:NameList>
          <b:Person>
            <b:Last>Ramadan</b:Last>
            <b:First>T.</b:First>
          </b:Person>
        </b:NameList>
      </b:Author>
    </b:Author>
    <b:Title>The Syrian Maelstrom: How Repression, Drought &amp; Climate Change Drove the Civil War</b:Title>
    <b:Year>2023</b:Year>
    <b:InternetSiteTitle>Informed Comment</b:InternetSiteTitle>
    <b:Month>August</b:Month>
    <b:Day>28</b:Day>
    <b:URL>https://www.juancole.com/2014/09/maelstrom-repression-climate.html</b:URL>
    <b:RefOrder>54</b:RefOrder>
  </b:Source>
  <b:Source>
    <b:Tag>Alg23</b:Tag>
    <b:SourceType>JournalArticle</b:SourceType>
    <b:Guid>{710928AC-3961-4166-ABEC-C3A1FF275EC0}</b:Guid>
    <b:Author>
      <b:Author>
        <b:NameList>
          <b:Person>
            <b:Last>Algedik</b:Last>
            <b:First>İ.</b:First>
          </b:Person>
          <b:Person>
            <b:Last>Aliyev</b:Last>
            <b:First>P.</b:First>
          </b:Person>
        </b:NameList>
      </b:Author>
    </b:Author>
    <b:Title>The Effects of The Syrian Civil War on Turkey’s Migration Policy</b:Title>
    <b:JournalName>Journal of International Relations and Politics, 3(1)</b:JournalName>
    <b:Year>2023</b:Year>
    <b:Pages>1-13</b:Pages>
    <b:RefOrder>55</b:RefOrder>
  </b:Source>
  <b:Source>
    <b:Tag>Çor23</b:Tag>
    <b:SourceType>ConferenceProceedings</b:SourceType>
    <b:Guid>{5159FD33-1C77-4871-9991-6202CB3F5E80}</b:Guid>
    <b:Author>
      <b:Author>
        <b:NameList>
          <b:Person>
            <b:Last>Çoruh</b:Last>
            <b:First>H.</b:First>
          </b:Person>
        </b:NameList>
      </b:Author>
    </b:Author>
    <b:Title>Immigrants From Syria to Turkey and Turkısh People's Perspective to Syrians (Positive and Negative Aspects)</b:Title>
    <b:JournalName>Academy Global Publishing House</b:JournalName>
    <b:Year>2023</b:Year>
    <b:Pages>1-25</b:Pages>
    <b:ConferenceName>Academy 1st International Conference On Migration Studies</b:ConferenceName>
    <b:City>Barcelona</b:City>
    <b:Publisher>Academy Global Publishing House</b:Publisher>
    <b:RefOrder>56</b:RefOrder>
  </b:Source>
  <b:Source>
    <b:Tag>Mor21</b:Tag>
    <b:SourceType>JournalArticle</b:SourceType>
    <b:Guid>{18D68E11-0919-4A4B-BDD0-6630DF05E33F}</b:Guid>
    <b:Title>Identity or interests? Religious conservatives’ attitudes toward Syrian refugees in Turkey</b:Title>
    <b:Pages>1645–1672</b:Pages>
    <b:Year>2021</b:Year>
    <b:Author>
      <b:Author>
        <b:NameList>
          <b:Person>
            <b:Last>Morgül</b:Last>
            <b:First>K</b:First>
          </b:Person>
          <b:Person>
            <b:Last>Savaşkan</b:Last>
            <b:First>O.</b:First>
          </b:Person>
        </b:NameList>
      </b:Author>
    </b:Author>
    <b:JournalName>Migration Studies, Volume 9, Issue 4,</b:JournalName>
    <b:RefOrder>57</b:RefOrder>
  </b:Source>
  <b:Source>
    <b:Tag>Avc23</b:Tag>
    <b:SourceType>InternetSite</b:SourceType>
    <b:Guid>{764BD370-5057-4740-B58E-2442E7944A84}</b:Guid>
    <b:Year>2023</b:Year>
    <b:Author>
      <b:Author>
        <b:NameList>
          <b:Person>
            <b:Last>Avcı</b:Last>
            <b:First>C.</b:First>
          </b:Person>
        </b:NameList>
      </b:Author>
    </b:Author>
    <b:InternetSiteTitle>Bianet Independent Communication Network</b:InternetSiteTitle>
    <b:Month>August</b:Month>
    <b:Day>29</b:Day>
    <b:URL>https://bianet.org/bianet/insan-haklari/264080-turkiye-de-750-bin-vatansiz-yenidogan-var</b:URL>
    <b:RefOrder>58</b:RefOrder>
  </b:Source>
  <b:Source>
    <b:Tag>Min23</b:Tag>
    <b:SourceType>InternetSite</b:SourceType>
    <b:Guid>{5AD14818-00AB-4B74-AD10-806A9488F9BA}</b:Guid>
    <b:Year>2023</b:Year>
    <b:Author>
      <b:Author>
        <b:Corporate>Ministry of Interior</b:Corporate>
      </b:Author>
    </b:Author>
    <b:Month>August</b:Month>
    <b:Day>31</b:Day>
    <b:URL>https://www.icisleri.gov.tr/arama/ara/suriyeli%20say%C4%B1s%C4%B1</b:URL>
    <b:RefOrder>59</b:RefOrder>
  </b:Source>
  <b:Source>
    <b:Tag>Ref204</b:Tag>
    <b:SourceType>Report</b:SourceType>
    <b:Guid>{B5F60284-E2E5-462F-A6F5-56994EA0D878}</b:Guid>
    <b:Author>
      <b:Author>
        <b:Corporate>Refugee Association</b:Corporate>
      </b:Author>
    </b:Author>
    <b:Title>Number of Syrians in Turkey</b:Title>
    <b:JournalName>Refugee Association</b:JournalName>
    <b:Year>2023</b:Year>
    <b:Publisher>Refugee Association</b:Publisher>
    <b:City>İstanbul</b:City>
    <b:RefOrder>60</b:RefOrder>
  </b:Source>
  <b:Source>
    <b:Tag>Dem22</b:Tag>
    <b:SourceType>InternetSite</b:SourceType>
    <b:Guid>{930E95E1-E568-4B4F-9460-67DA8483CE21}</b:Guid>
    <b:Author>
      <b:Author>
        <b:Corporate>Demirören News Agency</b:Corporate>
      </b:Author>
    </b:Author>
    <b:Title>Haber Türk</b:Title>
    <b:Year>2022</b:Year>
    <b:Month>October</b:Month>
    <b:Day>5</b:Day>
    <b:URL>https://www.haberturk.com/son-dakika-haberi-catakli-ulkesine-donen-suriyeli-sayisini-acikladi-3526522</b:URL>
    <b:RefOrder>61</b:RefOrder>
  </b:Source>
  <b:Source>
    <b:Tag>MEB22</b:Tag>
    <b:SourceType>Report</b:SourceType>
    <b:Guid>{9ECEB9AC-F180-47FE-8A52-E0A705DF99F0}</b:Guid>
    <b:Title>Department of Education in Migration and Emergency Situations</b:Title>
    <b:Year>2022</b:Year>
    <b:Author>
      <b:Author>
        <b:Corporate>MEB</b:Corporate>
      </b:Author>
    </b:Author>
    <b:Publisher>Ministry of Education General Directorate of Lifelong Learning</b:Publisher>
    <b:RefOrder>62</b:RefOrder>
  </b:Source>
  <b:Source>
    <b:Tag>Uyg23</b:Tag>
    <b:SourceType>InternetSite</b:SourceType>
    <b:Guid>{139DE8EA-C957-4DA5-89A3-4A9E2DFA25BC}</b:Guid>
    <b:Title>Halk Tv</b:Title>
    <b:Year>2023</b:Year>
    <b:Author>
      <b:Author>
        <b:NameList>
          <b:Person>
            <b:Last>Uygun</b:Last>
            <b:First>Y.</b:First>
          </b:Person>
        </b:NameList>
      </b:Author>
    </b:Author>
    <b:Month>May</b:Month>
    <b:Day>23</b:Day>
    <b:URL>https://halktv.com.tr/halktv-ozel/yabanci-uyruklu-ogrenci-sayisi-iki-katina-cikti-741433h</b:URL>
    <b:RefOrder>63</b:RefOrder>
  </b:Source>
  <b:Source>
    <b:Tag>Erb19</b:Tag>
    <b:SourceType>JournalArticle</b:SourceType>
    <b:Guid>{EC4BEC85-B0D0-4B94-9E99-F947E390A559}</b:Guid>
    <b:Title>The Concept of Migrant Crisis and What It Covers Up: Today's Immigration Situations, Contradictions and Problems</b:Title>
    <b:Year>2019</b:Year>
    <b:Author>
      <b:Author>
        <b:NameList>
          <b:Person>
            <b:Last>Erbaş</b:Last>
            <b:First>Hayriye</b:First>
          </b:Person>
        </b:NameList>
      </b:Author>
    </b:Author>
    <b:JournalName>Migration and Immigrants from Departures to Escapes: Theory, Methods and Field Papers (Ankara: Phoenix Publishing House)</b:JournalName>
    <b:Pages>315</b:Pages>
    <b:RefOrder>4</b:RefOrder>
  </b:Source>
  <b:Source>
    <b:Tag>Dir23</b:Tag>
    <b:SourceType>InternetSite</b:SourceType>
    <b:Guid>{8FD676CD-AA74-45DC-BFAE-3928300F1A9A}</b:Guid>
    <b:Title>Syrians Under Our Temporary Protection</b:Title>
    <b:Year>2023</b:Year>
    <b:Author>
      <b:Author>
        <b:Corporate>Directorate General of Migration Management (DGMM)</b:Corporate>
      </b:Author>
    </b:Author>
    <b:Month>October</b:Month>
    <b:Day>15</b:Day>
    <b:URL>https://www.goc.gov.tr/gecici-korumamiz-altindaki-suriyeliler</b:URL>
    <b:RefOrder>5</b:RefOrder>
  </b:Source>
  <b:Source>
    <b:Tag>Sal22</b:Tag>
    <b:SourceType>JournalArticle</b:SourceType>
    <b:Guid>{AD64DBB7-F0BC-4EBD-9A96-8CDFC6233793}</b:Guid>
    <b:Author>
      <b:Author>
        <b:NameList>
          <b:Person>
            <b:Last>Salli</b:Last>
            <b:First>Ayse</b:First>
          </b:Person>
        </b:NameList>
      </b:Author>
    </b:Author>
    <b:Title>From “Crisis” to “Harmony”: Syrian Immigrants In Turkey And Religion In The Context Of Socio-Cultural Dimensions</b:Title>
    <b:JournalName>Bingol university faculty of theology journal- Issue 19</b:JournalName>
    <b:Year>2022</b:Year>
    <b:Pages>24-45</b:Pages>
    <b:RefOrder>6</b:RefOrder>
  </b:Source>
  <b:Source>
    <b:Tag>Tun18</b:Tag>
    <b:SourceType>JournalArticle</b:SourceType>
    <b:Guid>{7AF35DFF-6F63-4A07-B768-554B8E597922}</b:Guid>
    <b:Author>
      <b:Author>
        <b:NameList>
          <b:Person>
            <b:Last>Tunca</b:Last>
            <b:First>O.,</b:First>
            <b:Middle>H.</b:Middle>
          </b:Person>
          <b:Person>
            <b:Last>Karadag</b:Last>
            <b:First>A.</b:First>
          </b:Person>
        </b:NameList>
      </b:Author>
    </b:Author>
    <b:Title>Migration from Syria to Turkey: Threats and Opportunities, </b:Title>
    <b:JournalName>Military Academy Science Journal, Volume 28, Issue 2</b:JournalName>
    <b:Year>2018</b:Year>
    <b:Pages>47-68</b:Pages>
    <b:RefOrder>64</b:RefOrder>
  </b:Source>
  <b:Source>
    <b:Tag>Ese19</b:Tag>
    <b:SourceType>Book</b:SourceType>
    <b:Guid>{4E753E45-0A38-4A33-997F-E29C3DB3DBA8}</b:Guid>
    <b:Author>
      <b:Author>
        <b:NameList>
          <b:Person>
            <b:Last>Esen</b:Last>
            <b:First>A.</b:First>
          </b:Person>
          <b:Person>
            <b:Last>Duman</b:Last>
            <b:First>M</b:First>
          </b:Person>
        </b:NameList>
      </b:Author>
    </b:Author>
    <b:Title>Syrians Under Temporary Protection in Turkey: Determinations and Recommendations</b:Title>
    <b:Year>2019</b:Year>
    <b:City>Istanbul</b:City>
    <b:Publisher>Aryan Basım Promotion and Printing House</b:Publisher>
    <b:RefOrder>65</b:RefOrder>
  </b:Source>
  <b:Source>
    <b:Tag>Gok23</b:Tag>
    <b:SourceType>JournalArticle</b:SourceType>
    <b:Guid>{B76D29AD-94B1-494D-A19E-01141FC3ACD6}</b:Guid>
    <b:Title>Job satisfaction and organizational commitment in Syrian refugee textile enterprises: A case study from Turkey</b:Title>
    <b:Year>2023</b:Year>
    <b:Author>
      <b:Author>
        <b:NameList>
          <b:Person>
            <b:Last>Uygur</b:Last>
            <b:First>Gokce</b:First>
          </b:Person>
          <b:Person>
            <b:Last>Gunaltay</b:Last>
            <b:First>Ayse</b:First>
          </b:Person>
          <b:Person>
            <b:Last>Rudnak</b:Last>
            <b:First>Ildiko</b:First>
          </b:Person>
        </b:NameList>
      </b:Author>
    </b:Author>
    <b:JournalName>Problems and Perspectives in Management, 21(4)</b:JournalName>
    <b:Pages>13-24</b:Pages>
    <b:RefOrder>66</b:RefOrder>
  </b:Source>
  <b:Source>
    <b:Tag>Uyg201</b:Tag>
    <b:SourceType>JournalArticle</b:SourceType>
    <b:Guid>{A8C357DB-F30C-4469-A90C-38D7C01423C3}</b:Guid>
    <b:Author>
      <b:Author>
        <b:NameList>
          <b:Person>
            <b:Last>Uygur</b:Last>
            <b:First>N.G.</b:First>
          </b:Person>
          <b:Person>
            <b:Last>Rudnak</b:Last>
            <b:First>I.</b:First>
          </b:Person>
        </b:NameList>
      </b:Author>
    </b:Author>
    <b:Title>Syrian Refugee Management: The Role of Istanbul Metropolitan Municipality</b:Title>
    <b:JournalName>Vadyba: Journal of Management 2020 : 2(36)</b:JournalName>
    <b:Year>2020</b:Year>
    <b:Pages>35-41</b:Pages>
    <b:RefOrder>67</b:RefOrder>
  </b:Source>
  <b:Source>
    <b:Tag>Ayg191</b:Tag>
    <b:SourceType>JournalArticle</b:SourceType>
    <b:Guid>{7DA17C7F-6C1D-41D0-8417-5EAD01402542}</b:Guid>
    <b:Author>
      <b:Author>
        <b:NameList>
          <b:Person>
            <b:Last>Aygul</b:Last>
            <b:First>H.,</b:First>
          </b:Person>
          <b:Person>
            <b:Last>Kaba</b:Last>
            <b:First>E.</b:First>
          </b:Person>
        </b:NameList>
      </b:Author>
    </b:Author>
    <b:Title>The participation and The Experience of Syrian Women in Labour Force (The Case of Sultanbeyli, Istanbul)</b:Title>
    <b:JournalName>Turkish Studies - Social Sciences,</b:JournalName>
    <b:Year>2019</b:Year>
    <b:Pages>1256-1275</b:Pages>
    <b:RefOrder>68</b:RefOrder>
  </b:Source>
  <b:Source>
    <b:Tag>Uyg202</b:Tag>
    <b:SourceType>JournalArticle</b:SourceType>
    <b:Guid>{5D665B1D-77AE-49E0-B071-A1C2EFBA985A}</b:Guid>
    <b:Author>
      <b:Author>
        <b:NameList>
          <b:Person>
            <b:Last>Uygur</b:Last>
            <b:First>N.,</b:First>
            <b:Middle>G.</b:Middle>
          </b:Person>
          <b:Person>
            <b:Last>Rudnak</b:Last>
            <b:First>I.</b:First>
          </b:Person>
        </b:NameList>
      </b:Author>
    </b:Author>
    <b:Title>The Place Of Syrian Refugee Women In The Labor Force And Their Experiences: The Case Of Ankara</b:Title>
    <b:JournalName>International Journal of Disciplines Economics &amp; Administrative Scienves Studies, Vol:6, Issue:23</b:JournalName>
    <b:Year>2020</b:Year>
    <b:Pages>751-758</b:Pages>
    <b:RefOrder>69</b:RefOrder>
  </b:Source>
  <b:Source>
    <b:Tag>UNHCR</b:Tag>
    <b:SourceType>InternetSite</b:SourceType>
    <b:Guid>{2641564B-1E17-42CC-A536-FED38A76EA24}</b:Guid>
    <b:Author>
      <b:Author>
        <b:Corporate>UNHCR</b:Corporate>
      </b:Author>
    </b:Author>
    <b:Title>Syria Refugee Crisis</b:Title>
    <b:Year>2023</b:Year>
    <b:InternetSiteTitle>About the Crisis in Syria</b:InternetSiteTitle>
    <b:Month>July</b:Month>
    <b:Day>30</b:Day>
    <b:URL>https://www.unrefugees.org/emergencies/syria/</b:URL>
    <b:RefOrder>1</b:RefOrder>
  </b:Source>
  <b:Source>
    <b:Tag>Açi</b:Tag>
    <b:SourceType>JournalArticle</b:SourceType>
    <b:Guid>{E7A23141-487F-4A46-8008-8C96387CA681}</b:Guid>
    <b:Author>
      <b:Author>
        <b:NameList>
          <b:Person>
            <b:Last>Acikalin</b:Last>
            <b:First>S.</b:First>
            <b:Middle>N.</b:Middle>
          </b:Person>
          <b:Person>
            <b:Last>Ercetin</b:Last>
            <b:First>S.</b:First>
            <b:Middle>S.</b:Middle>
          </b:Person>
          <b:Person>
            <b:Last>Potas</b:Last>
            <b:First>N.</b:First>
          </b:Person>
          <b:Person>
            <b:Last>Cevik</b:Last>
            <b:First>M.S.</b:First>
          </b:Person>
          <b:Person>
            <b:Last>Neyisci</b:Last>
            <b:First>N.B.</b:First>
          </b:Person>
          <b:Person>
            <b:Last>Görgülü</b:Last>
            <b:First>D.</b:First>
          </b:Person>
        </b:NameList>
      </b:Author>
    </b:Author>
    <b:Title>Measurement of Social Integration: Syrian Women in Turkey</b:Title>
    <b:Year>2021</b:Year>
    <b:JournalName>Journal of Refugee Studies, Volume 34, Issue 3</b:JournalName>
    <b:Pages>2960–2983</b:Pages>
    <b:RefOrder>70</b:RefOrder>
  </b:Source>
  <b:Source>
    <b:Tag>Sez16</b:Tag>
    <b:SourceType>JournalArticle</b:SourceType>
    <b:Guid>{743EFCFF-7E34-4B8A-B714-DA54E5C62820}</b:Guid>
    <b:Author>
      <b:Author>
        <b:NameList>
          <b:Person>
            <b:Last>Sezgin</b:Last>
            <b:First>A.</b:First>
            <b:Middle>A.</b:Middle>
          </b:Person>
          <b:Person>
            <b:Last>Yolcu</b:Last>
            <b:First>T.</b:First>
          </b:Person>
        </b:NameList>
      </b:Author>
    </b:Author>
    <b:Title>Social Cohesion And Social Acceptance Process Of Incoming International Students</b:Title>
    <b:JournalName>Humanitas - International Journal of Social Sciences, 4 (7)</b:JournalName>
    <b:Year>2016</b:Year>
    <b:Pages>417-436</b:Pages>
    <b:RefOrder>71</b:RefOrder>
  </b:Source>
  <b:Source>
    <b:Tag>Abd23</b:Tag>
    <b:SourceType>JournalArticle</b:SourceType>
    <b:Guid>{AF9E09FD-4996-4539-A3C8-2DDE17EBA73F}</b:Guid>
    <b:Author>
      <b:Author>
        <b:NameList>
          <b:Person>
            <b:Last>Abdullatif</b:Last>
            <b:First>B.</b:First>
            <b:Middle>K.</b:Middle>
          </b:Person>
        </b:NameList>
      </b:Author>
    </b:Author>
    <b:Title>The Adaptation Process of Syrian Refugee Women Entrepreneurs To The Turkish Economy: The Case of Istanbul Province</b:Title>
    <b:JournalName>Marmara Unıversity Middle East and Islamic Countries Institute Department of Middle East Political Economy</b:JournalName>
    <b:Year>2023</b:Year>
    <b:Pages>file:///C:/Users/Gokce/Downloads/805190.pdf</b:Pages>
    <b:RefOrder>72</b:RefOrder>
  </b:Source>
  <b:Source>
    <b:Tag>Cas02</b:Tag>
    <b:SourceType>JournalArticle</b:SourceType>
    <b:Guid>{3323DFED-8AA3-4EDF-AED0-0A22E01BB119}</b:Guid>
    <b:Author>
      <b:Author>
        <b:NameList>
          <b:Person>
            <b:Last>Castles</b:Last>
            <b:First>S.</b:First>
          </b:Person>
          <b:Person>
            <b:Last>Korac</b:Last>
            <b:First>M.</b:First>
          </b:Person>
          <b:Person>
            <b:Last>Vasta</b:Last>
            <b:First>E.</b:First>
          </b:Person>
          <b:Person>
            <b:Last>Vertovec</b:Last>
            <b:First>S.</b:First>
          </b:Person>
        </b:NameList>
      </b:Author>
    </b:Author>
    <b:Title>Integration: Mapping the field Report of a project carried out by the University of Oxford Centre for Migration and Policy</b:Title>
    <b:JournalName>London: Home Office Online Report 28/03</b:JournalName>
    <b:Year>2002</b:Year>
    <b:Pages>102-217</b:Pages>
    <b:RefOrder>73</b:RefOrder>
  </b:Source>
  <b:Source>
    <b:Tag>Mes02</b:Tag>
    <b:SourceType>JournalArticle</b:SourceType>
    <b:Guid>{EC61CC35-D6E5-4384-A4E9-7DC910364CF6}</b:Guid>
    <b:Author>
      <b:Author>
        <b:NameList>
          <b:Person>
            <b:Last>Mestheneos</b:Last>
            <b:First>E.</b:First>
          </b:Person>
          <b:Person>
            <b:Last>Ioannidi</b:Last>
            <b:First>E.</b:First>
          </b:Person>
        </b:NameList>
      </b:Author>
    </b:Author>
    <b:Title>Obstacles to refugee integration in the European Union member states</b:Title>
    <b:JournalName>Journal of Refugee Studies,15</b:JournalName>
    <b:Year>2002</b:Year>
    <b:Pages>304-320</b:Pages>
    <b:RefOrder>74</b:RefOrder>
  </b:Source>
  <b:Source>
    <b:Tag>DaL10</b:Tag>
    <b:SourceType>JournalArticle</b:SourceType>
    <b:Guid>{DA315BB4-B48B-4325-941C-3E39593B4F6B}</b:Guid>
    <b:Author>
      <b:Author>
        <b:NameList>
          <b:Person>
            <b:Last>Da Lomba</b:Last>
            <b:First>S.</b:First>
          </b:Person>
        </b:NameList>
      </b:Author>
    </b:Author>
    <b:Title>Legal status and refugee integration: a UK perspective</b:Title>
    <b:JournalName>Journal of Refugee Studies, 23(4)</b:JournalName>
    <b:Year>2010</b:Year>
    <b:Pages> 415- 436</b:Pages>
    <b:RefOrder>75</b:RefOrder>
  </b:Source>
  <b:Source>
    <b:Tag>Age08</b:Tag>
    <b:SourceType>JournalArticle</b:SourceType>
    <b:Guid>{82980562-C21E-4AF2-AC7D-3983203E853D}</b:Guid>
    <b:Author>
      <b:Author>
        <b:NameList>
          <b:Person>
            <b:Last>Ager</b:Last>
            <b:First>A.</b:First>
          </b:Person>
          <b:Person>
            <b:Last>Strang</b:Last>
            <b:First>A.</b:First>
          </b:Person>
        </b:NameList>
      </b:Author>
    </b:Author>
    <b:Title>Understanding integration: A conceptual framework</b:Title>
    <b:JournalName>Journal of Refugee Studies, 21</b:JournalName>
    <b:Year>2008</b:Year>
    <b:Pages>166-191</b:Pages>
    <b:RefOrder>76</b:RefOrder>
  </b:Source>
  <b:Source>
    <b:Tag>Phi11</b:Tag>
    <b:SourceType>JournalArticle</b:SourceType>
    <b:Guid>{89F06BA2-9C67-4939-99AD-A6B578129F84}</b:Guid>
    <b:Author>
      <b:Author>
        <b:NameList>
          <b:Person>
            <b:Last>Phillimore</b:Last>
            <b:First>J.</b:First>
          </b:Person>
        </b:NameList>
      </b:Author>
    </b:Author>
    <b:Title>Refugees, acculturation strategies, stress and integration</b:Title>
    <b:JournalName>Journal of Social Policy, 40, (3)</b:JournalName>
    <b:Year>2011</b:Year>
    <b:Pages>575- 593</b:Pages>
    <b:RefOrder>77</b:RefOrder>
  </b:Source>
  <b:Source>
    <b:Tag>Ure22</b:Tag>
    <b:SourceType>JournalArticle</b:SourceType>
    <b:Guid>{97CBA51D-584C-49AF-B25F-5FB2B1A619DD}</b:Guid>
    <b:Author>
      <b:Author>
        <b:NameList>
          <b:Person>
            <b:Last>Urek</b:Last>
            <b:First>Y.</b:First>
          </b:Person>
        </b:NameList>
      </b:Author>
    </b:Author>
    <b:Title>Social and Economic Effects of The Syrian Refugee Crisis After The Arab Spring On Turkey</b:Title>
    <b:JournalName>Hasan Kalyoncu University Graduate Education Institute Department of Political Science and International Relatıons</b:JournalName>
    <b:Year>2022</b:Year>
    <b:Pages>https://openaccess.hku.edu.tr/xmlui/bitstream/handle/20.500.11782/3649/Ürek%2c%20Yaşar.pdf?sequence=1&amp;isAllowed=y</b:Pages>
    <b:RefOrder>78</b:RefOrder>
  </b:Source>
  <b:Source>
    <b:Tag>Akd18</b:Tag>
    <b:SourceType>JournalArticle</b:SourceType>
    <b:Guid>{55F798D7-8117-43A8-980B-E17517C1A725}</b:Guid>
    <b:Author>
      <b:Author>
        <b:NameList>
          <b:Person>
            <b:Last>Akdogan</b:Last>
            <b:First>M.</b:First>
          </b:Person>
        </b:NameList>
      </b:Author>
    </b:Author>
    <b:Title>Refugee Crisis Pressing in Upon European Union And Its Management</b:Title>
    <b:JournalName>Journal of International Relations and Diplomacy</b:JournalName>
    <b:Year>2018</b:Year>
    <b:Pages>48-74</b:Pages>
    <b:RefOrder>79</b:RefOrder>
  </b:Source>
  <b:Source>
    <b:Tag>Kel14</b:Tag>
    <b:SourceType>JournalArticle</b:SourceType>
    <b:Guid>{7A689B19-7C0A-4AD9-BA57-92CF272CE31E}</b:Guid>
    <b:Author>
      <b:Author>
        <b:NameList>
          <b:Person>
            <b:Last>Keles</b:Last>
            <b:First>J.</b:First>
          </b:Person>
        </b:NameList>
      </b:Author>
    </b:Author>
    <b:Title>Refugee and Asylum Policies of European Countries</b:Title>
    <b:JournalName>Political Art</b:JournalName>
    <b:Year>2014</b:Year>
    <b:Pages>https://www.researchgate.net/publication/275658947_Avrupa_Ulkelerinin_Multeci_ve_Iltica_Politikalari</b:Pages>
    <b:RefOrder>80</b:RefOrder>
  </b:Source>
  <b:Source>
    <b:Tag>Hop16</b:Tag>
    <b:SourceType>Report</b:SourceType>
    <b:Guid>{AFAD1B78-C773-45C4-B23B-87FEA07A7C2E}</b:Guid>
    <b:Author>
      <b:Author>
        <b:NameList>
          <b:Person>
            <b:Last>Hopyar</b:Last>
            <b:First>Z.</b:First>
          </b:Person>
        </b:NameList>
      </b:Author>
    </b:Author>
    <b:Title>Migration and Refugee Phenomenon in Europe</b:Title>
    <b:Year>2016</b:Year>
    <b:Publisher>Center for Diaspora Studies</b:Publisher>
    <b:City>https://diam.sakarya.edu.tr/sites/diam.sakarya.edu.tr/file/Goc_raporu_subat_2016_1.pdf</b:City>
    <b:RefOrder>81</b:RefOrder>
  </b:Source>
  <b:Source>
    <b:Tag>Cam15</b:Tag>
    <b:SourceType>Book</b:SourceType>
    <b:Guid>{798E8773-C9A0-4EBC-96A3-412B09A5FDBB}</b:Guid>
    <b:Author>
      <b:Author>
        <b:NameList>
          <b:Person>
            <b:Last>Cam</b:Last>
            <b:First>F.</b:First>
          </b:Person>
        </b:NameList>
      </b:Author>
    </b:Author>
    <b:Title>European Union Migration Policies: Macedonia, Bulgaria, Turkey</b:Title>
    <b:Year>2015</b:Year>
    <b:Publisher>Alter Publishing</b:Publisher>
    <b:City>Ankara</b:City>
    <b:RefOrder>82</b:RefOrder>
  </b:Source>
  <b:Source>
    <b:Tag>Cer00</b:Tag>
    <b:SourceType>JournalArticle</b:SourceType>
    <b:Guid>{A8C3359C-1D0F-481D-BE5D-37A8702CFFFD}</b:Guid>
    <b:Author>
      <b:Author>
        <b:NameList>
          <b:Person>
            <b:Last>Cernea</b:Last>
            <b:First>M.</b:First>
            <b:Middle>M.</b:Middle>
          </b:Person>
        </b:NameList>
      </b:Author>
    </b:Author>
    <b:Title>Risks, safeguards, and reconstruction: A model for population displacement and resettlement</b:Title>
    <b:JournalName>Risks and Reconstruction Experiences of Resettlers and Refugees</b:JournalName>
    <b:Year>2000</b:Year>
    <b:Pages>11-55</b:Pages>
    <b:RefOrder>83</b:RefOrder>
  </b:Source>
  <b:Source>
    <b:Tag>Koc20</b:Tag>
    <b:SourceType>JournalArticle</b:SourceType>
    <b:Guid>{770B8D14-D7E8-41BB-BB7A-FD2C848A0FD0}</b:Guid>
    <b:Author>
      <b:Author>
        <b:NameList>
          <b:Person>
            <b:Last>Kocan</b:Last>
            <b:First>A.</b:First>
          </b:Person>
          <b:Person>
            <b:Last>Kırlıoglu</b:Last>
            <b:First>M.</b:First>
          </b:Person>
        </b:NameList>
      </b:Author>
    </b:Author>
    <b:Title>Syrians and Social Cohesion: An Evaluation from Scudder’s Framework</b:Title>
    <b:JournalName>Society and Social Service, 31(4)</b:JournalName>
    <b:Year>2020</b:Year>
    <b:Pages>1855-1885</b:Pages>
    <b:RefOrder>84</b:RefOrder>
  </b:Source>
  <b:Source>
    <b:Tag>Gok20</b:Tag>
    <b:SourceType>JournalArticle</b:SourceType>
    <b:Guid>{EC45DA0B-0903-45C1-B6EE-3966864E90A3}</b:Guid>
    <b:Author>
      <b:Author>
        <b:NameList>
          <b:Person>
            <b:Last>Uygur</b:Last>
            <b:First>G.</b:First>
          </b:Person>
          <b:Person>
            <b:Last>Rudnák</b:Last>
            <b:First>I.</b:First>
          </b:Person>
        </b:NameList>
      </b:Author>
    </b:Author>
    <b:Title>The Place of Syrian Refugee Women in The Labor Force and Their Experiences: The Case of Ankaraa</b:Title>
    <b:JournalName>IDEA STUDIES Journal - International Journal of Disciplines Economics &amp; Administrative Sciences Studies 6 : 23</b:JournalName>
    <b:Year>2020</b:Year>
    <b:Pages>751-758</b:Pages>
    <b:RefOrder>85</b:RefOrder>
  </b:Source>
  <b:Source>
    <b:Tag>Kay23</b:Tag>
    <b:SourceType>JournalArticle</b:SourceType>
    <b:Guid>{BDA3DA9F-2E86-4335-8016-785EC1EC9818}</b:Guid>
    <b:Author>
      <b:Author>
        <b:NameList>
          <b:Person>
            <b:Last>Kaya</b:Last>
            <b:First>G.</b:First>
          </b:Person>
          <b:Person>
            <b:Last>Çalışkan</b:Last>
            <b:First>A.,</b:First>
          </b:Person>
          <b:Person>
            <b:Last>Ahmed</b:Last>
            <b:First>Ş.</b:First>
          </b:Person>
        </b:NameList>
      </b:Author>
    </b:Author>
    <b:Title>Examining the Effects of Social Networks on Syrian Family Migration through Immigrant Experiences and Expectations</b:Title>
    <b:JournalName>Journal of Migration, 10(2)</b:JournalName>
    <b:Year>2023</b:Year>
    <b:Pages>189-214</b:Pages>
    <b:RefOrder>86</b:RefOrder>
  </b:Source>
  <b:Source>
    <b:Tag>Alr23</b:Tag>
    <b:SourceType>JournalArticle</b:SourceType>
    <b:Guid>{A54DDECA-8100-4E36-9EC5-1B6796EF5E16}</b:Guid>
    <b:Author>
      <b:Author>
        <b:NameList>
          <b:Person>
            <b:Last>Alrababah</b:Last>
            <b:First>A.</b:First>
          </b:Person>
          <b:Person>
            <b:Last>Masterson</b:Last>
            <b:First>D.</b:First>
          </b:Person>
          <b:Person>
            <b:Last>Casalis</b:Last>
            <b:First>M.</b:First>
          </b:Person>
          <b:Person>
            <b:Last>Hangartner</b:Last>
            <b:First>D.</b:First>
          </b:Person>
          <b:Person>
            <b:Last>Weinstein</b:Last>
            <b:First>J.</b:First>
          </b:Person>
        </b:NameList>
      </b:Author>
    </b:Author>
    <b:Title>The dynamics of refugee return: Syrian refugees and their migration intentions</b:Title>
    <b:JournalName>British Journal of Political Science, 53(4)</b:JournalName>
    <b:Year>2023</b:Year>
    <b:Pages>1108-1131</b:Pages>
    <b:RefOrder>87</b:RefOrder>
  </b:Source>
  <b:Source>
    <b:Tag>Aks23</b:Tag>
    <b:SourceType>JournalArticle</b:SourceType>
    <b:Guid>{A85E8E89-113F-4E6D-94FF-6351C27E0748}</b:Guid>
    <b:Author>
      <b:Author>
        <b:NameList>
          <b:Person>
            <b:Last>Aksu</b:Last>
            <b:First>K.,</b:First>
            <b:Middle>I.</b:Middle>
          </b:Person>
          <b:Person>
            <b:Last>Sirkeci</b:Last>
            <b:First>I.</b:First>
          </b:Person>
        </b:NameList>
      </b:Author>
    </b:Author>
    <b:Title>Understanding Syrian refugees in Turkey from an environment of insecurity and the conflict model of migration perspective</b:Title>
    <b:JournalName>Third World Quarterly, 44(5)</b:JournalName>
    <b:Year>2023</b:Year>
    <b:Pages>856-871</b:Pages>
    <b:RefOrder>88</b:RefOrder>
  </b:Source>
  <b:Source>
    <b:Tag>Dog95</b:Tag>
    <b:SourceType>Book</b:SourceType>
    <b:Guid>{E6AFFD55-FC35-4B3C-9FC3-3C84B955DF35}</b:Guid>
    <b:Author>
      <b:Author>
        <b:NameList>
          <b:Person>
            <b:Last>Dogan</b:Last>
            <b:First>I.</b:First>
          </b:Person>
        </b:NameList>
      </b:Author>
    </b:Author>
    <b:Title>Sociology</b:Title>
    <b:Year>1995</b:Year>
    <b:Publisher>Sistem Publishing</b:Publisher>
    <b:RefOrder>89</b:RefOrder>
  </b:Source>
  <b:Source>
    <b:Tag>Erk00</b:Tag>
    <b:SourceType>Book</b:SourceType>
    <b:Guid>{8ED2B9DD-852D-4733-B51E-A0FDF45325B8}</b:Guid>
    <b:Author>
      <b:Author>
        <b:NameList>
          <b:Person>
            <b:Last>Erkal</b:Last>
            <b:First>M.</b:First>
            <b:Middle>E.</b:Middle>
          </b:Person>
        </b:NameList>
      </b:Author>
    </b:Author>
    <b:Title>Sociology</b:Title>
    <b:Year>2000</b:Year>
    <b:Publisher>Der Publishing</b:Publisher>
    <b:RefOrder>90</b:RefOrder>
  </b:Source>
  <b:Source>
    <b:Tag>Ozk95</b:Tag>
    <b:SourceType>Book</b:SourceType>
    <b:Guid>{093BE074-D578-4B24-9AE5-714D053CCCC7}</b:Guid>
    <b:Author>
      <b:Author>
        <b:NameList>
          <b:Person>
            <b:Last>Ozkalp</b:Last>
            <b:First>E.</b:First>
          </b:Person>
        </b:NameList>
      </b:Author>
    </b:Author>
    <b:Title>Introduction to Sociology</b:Title>
    <b:Year>1995</b:Year>
    <b:Publisher>Anadolu University Publications.</b:Publisher>
    <b:RefOrder>91</b:RefOrder>
  </b:Source>
  <b:Source>
    <b:Tag>Don94</b:Tag>
    <b:SourceType>Book</b:SourceType>
    <b:Guid>{6AB7737A-2DF9-4844-8366-1A5BE79C5DDC}</b:Guid>
    <b:Author>
      <b:Author>
        <b:NameList>
          <b:Person>
            <b:Last>Donmezer</b:Last>
            <b:First>S.</b:First>
          </b:Person>
        </b:NameList>
      </b:Author>
    </b:Author>
    <b:Title>Sociology</b:Title>
    <b:Year>1994</b:Year>
    <b:Publisher>Beta Publishing</b:Publisher>
    <b:RefOrder>92</b:RefOrder>
  </b:Source>
  <b:Source>
    <b:Tag>Ozt99</b:Tag>
    <b:SourceType>Book</b:SourceType>
    <b:Guid>{961D9ABC-C326-425A-8028-2B39822A7F71}</b:Guid>
    <b:Author>
      <b:Author>
        <b:NameList>
          <b:Person>
            <b:Last>Ozturk</b:Last>
            <b:First>M.</b:First>
          </b:Person>
          <b:Person>
            <b:Last>Coskun</b:Last>
            <b:First>M.</b:First>
            <b:Middle>K.</b:Middle>
          </b:Person>
        </b:NameList>
      </b:Author>
    </b:Author>
    <b:Title>Sociology</b:Title>
    <b:Year>1999</b:Year>
    <b:Publisher>MEB Publishing</b:Publisher>
    <b:RefOrder>93</b:RefOrder>
  </b:Source>
  <b:Source>
    <b:Tag>Yer23</b:Tag>
    <b:SourceType>JournalArticle</b:SourceType>
    <b:Guid>{D2ECA522-F9E6-4535-92EA-752298E7FBBA}</b:Guid>
    <b:Author>
      <b:Author>
        <b:NameList>
          <b:Person>
            <b:Last>Yerli</b:Last>
            <b:First>G.</b:First>
            <b:Middle>D.</b:Middle>
          </b:Person>
        </b:NameList>
      </b:Author>
    </b:Author>
    <b:Title>A Qualitative Research on Syrian Migration in The Context ofSocial Change</b:Title>
    <b:JournalName>International Journal of Social and Humanities Sciences Research</b:JournalName>
    <b:Year>2023</b:Year>
    <b:Pages>2227-2250</b:Pages>
    <b:RefOrder>94</b:RefOrder>
  </b:Source>
  <b:Source>
    <b:Tag>Aksu</b:Tag>
    <b:SourceType>JournalArticle</b:SourceType>
    <b:Guid>{87AD8F3E-2CCC-4A53-933E-22F3DFFD2D36}</b:Guid>
    <b:Title>The impact of mass migration of Syrians on the Turkish labor market</b:Title>
    <b:Year>2022</b:Year>
    <b:Author>
      <b:Author>
        <b:NameList>
          <b:Person>
            <b:Last>Aksu</b:Last>
            <b:First>E.</b:First>
          </b:Person>
          <b:Person>
            <b:Last>al.</b:Last>
            <b:First>et</b:First>
          </b:Person>
        </b:NameList>
      </b:Author>
    </b:Author>
    <b:JournalName>Labour Economics, 76</b:JournalName>
    <b:Pages>https://doi.org/10.1016/j.labeco.2022.102183</b:Pages>
    <b:RefOrder>95</b:RefOrder>
  </b:Source>
  <b:Source>
    <b:Tag>Kay21</b:Tag>
    <b:SourceType>JournalArticle</b:SourceType>
    <b:Guid>{AD0FE2E1-8F46-4E55-852A-783E7B340EF6}</b:Guid>
    <b:Title>Europeanization and De-Europeanization of Turkish Asylum and Migration Policies</b:Title>
    <b:Year>2021</b:Year>
    <b:Author>
      <b:Author>
        <b:NameList>
          <b:Person>
            <b:Last>Kaya</b:Last>
            <b:First>A.</b:First>
          </b:Person>
        </b:NameList>
      </b:Author>
    </b:Author>
    <b:JournalName>EU-Turkey Relations </b:JournalName>
    <b:Pages>347–372</b:Pages>
    <b:RefOrder>96</b:RefOrder>
  </b:Source>
  <b:Source>
    <b:Tag>Alp21</b:Tag>
    <b:SourceType>BookSection</b:SourceType>
    <b:Guid>{7510C190-54F1-4861-82C4-DF78AC5ACEC0}</b:Guid>
    <b:Author>
      <b:Author>
        <b:NameList>
          <b:Person>
            <b:Last>Alpan</b:Last>
            <b:First>B.</b:First>
          </b:Person>
        </b:NameList>
      </b:Author>
      <b:BookAuthor>
        <b:NameList>
          <b:Person>
            <b:Last>Reiners</b:Last>
            <b:First>W.</b:First>
          </b:Person>
          <b:Person>
            <b:Last>Turhan</b:Last>
            <b:First>E.</b:First>
          </b:Person>
        </b:NameList>
      </b:BookAuthor>
    </b:Author>
    <b:Title>Europeanization and Turkey’s EU accession: Three domains, four periods, Chapter 5</b:Title>
    <b:Year>2021</b:Year>
    <b:Pages>107- 139</b:Pages>
    <b:BookTitle>EU-Turkey Relations</b:BookTitle>
    <b:Publisher>https://doi.org/10.1007/978-3-030-70890-0_5</b:Publisher>
    <b:RefOrder>97</b:RefOrder>
  </b:Source>
  <b:Source>
    <b:Tag>Okt23</b:Tag>
    <b:SourceType>JournalArticle</b:SourceType>
    <b:Guid>{284FCA51-4B1B-4DD8-827A-5F5FFBF9BD94}</b:Guid>
    <b:Author>
      <b:Author>
        <b:NameList>
          <b:Person>
            <b:Last>Okten</b:Last>
            <b:First>S.</b:First>
          </b:Person>
        </b:NameList>
      </b:Author>
    </b:Author>
    <b:Title>Educational Policies and Practices Regarding the Adaptation of Syrians Under Temporary Protection to Turkey</b:Title>
    <b:Year>2023</b:Year>
    <b:Pages>2457-2482</b:Pages>
    <b:JournalName>ODÜSOBİAD 13 (2)</b:JournalName>
    <b:RefOrder>98</b:RefOrder>
  </b:Source>
  <b:Source>
    <b:Tag>Sar19</b:Tag>
    <b:SourceType>JournalArticle</b:SourceType>
    <b:Guid>{975D53EC-0733-4082-BC74-13895748C766}</b:Guid>
    <b:Author>
      <b:Author>
        <b:NameList>
          <b:Person>
            <b:Last>Sariteke</b:Last>
            <b:First>I.</b:First>
          </b:Person>
        </b:NameList>
      </b:Author>
    </b:Author>
    <b:Title>Syrian Refugees Imbroglio: An Analysis of The Reception and Integration of Displaced Syrian Population in Turkey</b:Title>
    <b:JournalName>Middle Eastern Studies</b:JournalName>
    <b:Year>2019</b:Year>
    <b:Pages>263-277</b:Pages>
    <b:RefOrder>99</b:RefOrder>
  </b:Source>
  <b:Source>
    <b:Tag>Alp18</b:Tag>
    <b:SourceType>JournalArticle</b:SourceType>
    <b:Guid>{8F93A192-9912-43AD-A462-743544B19408}</b:Guid>
    <b:Author>
      <b:Author>
        <b:NameList>
          <b:Person>
            <b:Last>Alptekin</b:Last>
            <b:First>K.</b:First>
          </b:Person>
          <b:Person>
            <b:Last>Ulutaş</b:Last>
            <b:First>D.</b:First>
            <b:Middle>A.</b:Middle>
          </b:Person>
          <b:Person>
            <b:Last>Gunduz</b:Last>
            <b:First>D.</b:First>
            <b:Middle>U.</b:Middle>
          </b:Person>
        </b:NameList>
      </b:Author>
    </b:Author>
    <b:Title>A  Study on Syrians Living Under Temporary Protection in Konya</b:Title>
    <b:JournalName>Journal of Social Policy Studies, 18</b:JournalName>
    <b:Year>2018</b:Year>
    <b:Pages>87-114</b:Pages>
    <b:RefOrder>100</b:RefOrder>
  </b:Source>
  <b:Source>
    <b:Tag>Ayg182</b:Tag>
    <b:SourceType>JournalArticle</b:SourceType>
    <b:Guid>{E99C7957-56D6-4AEB-9120-867FB8EABB7B}</b:Guid>
    <b:Author>
      <b:Author>
        <b:NameList>
          <b:Person>
            <b:Last>Aygul</b:Last>
            <b:First>H.</b:First>
            <b:Middle>H.</b:Middle>
          </b:Person>
        </b:NameList>
      </b:Author>
    </b:Author>
    <b:Title>The Appearance and Effects of Refugee Labor on Turkish Labor Markets</b:Title>
    <b:JournalName>Suleyman Demirel University Visionary Journal, 9/20</b:JournalName>
    <b:Year>2018</b:Year>
    <b:Pages>68-82</b:Pages>
    <b:RefOrder>101</b:RefOrder>
  </b:Source>
  <b:Source>
    <b:Tag>Kor17</b:Tag>
    <b:SourceType>JournalArticle</b:SourceType>
    <b:Guid>{C093CEE7-91B8-431C-9AF2-58D6999DF1C2}</b:Guid>
    <b:Author>
      <b:Author>
        <b:NameList>
          <b:Person>
            <b:Last>Korkmaz</b:Last>
            <b:First>M.</b:First>
          </b:Person>
        </b:NameList>
      </b:Author>
    </b:Author>
    <b:Title>The Impacts of Syrians Under Temporary Protection Covarage on The Turkish Labor Market and Evaluations</b:Title>
    <b:JournalName>Social Security Journal, 13</b:JournalName>
    <b:Year>2017</b:Year>
    <b:Pages>57-83</b:Pages>
    <b:RefOrder>102</b:RefOrder>
  </b:Source>
  <b:Source>
    <b:Tag>Cer15</b:Tag>
    <b:SourceType>JournalArticle</b:SourceType>
    <b:Guid>{175EEE6C-ADB8-CC4B-A337-240D46582B89}</b:Guid>
    <b:Title>The Impact of Syrian Refugees on Native' Labor Market Outcomes in Turkey: Evidence from a Quasi-Experimental Design</b:Title>
    <b:Year>2015</b:Year>
    <b:Author>
      <b:Author>
        <b:NameList>
          <b:Person>
            <b:Last>Ceritoglu</b:Last>
            <b:First>E.</b:First>
          </b:Person>
          <b:Person>
            <b:Last>Yunculer</b:Last>
            <b:First>H.B.G.</b:First>
          </b:Person>
          <b:Person>
            <b:Last>Torun</b:Last>
            <b:First>H.</b:First>
          </b:Person>
          <b:Person>
            <b:Last>Tumen</b:Last>
            <b:First>S.</b:First>
          </b:Person>
        </b:NameList>
      </b:Author>
    </b:Author>
    <b:JournalName>Munich Personal RePEc Archive, MPRA Paper</b:JournalName>
    <b:Pages>1-47</b:Pages>
    <b:RefOrder>103</b:RefOrder>
  </b:Source>
  <b:Source>
    <b:Tag>Akg15</b:Tag>
    <b:SourceType>JournalArticle</b:SourceType>
    <b:Guid>{77D2A0DB-440C-C34B-98E5-A1000EB00961}</b:Guid>
    <b:Author>
      <b:Author>
        <b:NameList>
          <b:Person>
            <b:Last>Akgunduz</b:Last>
            <b:First>Y.</b:First>
            <b:Middle>E.</b:Middle>
          </b:Person>
          <b:Person>
            <b:Last>Berg</b:Last>
            <b:First>M.</b:First>
          </b:Person>
          <b:Person>
            <b:Last>Hassink</b:Last>
            <b:First>W.</b:First>
          </b:Person>
        </b:NameList>
      </b:Author>
    </b:Author>
    <b:Title>The Impact of Refugee Crisis on Host Labor Markets: The Case of the Syrian Refugee Crisis in Turkey</b:Title>
    <b:JournalName>IZA Discussion Paper, 8841</b:JournalName>
    <b:Year>2015</b:Year>
    <b:Pages>1-19</b:Pages>
    <b:RefOrder>104</b:RefOrder>
  </b:Source>
  <b:Source>
    <b:Tag>Yid17</b:Tag>
    <b:SourceType>JournalArticle</b:SourceType>
    <b:Guid>{EE696A2B-F344-5A47-B86C-B0F03572CEBE}</b:Guid>
    <b:Author>
      <b:Author>
        <b:NameList>
          <b:Person>
            <b:Last>Yidiz</b:Last>
            <b:First>T.</b:First>
          </b:Person>
          <b:Person>
            <b:Last>Yildiz</b:Last>
            <b:First>I.</b:First>
          </b:Person>
        </b:NameList>
      </b:Author>
    </b:Author>
    <b:Title>A Study on the Effects of Syrians on Unregistered Employment in the Turkish Economy and the Reflected Costs to Turkey</b:Title>
    <b:JournalName>Journal of Economic Administrative and Political Research 2(3)</b:JournalName>
    <b:Year>2017</b:Year>
    <b:Pages>30-46</b:Pages>
    <b:RefOrder>105</b:RefOrder>
  </b:Source>
  <b:Source>
    <b:Tag>Aygul</b:Tag>
    <b:SourceType>JournalArticle</b:SourceType>
    <b:Guid>{10E6F568-D1CB-5648-A50D-7BA17214CF93}</b:Guid>
    <b:Author>
      <b:Author>
        <b:NameList>
          <b:Person>
            <b:Last>Aygul</b:Last>
            <b:First>H.</b:First>
            <b:Middle>H.</b:Middle>
          </b:Person>
        </b:NameList>
      </b:Author>
    </b:Author>
    <b:Title>The Outlook and Effects of Refugee Labor on the Turkish Labor Market</b:Title>
    <b:JournalName>Suleyman Demirel University Visionary Journal 9(20)</b:JournalName>
    <b:Year>2018</b:Year>
    <b:Pages>68-92</b:Pages>
    <b:RefOrder>106</b:RefOrder>
  </b:Source>
  <b:Source>
    <b:Tag>Akc18</b:Tag>
    <b:SourceType>JournalArticle</b:SourceType>
    <b:Guid>{F193D3E1-BCF9-CE4E-84B8-FE452105D8F5}</b:Guid>
    <b:Author>
      <b:Author>
        <b:NameList>
          <b:Person>
            <b:Last>Akcan</b:Last>
            <b:First>A.</b:First>
            <b:Middle>T.</b:Middle>
          </b:Person>
        </b:NameList>
      </b:Author>
    </b:Author>
    <b:Title>Role and Impact of Syrian Refugees in Labour Market Collective Labour Disputes of Turkey</b:Title>
    <b:JournalName>Journal of Social Security, 8(2)</b:JournalName>
    <b:Year>2018</b:Year>
    <b:Pages>59-73</b:Pages>
    <b:RefOrder>107</b:RefOrder>
  </b:Source>
  <b:Source>
    <b:Tag>Ort13</b:Tag>
    <b:SourceType>JournalArticle</b:SourceType>
    <b:Guid>{C0F64114-76B8-5549-9FE6-AC6B8233BBC0}</b:Guid>
    <b:Author>
      <b:Author>
        <b:NameList>
          <b:Person>
            <b:Last>Ortega</b:Last>
            <b:First>Francesc</b:First>
          </b:Person>
          <b:Person>
            <b:Last>Peri</b:Last>
            <b:First>Giovanni,</b:First>
          </b:Person>
        </b:NameList>
      </b:Author>
    </b:Author>
    <b:Title>Migration, Trade and Income</b:Title>
    <b:JournalName>IZA Discussion Papers No. 7325</b:JournalName>
    <b:Year>2013</b:Year>
    <b:RefOrder>108</b:RefOrder>
  </b:Source>
  <b:Source>
    <b:Tag>Bou14</b:Tag>
    <b:SourceType>JournalArticle</b:SourceType>
    <b:Guid>{FC2B3817-398D-534C-8E00-9291AAF0F6FE}</b:Guid>
    <b:Author>
      <b:Author>
        <b:NameList>
          <b:Person>
            <b:Last>Boubtane</b:Last>
            <b:First>Ekrame</b:First>
          </b:Person>
          <b:Person>
            <b:Last>Dumont</b:Last>
            <b:First>Jean-Christophe</b:First>
          </b:Person>
          <b:Person>
            <b:Last>Rault</b:Last>
            <b:First>Christophe</b:First>
          </b:Person>
        </b:NameList>
      </b:Author>
    </b:Author>
    <b:Title>Immigration and Economic Growth in the OECD Countries</b:Title>
    <b:JournalName>IZA Discussion Paper No. 8681</b:JournalName>
    <b:Year>2014</b:Year>
    <b:RefOrder>109</b:RefOrder>
  </b:Source>
  <b:Source>
    <b:Tag>Doc14</b:Tag>
    <b:SourceType>JournalArticle</b:SourceType>
    <b:Guid>{787F9038-B5A9-3546-9904-E847940754F1}</b:Guid>
    <b:Author>
      <b:Author>
        <b:NameList>
          <b:Person>
            <b:Last>Docquier</b:Last>
            <b:First>Frédéric</b:First>
          </b:Person>
          <b:Person>
            <b:Last>Peri</b:Last>
            <b:First>Giovanni</b:First>
          </b:Person>
          <b:Person>
            <b:Last>Ruyssen</b:Last>
            <b:First>Ilse</b:First>
          </b:Person>
        </b:NameList>
      </b:Author>
    </b:Author>
    <b:Title>The Cross-country Determinants of Potential and Actual Migration</b:Title>
    <b:JournalName>International Migration Review, 48</b:JournalName>
    <b:Year>2014</b:Year>
    <b:Pages>37-99</b:Pages>
    <b:RefOrder>110</b:RefOrder>
  </b:Source>
  <b:Source>
    <b:Tag>Gov17</b:Tag>
    <b:SourceType>JournalArticle</b:SourceType>
    <b:Guid>{782E421D-8611-CD44-AB0F-EEF177A2E80F}</b:Guid>
    <b:Author>
      <b:Author>
        <b:NameList>
          <b:Person>
            <b:Last>Gov</b:Last>
            <b:First>Abdullah</b:First>
          </b:Person>
          <b:Person>
            <b:Last>Durru</b:Last>
            <b:First>Zerrin</b:First>
          </b:Person>
        </b:NameList>
      </b:Author>
    </b:Author>
    <b:Title>The Relationship between Migration and Economic Growth: An Econometric Analysis on Selected OECD Countries</b:Title>
    <b:JournalName>International Journal Of Economic Studies, 3(4)</b:JournalName>
    <b:Year>2017</b:Year>
    <b:Pages>491-502</b:Pages>
    <b:RefOrder>111</b:RefOrder>
  </b:Source>
  <b:Source>
    <b:Tag>Kon23</b:Tag>
    <b:SourceType>JournalArticle</b:SourceType>
    <b:Guid>{447F3CA1-E819-3643-9167-9DDBD3FA2F49}</b:Guid>
    <b:Author>
      <b:Author>
        <b:NameList>
          <b:Person>
            <b:Last>Konya</b:Last>
            <b:First>S.</b:First>
          </b:Person>
          <b:Person>
            <b:Last>Kabaklarlı</b:Last>
            <b:First>E.</b:First>
          </b:Person>
        </b:NameList>
      </b:Author>
    </b:Author>
    <b:Title>Effects of Migration on Economic Growth: Panel Data Analysis On Selected Countries</b:Title>
    <b:JournalName>Journal of Selçuk University Vocational School of Social Sciences, 26 (1)</b:JournalName>
    <b:Year>2023</b:Year>
    <b:Pages>20-34</b:Pages>
    <b:RefOrder>112</b:RefOrder>
  </b:Source>
  <b:Source>
    <b:Tag>Gra18</b:Tag>
    <b:SourceType>JournalArticle</b:SourceType>
    <b:Guid>{934DC99A-824F-E740-8FDA-28DEE24361AB}</b:Guid>
    <b:Author>
      <b:Author>
        <b:NameList>
          <b:Person>
            <b:Last>Grau</b:Last>
            <b:First>A.</b:First>
            <b:Middle>J.</b:Middle>
          </b:Person>
          <b:Person>
            <b:Last>Lopez</b:Last>
            <b:First>F.</b:First>
            <b:Middle>R.</b:Middle>
          </b:Person>
        </b:NameList>
      </b:Author>
    </b:Author>
    <b:Title>Determinants of migratory flow in Europe: A fuzzy-set approach</b:Title>
    <b:JournalName>Journal of Business Research, 89</b:JournalName>
    <b:Year>2018</b:Year>
    <b:Pages>243-250</b:Pages>
    <b:RefOrder>113</b:RefOrder>
  </b:Source>
  <b:Source>
    <b:Tag>Kar18</b:Tag>
    <b:SourceType>JournalArticle</b:SourceType>
    <b:Guid>{A4342A68-422E-CB45-B4C5-D2C78745FE40}</b:Guid>
    <b:Author>
      <b:Author>
        <b:NameList>
          <b:Person>
            <b:Last>Karasu</b:Last>
            <b:First>M.</b:First>
          </b:Person>
        </b:NameList>
      </b:Author>
    </b:Author>
    <b:Title>External migration to Turkey, Syrian refugee migration and its effects</b:Title>
    <b:JournalName>Paradoks, Economics, Sociology and Politics Journal  14(1)</b:JournalName>
    <b:Year>2018</b:Year>
    <b:Pages>21-41</b:Pages>
    <b:RefOrder>114</b:RefOrder>
  </b:Source>
  <b:Source>
    <b:Tag>Joh07</b:Tag>
    <b:SourceType>JournalArticle</b:SourceType>
    <b:Guid>{A4A82F66-A0A1-014E-B321-1D7F7040DD81}</b:Guid>
    <b:Author>
      <b:Author>
        <b:NameList>
          <b:Person>
            <b:Last>Sides</b:Last>
            <b:First>J.</b:First>
          </b:Person>
          <b:Person>
            <b:Last>Citrin</b:Last>
            <b:First>J.</b:First>
          </b:Person>
        </b:NameList>
      </b:Author>
    </b:Author>
    <b:Title>European Opinion about Immigration: The Role of Identities, Interests and Information</b:Title>
    <b:JournalName>British Journal of Political Science 37</b:JournalName>
    <b:Year>2007</b:Year>
    <b:Pages>477-504</b:Pages>
    <b:RefOrder>115</b:RefOrder>
  </b:Source>
  <b:Source>
    <b:Tag>Taj04</b:Tag>
    <b:SourceType>BookSection</b:SourceType>
    <b:Guid>{C92F99D5-E8E4-0542-9ECB-9564D4283A07}</b:Guid>
    <b:Author>
      <b:Author>
        <b:NameList>
          <b:Person>
            <b:Last>Jost</b:Last>
            <b:First>J.T.</b:First>
          </b:Person>
          <b:Person>
            <b:Last>Sidanius</b:Last>
            <b:First>J.</b:First>
          </b:Person>
        </b:NameList>
      </b:Author>
    </b:Author>
    <b:Title>The Social Identity Theory of Intergroup Behavior</b:Title>
    <b:Year>2004</b:Year>
    <b:Pages>https://doi.org/10.4324/9780203505984</b:Pages>
    <b:Publisher>Psychology Press</b:Publisher>
    <b:BookTitle>Political Psychology Key Readings (1st ed.).</b:BookTitle>
    <b:RefOrder>116</b:RefOrder>
  </b:Source>
  <b:Source>
    <b:Tag>Tun23</b:Tag>
    <b:SourceType>JournalArticle</b:SourceType>
    <b:Guid>{24EB1ECF-31A5-6B47-AD49-E535B5A9A20E}</b:Guid>
    <b:Title>Security Perceptions Towards Syrians: The Case of İzmir</b:Title>
    <b:Year>2023</b:Year>
    <b:Pages>1-32</b:Pages>
    <b:Author>
      <b:Author>
        <b:NameList>
          <b:Person>
            <b:Last>Tunca</b:Last>
            <b:First>H.</b:First>
            <b:Middle>Ö.</b:Middle>
          </b:Person>
          <b:Person>
            <b:Last>Ozkil</b:Last>
            <b:First>A.</b:First>
          </b:Person>
        </b:NameList>
      </b:Author>
    </b:Author>
    <b:JournalName>Üsküdar University Journal of Social Sciences, 16</b:JournalName>
    <b:RefOrder>117</b:RefOrder>
  </b:Source>
  <b:Source>
    <b:Tag>KON16</b:Tag>
    <b:SourceType>Report</b:SourceType>
    <b:Guid>{0ECA42E5-1757-7E49-8054-C8DEDD692941}</b:Guid>
    <b:Title>KONDA Barometer: Overview Report on Syrian Refugees</b:Title>
    <b:Year>2016</b:Year>
    <b:Author>
      <b:Author>
        <b:Corporate>KONDA</b:Corporate>
      </b:Author>
    </b:Author>
    <b:Publisher>KONDA Research and Consultancy Publications</b:Publisher>
    <b:City>Istanbul</b:City>
    <b:RefOrder>118</b:RefOrder>
  </b:Source>
  <b:Source>
    <b:Tag>Yas17</b:Tag>
    <b:SourceType>JournalArticle</b:SourceType>
    <b:Guid>{1AA269FD-B639-9346-A879-52E635A7C146}</b:Guid>
    <b:Author>
      <b:Author>
        <b:NameList>
          <b:Person>
            <b:Last>Yasar</b:Last>
            <b:First>M.</b:First>
            <b:Middle>R.</b:Middle>
          </b:Person>
        </b:NameList>
      </b:Author>
    </b:Author>
    <b:Title>Refugee Perception in Kilis: First Appearances of Social Autism and Marginalization Process</b:Title>
    <b:JournalName>7 December University Publications</b:JournalName>
    <b:Year>2017</b:Year>
    <b:RefOrder>119</b:RefOrder>
  </b:Source>
  <b:Source>
    <b:Tag>Cos19</b:Tag>
    <b:SourceType>JournalArticle</b:SourceType>
    <b:Guid>{F12C58CF-A956-184F-B780-102E7C722077}</b:Guid>
    <b:Author>
      <b:Author>
        <b:NameList>
          <b:Person>
            <b:Last>Coskun</b:Last>
            <b:First>B.</b:First>
          </b:Person>
          <b:Person>
            <b:Last>Kılıc</b:Last>
            <b:First>T.</b:First>
          </b:Person>
        </b:NameList>
      </b:Author>
    </b:Author>
    <b:Title>Security Perceptions of Syrians and Residents in Border Cities: The Example of Gaziantep, Izmir and Szeged</b:Title>
    <b:JournalName>Journal of Migration</b:JournalName>
    <b:Year>2019</b:Year>
    <b:Pages>11-36</b:Pages>
    <b:RefOrder>120</b:RefOrder>
  </b:Source>
  <b:Source>
    <b:Tag>Morgul</b:Tag>
    <b:SourceType>JournalArticle</b:SourceType>
    <b:Guid>{0D3B23A4-87E0-8341-BE3C-D67F72D5355A}</b:Guid>
    <b:Author>
      <b:Author>
        <b:NameList>
          <b:Person>
            <b:Last>Morgul</b:Last>
            <b:First>K.</b:First>
          </b:Person>
          <b:Person>
            <b:Last>Savaskan</b:Last>
            <b:First>O.</b:First>
          </b:Person>
          <b:Person>
            <b:Last>Mutlu</b:Last>
            <b:First>B.</b:First>
          </b:Person>
        </b:NameList>
      </b:Author>
    </b:Author>
    <b:Title>Perceptions and Attitudes Towards Syrian Refugees in Istanbul: Partisanship, Anti-foreignerism, Threat Perceptions and Social Contact</b:Title>
    <b:JournalName>Turkish Economic Social Political Research Foundation Publication</b:JournalName>
    <b:Year>2021</b:Year>
    <b:RefOrder>121</b:RefOrder>
  </b:Source>
  <b:Source>
    <b:Tag>Sar20</b:Tag>
    <b:SourceType>Report</b:SourceType>
    <b:Guid>{C577529C-2E42-AB4E-8C68-0AECFC822F16}</b:Guid>
    <b:Author>
      <b:Author>
        <b:NameList>
          <b:Person>
            <b:Last>Sar</b:Last>
            <b:First>E.</b:First>
          </b:Person>
          <b:Person>
            <b:Last>Kuru</b:Last>
            <b:First>N.</b:First>
            <b:Middle>O.</b:Middle>
          </b:Person>
        </b:NameList>
      </b:Author>
    </b:Author>
    <b:Title>Report on Attitudes Towards Syrian Refugees in Istanbul</b:Title>
    <b:Year>2020</b:Year>
    <b:Publisher>Istanbul Political Research Institute</b:Publisher>
    <b:City>Istanbul</b:City>
    <b:RefOrder>122</b:RefOrder>
  </b:Source>
  <b:Source>
    <b:Tag>Top15</b:Tag>
    <b:SourceType>JournalArticle</b:SourceType>
    <b:Guid>{B1FCA58D-C396-394F-A027-943029F6C7C4}</b:Guid>
    <b:Author>
      <b:Author>
        <b:NameList>
          <b:Person>
            <b:Last>Topal</b:Last>
            <b:First>A.</b:First>
          </b:Person>
        </b:NameList>
      </b:Author>
    </b:Author>
    <b:Title>Temporary Protection Regulation and the Legal Status of Syrians in Turkey</b:Title>
    <b:Publisher>Medipol University Faculty of Law Journal, 2(1)</b:Publisher>
    <b:Year>2015</b:Year>
    <b:JournalName>Medipol University Faculty of Law Journal, 2(1)</b:JournalName>
    <b:Pages>5-22</b:Pages>
    <b:RefOrder>123</b:RefOrder>
  </b:Source>
  <b:Source>
    <b:Tag>Yav16</b:Tag>
    <b:SourceType>JournalArticle</b:SourceType>
    <b:Guid>{355A9735-D240-2A44-B297-AF0B08EE4B0E}</b:Guid>
    <b:Author>
      <b:Author>
        <b:NameList>
          <b:Person>
            <b:Last>Yavuz</b:Last>
            <b:First>O.</b:First>
          </b:Person>
          <b:Person>
            <b:Last>Mızrak</b:Last>
            <b:First>S.</b:First>
          </b:Person>
        </b:NameList>
      </b:Author>
    </b:Author>
    <b:Title>Education of School-Age Children in Emergency Situations The Example of Syrian Refugees in Turkey</b:Title>
    <b:JournalName>Journal of Migration, 3(2)</b:JournalName>
    <b:Year>2016</b:Year>
    <b:Pages>175-179</b:Pages>
    <b:RefOrder>124</b:RefOrder>
  </b:Source>
  <b:Source>
    <b:Tag>MEB</b:Tag>
    <b:SourceType>Report</b:SourceType>
    <b:Guid>{EE0BB496-78E1-3B43-8C92-FD9DF223F25C}</b:Guid>
    <b:Title>Ministry of Education General Directorate of Lifelong Learning</b:Title>
    <b:Year>2022</b:Year>
    <b:Author>
      <b:Author>
        <b:Corporate>MEB</b:Corporate>
      </b:Author>
    </b:Author>
    <b:URL>https://hbogm.meb.gov.tr/meb_iys_dosyalar/2022_01/26165737_goc2022sunu.pdf</b:URL>
    <b:Publisher>Department of Education in Migrations and Emergencies</b:Publisher>
    <b:RefOrder>125</b:RefOrder>
  </b:Source>
  <b:Source>
    <b:Tag>Asl14</b:Tag>
    <b:SourceType>JournalArticle</b:SourceType>
    <b:Guid>{5AF8BF9A-EA0D-B347-B90B-B0B768732034}</b:Guid>
    <b:Title>A Field Research on Youth Unemployment in Turkey: Determination of Anxiety and Hopelessness Levels Among University Students</b:Title>
    <b:Year>2014</b:Year>
    <b:Author>
      <b:Author>
        <b:NameList>
          <b:Person>
            <b:Last>Aslan</b:Last>
            <b:First>B.</b:First>
            <b:Middle>Y.</b:Middle>
          </b:Person>
        </b:NameList>
      </b:Author>
    </b:Author>
    <b:JournalName>Labor and Social Security Training and Research Center. Master thesis</b:JournalName>
    <b:Pages>1-143</b:Pages>
    <b:RefOrder>126</b:RefOrder>
  </b:Source>
  <b:Source>
    <b:Tag>Bin16</b:Tag>
    <b:SourceType>Book</b:SourceType>
    <b:Guid>{E5F728EA-FCD4-EC46-9F56-478EC6F3553B}</b:Guid>
    <b:Author>
      <b:Author>
        <b:NameList>
          <b:Person>
            <b:Last>Binatlı</b:Last>
            <b:First>A.</b:First>
            <b:Middle>O.</b:Middle>
          </b:Person>
          <b:Person>
            <b:Last>Esen</b:Last>
            <b:First>O.</b:First>
          </b:Person>
        </b:NameList>
      </b:Author>
    </b:Author>
    <b:Title>The impact of Syrian refugees on regional labor markets</b:Title>
    <b:Year>2016</b:Year>
    <b:Publisher>Efil Publishing House</b:Publisher>
    <b:RefOrder>127</b:RefOrder>
  </b:Source>
  <b:Source>
    <b:Tag>Lor04</b:Tag>
    <b:SourceType>Report</b:SourceType>
    <b:Guid>{4ED106BE-44F3-E644-83BC-81C3C24F6320}</b:Guid>
    <b:Title>Informal Employment and Foreign Illegal Labor Force in Turkey</b:Title>
    <b:City>Istanbul</b:City>
    <b:Publisher>Uginar Project Report</b:Publisher>
    <b:Year>2004</b:Year>
    <b:Author>
      <b:Author>
        <b:NameList>
          <b:Person>
            <b:Last>Lordoglu</b:Last>
            <b:First>K.</b:First>
          </b:Person>
          <b:Person>
            <b:Last>Kiroglu</b:Last>
            <b:First>M.</b:First>
          </b:Person>
          <b:Person>
            <b:Last>Tanyilmaz</b:Last>
            <b:First>K.</b:First>
          </b:Person>
        </b:NameList>
      </b:Author>
    </b:Author>
    <b:RefOrder>128</b:RefOrder>
  </b:Source>
  <b:Source>
    <b:Tag>Ilg19</b:Tag>
    <b:SourceType>JournalArticle</b:SourceType>
    <b:Guid>{8ABE6667-0F5C-2644-BC38-30B86219A4FC}</b:Guid>
    <b:Title>The Effects of Syrian Refugees on Labor Market </b:Title>
    <b:Year>2019</b:Year>
    <b:Author>
      <b:Author>
        <b:NameList>
          <b:Person>
            <b:Last>Ilgazi</b:Last>
            <b:First>A.</b:First>
          </b:Person>
        </b:NameList>
      </b:Author>
    </b:Author>
    <b:JournalName>Econharran Harran University Faculty of Economics and Administrative Sciences Journal 3(4)</b:JournalName>
    <b:Pages>93-123</b:Pages>
    <b:RefOrder>129</b:RefOrder>
  </b:Source>
  <b:Source>
    <b:Tag>Tur16</b:Tag>
    <b:SourceType>Report</b:SourceType>
    <b:Guid>{D34D5DA1-9570-124F-99B7-CDC06B6E3290}</b:Guid>
    <b:Author>
      <b:Author>
        <b:Corporate>Turkish Medical Association</b:Corporate>
      </b:Author>
    </b:Author>
    <b:Title>War, Migration and Health</b:Title>
    <b:Year>2016</b:Year>
    <b:Publisher>Turkish Medical Association Publishing</b:Publisher>
    <b:City>Ankara</b:City>
    <b:RefOrder>130</b:RefOrder>
  </b:Source>
  <b:Source>
    <b:Tag>Inc22</b:Tag>
    <b:SourceType>JournalArticle</b:SourceType>
    <b:Guid>{7438BAAF-F317-444A-8EF4-AEB76A2D7C2E}</b:Guid>
    <b:Title>The Impact of the Covid-19 Pandemic on the Employment and Working Conditions of Syrians under Temporary Protection</b:Title>
    <b:Year>2022</b:Year>
    <b:Author>
      <b:Author>
        <b:NameList>
          <b:Person>
            <b:Last>Incili</b:Last>
            <b:First>F.</b:First>
            <b:Middle>Z.</b:Middle>
          </b:Person>
          <b:Person>
            <b:Last>Aysan</b:Last>
            <b:First>U.</b:First>
          </b:Person>
        </b:NameList>
      </b:Author>
    </b:Author>
    <b:JournalName>Manas Journal of Social Studies, 12(1)</b:JournalName>
    <b:Pages>210-223</b:Pages>
    <b:RefOrder>131</b:RefOrder>
  </b:Source>
  <b:Source>
    <b:Tag>Kar19</b:Tag>
    <b:SourceType>JournalArticle</b:SourceType>
    <b:Guid>{28FB3103-1644-C34A-BF63-0CE5588FA168}</b:Guid>
    <b:Author>
      <b:Author>
        <b:NameList>
          <b:Person>
            <b:Last>Karademir</b:Last>
            <b:First>D.</b:First>
          </b:Person>
          <b:Person>
            <b:Last>Dogan</b:Last>
            <b:First>M.</b:First>
          </b:Person>
        </b:NameList>
      </b:Author>
    </b:Author>
    <b:Title>Spatial Analysis of Syrian Refugees: The Şanlıurfa Case</b:Title>
    <b:JournalName>Journal of Geography</b:JournalName>
    <b:Year>2019</b:Year>
    <b:Pages>111-124</b:Pages>
    <b:RefOrder>132</b:RefOrder>
  </b:Source>
  <b:Source>
    <b:Tag>Sah20</b:Tag>
    <b:SourceType>JournalArticle</b:SourceType>
    <b:Guid>{DE48C6AD-17A9-B045-AC67-6E76E7FA8B36}</b:Guid>
    <b:Author>
      <b:Author>
        <b:NameList>
          <b:Person>
            <b:Last>Sahin</b:Last>
            <b:First>H.</b:First>
          </b:Person>
        </b:NameList>
      </b:Author>
    </b:Author>
    <b:Title>The Phenomenon of Migration, Education of Refugee Children and the Process of Integration of Syrian Refugee Children into the Turkish Education System</b:Title>
    <b:JournalName>International Journal of Turkish Literature Culture Education, 9(1)</b:JournalName>
    <b:Year>2020</b:Year>
    <b:Pages>377-394</b:Pages>
    <b:RefOrder>133</b:RefOrder>
  </b:Source>
  <b:Source>
    <b:Tag>Mor18</b:Tag>
    <b:SourceType>JournalArticle</b:SourceType>
    <b:Guid>{F69204C5-0237-6D47-95ED-F19B4CC7273F}</b:Guid>
    <b:Author>
      <b:Author>
        <b:NameList>
          <b:Person>
            <b:Last>Morali</b:Last>
            <b:First>G.</b:First>
          </b:Person>
        </b:NameList>
      </b:Author>
    </b:Author>
    <b:Title>Problems Encountered in Teaching Turkish as a Foreign Language to Syrian Refugee Children</b:Title>
    <b:JournalName>International Journal of Social Research, 8(15)</b:JournalName>
    <b:Year>2018</b:Year>
    <b:Pages>1426-1449</b:Pages>
    <b:RefOrder>134</b:RefOrder>
  </b:Source>
  <b:Source>
    <b:Tag>Bey18</b:Tag>
    <b:SourceType>JournalArticle</b:SourceType>
    <b:Guid>{FE77CAF6-1650-384D-ADFB-7700512C361C}</b:Guid>
    <b:Author>
      <b:Author>
        <b:NameList>
          <b:Person>
            <b:Last>Beyhan</b:Last>
            <b:First>D.</b:First>
          </b:Person>
        </b:NameList>
      </b:Author>
    </b:Author>
    <b:Title>Problems and solution suggestions encountered by language teachers working in temporary education centers within the scope of the project of integration of Syrian students into the Turkish education system.</b:Title>
    <b:JournalName>Siirt University Social Sciences Institute</b:JournalName>
    <b:Year>2018</b:Year>
    <b:Pages>Siirt: Master's Thesis</b:Pages>
    <b:RefOrder>135</b:RefOrder>
  </b:Source>
  <b:Source>
    <b:Tag>Mor23</b:Tag>
    <b:SourceType>JournalArticle</b:SourceType>
    <b:Guid>{978ADA7A-B9CC-2A41-87D2-FB042A7D63E1}</b:Guid>
    <b:Author>
      <b:Author>
        <b:NameList>
          <b:Person>
            <b:Last>Mormenekse</b:Last>
            <b:First>S.</b:First>
          </b:Person>
          <b:Person>
            <b:Last>Secer</b:Last>
            <b:First>F.</b:First>
          </b:Person>
          <b:Person>
            <b:Last>Minerel</b:Last>
            <b:First>B.</b:First>
          </b:Person>
          <b:Person>
            <b:Last>Gocben</b:Last>
            <b:First>N.</b:First>
          </b:Person>
        </b:NameList>
      </b:Author>
    </b:Author>
    <b:Title>Investigation of the Problems Experienced by Refugee Students in Integration into the Turkish Education System</b:Title>
    <b:JournalName>International Journal of Original Educational Research</b:JournalName>
    <b:Year>2023</b:Year>
    <b:Pages>1-23</b:Pages>
    <b:RefOrder>136</b:RefOrder>
  </b:Source>
  <b:Source>
    <b:Tag>Yah07</b:Tag>
    <b:SourceType>JournalArticle</b:SourceType>
    <b:Guid>{246BAB77-8DE8-244F-B182-F15EA3EB8526}</b:Guid>
    <b:Author>
      <b:Author>
        <b:NameList>
          <b:Person>
            <b:Last>Yahsi</b:Last>
            <b:First>F.</b:First>
          </b:Person>
        </b:NameList>
      </b:Author>
    </b:Author>
    <b:Title>Globalization and Employment</b:Title>
    <b:JournalName>Cukurova University Institute of Social Sciences,</b:JournalName>
    <b:Year>2007</b:Year>
    <b:Pages>1-110</b:Pages>
    <b:RefOrder>137</b:RefOrder>
  </b:Source>
  <b:Source>
    <b:Tag>Lordoglu</b:Tag>
    <b:SourceType>Book</b:SourceType>
    <b:Guid>{7BD282F4-B712-4A47-981C-440A9308B099}</b:Guid>
    <b:Author>
      <b:Author>
        <b:NameList>
          <b:Person>
            <b:Last>Lordoglu</b:Last>
            <b:First>K.</b:First>
          </b:Person>
          <b:Person>
            <b:Last>Ozkaplan</b:Last>
            <b:First>N.</b:First>
          </b:Person>
        </b:NameList>
      </b:Author>
    </b:Author>
    <b:Title>Labor Economics</b:Title>
    <b:Year>2005</b:Year>
    <b:Publisher>Der Publishing</b:Publisher>
    <b:RefOrder>138</b:RefOrder>
  </b:Source>
  <b:Source>
    <b:Tag>Ozk15</b:Tag>
    <b:SourceType>JournalArticle</b:SourceType>
    <b:Guid>{D7F9E932-300E-EE49-A322-290029E96980}</b:Guid>
    <b:Author>
      <b:Author>
        <b:NameList>
          <b:Person>
            <b:Last>Ozkarsli</b:Last>
            <b:First>F.</b:First>
          </b:Person>
        </b:NameList>
      </b:Author>
    </b:Author>
    <b:Title>Syrian Immigrants Working in Informal Employment in Mardin</b:Title>
    <b:Year>2015</b:Year>
    <b:JournalName>Individual and Society 5(9)</b:JournalName>
    <b:Pages>175-191</b:Pages>
    <b:RefOrder>139</b:RefOrder>
  </b:Source>
  <b:Source>
    <b:Tag>Eth16</b:Tag>
    <b:SourceType>DocumentFromInternetSite</b:SourceType>
    <b:Guid>{18A98FA0-C292-A946-933C-6C668D63DF8C}</b:Guid>
    <b:Author>
      <b:Author>
        <b:Corporate>Ethical Trading Initiative</b:Corporate>
      </b:Author>
    </b:Author>
    <b:Title>Human rights due diligence framework</b:Title>
    <b:Year>2016</b:Year>
    <b:URL>https://www.ethicaltrade.org/insights/resources/human-rights-due-diligence-framework</b:URL>
    <b:Month>May</b:Month>
    <b:Day>19</b:Day>
    <b:RefOrder>140</b:RefOrder>
  </b:Source>
  <b:Source>
    <b:Tag>Kor18</b:Tag>
    <b:SourceType>JournalArticle</b:SourceType>
    <b:Guid>{08E9880F-C0C1-F64F-9C2E-DBA72FBAAE6F}</b:Guid>
    <b:Title>Perspective of the Social Partners of the Textile Industry in Turkey on the Employment of Refugee Workers</b:Title>
    <b:Year>2018</b:Year>
    <b:Author>
      <b:Author>
        <b:NameList>
          <b:Person>
            <b:Last>Korkmaz</b:Last>
            <b:First>E.</b:First>
            <b:Middle>E.</b:Middle>
          </b:Person>
        </b:NameList>
      </b:Author>
    </b:Author>
    <b:JournalName>Work and Society, 1</b:JournalName>
    <b:Pages>93-120</b:Pages>
    <b:RefOrder>141</b:RefOrder>
  </b:Source>
  <b:Source>
    <b:Tag>Alm05</b:Tag>
    <b:SourceType>JournalArticle</b:SourceType>
    <b:Guid>{9105BCA4-4995-3A41-80E2-E6ECB58BEA00}</b:Guid>
    <b:Author>
      <b:Author>
        <b:NameList>
          <b:Person>
            <b:Last>Almedom</b:Last>
            <b:First>A.</b:First>
          </b:Person>
          <b:Person>
            <b:Last>Tesfamichael</b:Last>
            <b:First>B.</b:First>
          </b:Person>
          <b:Person>
            <b:Last>Mohammed</b:Last>
            <b:First>Z.</b:First>
          </b:Person>
          <b:Person>
            <b:Last>Mascie-Taylor</b:Last>
            <b:First>N.</b:First>
          </b:Person>
          <b:Person>
            <b:Last>Muller</b:Last>
            <b:First>J.</b:First>
          </b:Person>
          <b:Person>
            <b:Last>Alemu</b:Last>
            <b:First>Z.</b:First>
          </b:Person>
        </b:NameList>
      </b:Author>
    </b:Author>
    <b:Title>Prolonged displacement may compromise resilience in Eritrean mothers</b:Title>
    <b:JournalName>African Health Sciences, 5</b:JournalName>
    <b:Year>2005</b:Year>
    <b:Pages>310–314</b:Pages>
    <b:RefOrder>142</b:RefOrder>
  </b:Source>
  <b:Source>
    <b:Tag>Fre16</b:Tag>
    <b:SourceType>JournalArticle</b:SourceType>
    <b:Guid>{D74B715D-B09D-8443-94D3-475D1620D653}</b:Guid>
    <b:Author>
      <b:Author>
        <b:NameList>
          <b:Person>
            <b:Last>Freedman</b:Last>
            <b:First>J.</b:First>
          </b:Person>
        </b:NameList>
      </b:Author>
    </b:Author>
    <b:Title>Sexual and gender-based violence against refugee women: a hidden aspect of the refugee "crisis"</b:Title>
    <b:JournalName>Reproductive Health Matters, 24(47)</b:JournalName>
    <b:Year>2016</b:Year>
    <b:Pages>18-26</b:Pages>
    <b:RefOrder>143</b:RefOrder>
  </b:Source>
  <b:Source>
    <b:Tag>Hum17</b:Tag>
    <b:SourceType>Report</b:SourceType>
    <b:Guid>{8542C60A-1EA1-8744-A30F-AB8A7E55C944}</b:Guid>
    <b:Title>World Report 2017</b:Title>
    <b:Year>2017</b:Year>
    <b:Author>
      <b:Author>
        <b:Corporate>Human Rights Watch</b:Corporate>
      </b:Author>
    </b:Author>
    <b:Publisher>Seven Stories Press</b:Publisher>
    <b:City>New York</b:City>
    <b:RefOrder>144</b:RefOrder>
  </b:Source>
  <b:Source>
    <b:Tag>Buz08</b:Tag>
    <b:SourceType>JournalArticle</b:SourceType>
    <b:Guid>{B00924B8-C17D-2145-85E3-C4F37E56A04F}</b:Guid>
    <b:Title>Social Profile of Refugees in Turkey</b:Title>
    <b:Year>2008</b:Year>
    <b:Author>
      <b:Author>
        <b:NameList>
          <b:Person>
            <b:Last>Buz</b:Last>
            <b:First>S.</b:First>
          </b:Person>
        </b:NameList>
      </b:Author>
    </b:Author>
    <b:JournalName>Turkish Journal of Police Studies10(4)</b:JournalName>
    <b:Pages>1–14</b:Pages>
    <b:RefOrder>145</b:RefOrder>
  </b:Source>
  <b:Source>
    <b:Tag>Kha17</b:Tag>
    <b:SourceType>Report</b:SourceType>
    <b:Guid>{B4492409-C5F0-084B-894A-2F585BBAA6E6}</b:Guid>
    <b:Author>
      <b:Author>
        <b:NameList>
          <b:Person>
            <b:Last>Khattab</b:Last>
            <b:First>L.</b:First>
          </b:Person>
          <b:Person>
            <b:Last>Myrttinen</b:Last>
            <b:First>H.</b:First>
          </b:Person>
        </b:NameList>
      </b:Author>
    </b:Author>
    <b:Title>Most of the men want to leave” Ar- med groups, displacement and the gendered webs of vulnerability in Syria</b:Title>
    <b:Year>2017</b:Year>
    <b:Publisher>International Alert</b:Publisher>
    <b:RefOrder>146</b:RefOrder>
  </b:Source>
  <b:Source>
    <b:Tag>Vis20</b:Tag>
    <b:SourceType>JournalArticle</b:SourceType>
    <b:Guid>{1C5D78E2-A8F4-8A47-8157-CB3C3FEE8789}</b:Guid>
    <b:Author>
      <b:Author>
        <b:NameList>
          <b:Person>
            <b:Last>Vishnevsky</b:Last>
            <b:First>T.</b:First>
          </b:Person>
          <b:Person>
            <b:Last>Cann</b:Last>
            <b:First>A.</b:First>
          </b:Person>
          <b:Person>
            <b:Last>Calhoun</b:Last>
            <b:First>L.</b:First>
          </b:Person>
          <b:Person>
            <b:Last>Tedeschi</b:Last>
            <b:First>R.S.</b:First>
          </b:Person>
          <b:Person>
            <b:Last>Demakis</b:Last>
            <b:First>G.</b:First>
          </b:Person>
        </b:NameList>
      </b:Author>
    </b:Author>
    <b:Title>Gender Differences in Self-Reported Posttraumatic Growth: A Meta-Analysis</b:Title>
    <b:Year>110-120</b:Year>
    <b:JournalName>Psychology of Women Quarterly, 34</b:JournalName>
    <b:Pages>2010</b:Pages>
    <b:RefOrder>147</b:RefOrder>
  </b:Source>
  <b:Source>
    <b:Tag>Sev16</b:Tag>
    <b:SourceType>JournalArticle</b:SourceType>
    <b:Guid>{8023D3AA-9C76-434C-81C2-9095358C54D4}</b:Guid>
    <b:Author>
      <b:Author>
        <b:NameList>
          <b:Person>
            <b:Last>Sevinc</b:Last>
            <b:First>Haktan</b:First>
          </b:Person>
          <b:Person>
            <b:Last>Bozkurt</b:Last>
            <b:First>Eda</b:First>
          </b:Person>
          <b:Person>
            <b:Last>Kunu</b:Last>
            <b:First>Serkan</b:First>
          </b:Person>
          <b:Person>
            <b:Last>Sevinc</b:Last>
            <b:First>Demet</b:First>
            <b:Middle>Eroglu,</b:Middle>
          </b:Person>
        </b:NameList>
      </b:Author>
    </b:Author>
    <b:Title>The Relationship between Economic Growth and Migration: An Analysis Based on Developing Countries</b:Title>
    <b:JournalName>nternational Conference On Eurasian Economies 2016</b:JournalName>
    <b:Year>2016</b:Year>
    <b:Pages>398-403</b:Pages>
    <b:RefOrder>148</b:RefOrder>
  </b:Source>
  <b:Source>
    <b:Tag>İşc19</b:Tag>
    <b:SourceType>JournalArticle</b:SourceType>
    <b:Guid>{DB13888C-5777-9444-88B1-801109510637}</b:Guid>
    <b:Author>
      <b:Author>
        <b:NameList>
          <b:Person>
            <b:Last>Iscan</b:Last>
            <b:First>I.</b:First>
            <b:Middle>H.</b:Middle>
          </b:Person>
          <b:Person>
            <b:Last>Cakır</b:Last>
            <b:First>M.</b:First>
          </b:Person>
        </b:NameList>
      </b:Author>
    </b:Author>
    <b:Title>The Turkish Labor Market Impact of Refugees and Asylum Seekers in Turkey: a Fıeld Study</b:Title>
    <b:JournalName>Journal Of Social Policy Studies</b:JournalName>
    <b:Year>2019</b:Year>
    <b:Pages>177-236</b:Pages>
    <b:RefOrder>149</b:RefOrder>
  </b:Source>
  <b:Source>
    <b:Tag>Kar20</b:Tag>
    <b:SourceType>JournalArticle</b:SourceType>
    <b:Guid>{DA40F4CE-F4F1-164C-8C64-6921534DFF8B}</b:Guid>
    <b:Author>
      <b:Author>
        <b:NameList>
          <b:Person>
            <b:Last>Karan</b:Last>
            <b:First>O.</b:First>
          </b:Person>
          <b:Person>
            <b:Last>Cakir</b:Last>
            <b:First>B.</b:First>
          </b:Person>
          <b:Person>
            <b:Last>Kurtarir</b:Last>
            <b:First>E.</b:First>
          </b:Person>
        </b:NameList>
      </b:Author>
    </b:Author>
    <b:Title>Experiences of Syrian refugees in Hatay in the field of entrepreneurship and spatial factors</b:Title>
    <b:JournalName>Journal of Immigration</b:JournalName>
    <b:Year>2020</b:Year>
    <b:Pages>77-94</b:Pages>
    <b:RefOrder>150</b:RefOrder>
  </b:Source>
  <b:Source>
    <b:Tag>Gül05</b:Tag>
    <b:SourceType>JournalArticle</b:SourceType>
    <b:Guid>{A25FCC3E-307B-4143-8B61-AF0FC58036F1}</b:Guid>
    <b:Author>
      <b:Author>
        <b:NameList>
          <b:Person>
            <b:Last>Guloglu</b:Last>
            <b:First>T.</b:First>
          </b:Person>
        </b:NameList>
      </b:Author>
    </b:Author>
    <b:Title>A look at the fact of informal employment in Turkey</b:Title>
    <b:JournalName>Cornell University ILR School</b:JournalName>
    <b:Year>2005</b:Year>
    <b:RefOrder>151</b:RefOrder>
  </b:Source>
  <b:Source>
    <b:Tag>Özd</b:Tag>
    <b:SourceType>JournalArticle</b:SourceType>
    <b:Guid>{B931638D-E6DC-1C4C-8847-F04FDEE6FA8B}</b:Guid>
    <b:Author>
      <b:Author>
        <b:NameList>
          <b:Person>
            <b:Last>Ozdemir</b:Last>
            <b:First>E.</b:First>
          </b:Person>
        </b:NameList>
      </b:Author>
    </b:Author>
    <b:Title>Effects of Syrian Refugees Crisis on Turkey</b:Title>
    <b:JournalName>International Journal of crisis and Political Research</b:JournalName>
    <b:Year>2017</b:Year>
    <b:Pages>114-140</b:Pages>
    <b:RefOrder>152</b:RefOrder>
  </b:Source>
  <b:Source>
    <b:Tag>Erd19</b:Tag>
    <b:SourceType>JournalArticle</b:SourceType>
    <b:Guid>{12B208F8-840E-F244-A513-F00578A5CB0C}</b:Guid>
    <b:Title>Syrian refugees in Turkey</b:Title>
    <b:Year>2019</b:Year>
    <b:Author>
      <b:Author>
        <b:NameList>
          <b:Person>
            <b:Last>Erdogan</b:Last>
            <b:First>M.</b:First>
          </b:Person>
        </b:NameList>
      </b:Author>
    </b:Author>
    <b:JournalName>Konrad Adenauer Stiftung</b:JournalName>
    <b:Pages>2-25</b:Pages>
    <b:RefOrder>153</b:RefOrder>
  </b:Source>
  <b:Source>
    <b:Tag>Koç151</b:Tag>
    <b:SourceType>JournalArticle</b:SourceType>
    <b:Guid>{64F44EA7-8E8C-8F40-9942-A169ABA595FC}</b:Guid>
    <b:Author>
      <b:Author>
        <b:NameList>
          <b:Person>
            <b:Last>Koc</b:Last>
            <b:First>M.</b:First>
          </b:Person>
          <b:Person>
            <b:Last>Gorucu</b:Last>
            <b:First>I</b:First>
          </b:Person>
          <b:Person>
            <b:Last>Akbiyik</b:Last>
            <b:First>N.</b:First>
          </b:Person>
        </b:NameList>
      </b:Author>
    </b:Author>
    <b:Title>Syrian asylum seekers and employment problems</b:Title>
    <b:JournalName>Journal of human and society, 5(9)</b:JournalName>
    <b:Year>2015</b:Year>
    <b:Pages>63-69</b:Pages>
    <b:RefOrder>154</b:RefOrder>
  </b:Source>
  <b:Source>
    <b:Tag>Akg98</b:Tag>
    <b:SourceType>JournalArticle</b:SourceType>
    <b:Guid>{BE1198B7-4DF7-6146-A7D3-DE68337B6693}</b:Guid>
    <b:Author>
      <b:Author>
        <b:NameList>
          <b:Person>
            <b:Last>Akgul</b:Last>
            <b:First>Y.</b:First>
            <b:Middle>G.</b:Middle>
          </b:Person>
        </b:NameList>
      </b:Author>
    </b:Author>
    <b:Title>Approaches to calculating the tax loss caused by the underground economy and the tax loss caused by the underground economy in Turkey</b:Title>
    <b:JournalName>Marmara University IIBF Journal</b:JournalName>
    <b:Year>1998</b:Year>
    <b:Pages>486</b:Pages>
    <b:RefOrder>155</b:RefOrder>
  </b:Source>
  <b:Source>
    <b:Tag>Kay17</b:Tag>
    <b:SourceType>JournalArticle</b:SourceType>
    <b:Guid>{88EA93AC-EFAF-1843-B623-27C1D7E1D6AA}</b:Guid>
    <b:Author>
      <b:Author>
        <b:NameList>
          <b:Person>
            <b:Last>Kaygisiz</b:Last>
            <b:First>I.</b:First>
          </b:Person>
        </b:NameList>
      </b:Author>
    </b:Author>
    <b:Title>Effects of Syrian Refugees on Turkısh Labour Market</b:Title>
    <b:JournalName>Friedrich Ebert Stiftung</b:JournalName>
    <b:Year>2017</b:Year>
    <b:Pages>3-22</b:Pages>
    <b:RefOrder>156</b:RefOrder>
  </b:Source>
  <b:Source>
    <b:Tag>Akg151</b:Tag>
    <b:SourceType>JournalArticle</b:SourceType>
    <b:Guid>{0B01B80C-9FCB-2342-87ED-5A3D3EB83672}</b:Guid>
    <b:Author>
      <b:Author>
        <b:NameList>
          <b:Person>
            <b:Last>Akgul</b:Last>
            <b:First>A,</b:First>
          </b:Person>
          <b:Person>
            <b:Last>Kapti</b:Last>
            <b:First>A.</b:First>
          </b:Person>
          <b:Person>
            <b:Last>Demir</b:Last>
            <b:First>Ö.</b:First>
            <b:Middle>O.</b:Middle>
          </b:Person>
        </b:NameList>
      </b:Author>
    </b:Author>
    <b:Title>Immigration and Public Policies: An Analysis on the Syrian Crisis.</b:Title>
    <b:JournalName>The Global A Journal of Policy and Strategy, 1 (2)</b:JournalName>
    <b:Year>2015</b:Year>
    <b:Pages>1-22</b:Pages>
    <b:RefOrder>157</b:RefOrder>
  </b:Source>
  <b:Source>
    <b:Tag>Akp17</b:Tag>
    <b:SourceType>JournalArticle</b:SourceType>
    <b:Guid>{9F9DACAD-B1F5-524B-934E-44B1DFDCCB0A}</b:Guid>
    <b:Author>
      <b:Author>
        <b:NameList>
          <b:Person>
            <b:Last>Akpinar</b:Last>
            <b:First>T.</b:First>
          </b:Person>
        </b:NameList>
      </b:Author>
    </b:Author>
    <b:Title>The Problems of Syrian Refugee Children and Women in Turkey in the Context</b:Title>
    <b:JournalName>Balkan and Near Eastern Journal of Social Sciences,03(03)</b:JournalName>
    <b:Year>2017</b:Year>
    <b:Pages>16-29</b:Pages>
    <b:RefOrder>158</b:RefOrder>
  </b:Source>
  <b:Source>
    <b:Tag>Aks19</b:Tag>
    <b:SourceType>JournalArticle</b:SourceType>
    <b:Guid>{08D37817-02AF-0145-9EEE-A0EC5BB754BB}</b:Guid>
    <b:Author>
      <b:Author>
        <b:NameList>
          <b:Person>
            <b:Last>Aksumer</b:Last>
            <b:First>S.</b:First>
          </b:Person>
        </b:NameList>
      </b:Author>
    </b:Author>
    <b:Title>Young Syrian Labor and Unemployment Impacts on the Economy of the Demographic Structure of Refugees in Turkey. (Master Thesis)</b:Title>
    <b:JournalName>Selçuk University, Institute of Social Sciences, Department of Economics.</b:JournalName>
    <b:Year>2019</b:Year>
    <b:RefOrder>159</b:RefOrder>
  </b:Source>
  <b:Source>
    <b:Tag>Ayd19</b:Tag>
    <b:SourceType>JournalArticle</b:SourceType>
    <b:Guid>{E32BFEA1-0514-4843-B7F5-400955A3F972}</b:Guid>
    <b:Author>
      <b:Author>
        <b:NameList>
          <b:Person>
            <b:Last>Aydogdu</b:Last>
            <b:First>B.</b:First>
          </b:Person>
        </b:NameList>
      </b:Author>
    </b:Author>
    <b:Title>Immigration of Syrians and New Patterns of Urban Life: The Case of Gaziantep. (Master Thesis)</b:Title>
    <b:JournalName>Aydın Adnan Menderes University, Institute of Social Sciences, Department of Sociology</b:JournalName>
    <b:Year>2019</b:Year>
    <b:RefOrder>160</b:RefOrder>
  </b:Source>
  <b:Source>
    <b:Tag>Ayg181</b:Tag>
    <b:SourceType>JournalArticle</b:SourceType>
    <b:Guid>{D2C4327F-DCA7-CA4B-8280-A4FD19E5B7EB}</b:Guid>
    <b:Author>
      <b:Author>
        <b:NameList>
          <b:Person>
            <b:Last>Aygul</b:Last>
            <b:First>H.</b:First>
            <b:Middle>H.</b:Middle>
          </b:Person>
        </b:NameList>
      </b:Author>
    </b:Author>
    <b:Title>View and Impact of Refugees in Turkey Labor Market Labor</b:Title>
    <b:JournalName>Süleyman Demirel University Journal of Visionary, 9 (20)</b:JournalName>
    <b:Year>2018</b:Year>
    <b:Pages>68-82</b:Pages>
    <b:RefOrder>161</b:RefOrder>
  </b:Source>
  <b:Source>
    <b:Tag>Çal16</b:Tag>
    <b:SourceType>JournalArticle</b:SourceType>
    <b:Guid>{AAC37C02-BB3B-8C41-82B1-6B43AFCC0A45}</b:Guid>
    <b:Author>
      <b:Author>
        <b:NameList>
          <b:Person>
            <b:Last>Caliskan</b:Last>
            <b:First>B.</b:First>
          </b:Person>
        </b:NameList>
      </b:Author>
    </b:Author>
    <b:Title>Global Arm Wrestling: International Powers' Syria Policy</b:Title>
    <b:JournalName>İnsamer, 17</b:JournalName>
    <b:Year>2016</b:Year>
    <b:RefOrder>162</b:RefOrder>
  </b:Source>
  <b:Source>
    <b:Tag>Çav06</b:Tag>
    <b:SourceType>JournalArticle</b:SourceType>
    <b:Guid>{19DD4A92-70B7-5D42-A13F-848BBCCDE099}</b:Guid>
    <b:Author>
      <b:Author>
        <b:NameList>
          <b:Person>
            <b:Last>Cavusoglu</b:Last>
            <b:First>H.</b:First>
          </b:Person>
        </b:NameList>
      </b:Author>
    </b:Author>
    <b:Title>International Migration: Causes, Types, Types and Immigrants</b:Title>
    <b:JournalName>Journal of Folklore Literature, 12(48)</b:JournalName>
    <b:Year>2006</b:Year>
    <b:Pages>83-104</b:Pages>
    <b:RefOrder>163</b:RefOrder>
  </b:Source>
  <b:Source>
    <b:Tag>Lor162</b:Tag>
    <b:SourceType>JournalArticle</b:SourceType>
    <b:Guid>{F25551C4-1CF2-9844-94FF-59F1FDDF9D2B}</b:Guid>
    <b:Author>
      <b:Author>
        <b:NameList>
          <b:Person>
            <b:Last>Lordoglu</b:Last>
            <b:First>K.</b:First>
          </b:Person>
          <b:Person>
            <b:Last>Aslan</b:Last>
            <b:First>M.</b:First>
          </b:Person>
        </b:NameList>
      </b:Author>
    </b:Author>
    <b:Title>The Change of Five Cities That Receive the Most Syrian Immigrants in Labor Markets: 2011-2014</b:Title>
    <b:JournalName>Journal of Labor and Society, (2)</b:JournalName>
    <b:Year>2016</b:Year>
    <b:Pages>789-808</b:Pages>
    <b:RefOrder>164</b:RefOrder>
  </b:Source>
  <b:Source>
    <b:Tag>İnl19</b:Tag>
    <b:SourceType>JournalArticle</b:SourceType>
    <b:Guid>{4D38FF28-FD2E-3949-9BC6-1454ED6A6A2C}</b:Guid>
    <b:Author>
      <b:Author>
        <b:NameList>
          <b:Person>
            <b:Last>Inliceliler</b:Last>
            <b:First>D.</b:First>
            <b:Middle>N.</b:Middle>
          </b:Person>
        </b:NameList>
      </b:Author>
    </b:Author>
    <b:Title>Turkey's International Migration Policies and Socio-Economic Effects since 1923,. (Master Thesis)</b:Title>
    <b:JournalName>Maltepe University Institute of Social Sciences Department of Economics.</b:JournalName>
    <b:Year>2019</b:Year>
    <b:RefOrder>165</b:RefOrder>
  </b:Source>
  <b:Source>
    <b:Tag>Özt181</b:Tag>
    <b:SourceType>JournalArticle</b:SourceType>
    <b:Guid>{CF4AE047-4186-3244-A996-1CAAC08EFEAB}</b:Guid>
    <b:Title>An Evaluation of Education's Impact on Development</b:Title>
    <b:Year>2018</b:Year>
    <b:Author>
      <b:Author>
        <b:NameList>
          <b:Person>
            <b:Last>Ozturk</b:Last>
            <b:First>S.</b:First>
          </b:Person>
          <b:Person>
            <b:Last>Coltu</b:Last>
            <b:First>S.</b:First>
          </b:Person>
        </b:NameList>
      </b:Author>
    </b:Author>
    <b:JournalName>Balkan Journal of Social Sciences, 7 (13)</b:JournalName>
    <b:Pages>681-694</b:Pages>
    <b:RefOrder>166</b:RefOrder>
  </b:Source>
  <b:Source>
    <b:Tag>Erd14</b:Tag>
    <b:SourceType>JournalArticle</b:SourceType>
    <b:Guid>{26928521-4F07-8D4C-A560-3AAD76FF62BE}</b:Guid>
    <b:Author>
      <b:Author>
        <b:NameList>
          <b:Person>
            <b:Last>Erdogan</b:Last>
            <b:First>M.</b:First>
            <b:Middle>M.</b:Middle>
          </b:Person>
        </b:NameList>
      </b:Author>
    </b:Author>
    <b:Title>Syrians in Turkey: Social Acceptance and Compliance</b:Title>
    <b:JournalName>Hacettepe University Center for Migration and Politics Studies-HUGO</b:JournalName>
    <b:Year>2014</b:Year>
    <b:RefOrder>167</b:RefOrder>
  </b:Source>
  <b:Source>
    <b:Tag>Güç13</b:Tag>
    <b:SourceType>JournalArticle</b:SourceType>
    <b:Guid>{530429BF-488F-B742-884A-772A491CFA0F}</b:Guid>
    <b:Author>
      <b:Author>
        <b:NameList>
          <b:Person>
            <b:Last>Gucer</b:Last>
            <b:First>M.</b:First>
          </b:Person>
          <b:Person>
            <b:Last>S.</b:Last>
            <b:First>Karaca</b:First>
          </b:Person>
          <b:Person>
            <b:Last>B.</b:Last>
          </b:Person>
          <b:Person>
            <b:Last>O.</b:Last>
            <b:First>Dinçer</b:First>
          </b:Person>
        </b:NameList>
      </b:Author>
    </b:Author>
    <b:Title>Fighting for life across borders Syrian refugees field study</b:Title>
    <b:JournalName>International strategic research institution, USAK Center for Social Research Report No: 13-04</b:JournalName>
    <b:Year>2013</b:Year>
    <b:RefOrder>168</b:RefOrder>
  </b:Source>
  <b:Source>
    <b:Tag>Cak18</b:Tag>
    <b:SourceType>JournalArticle</b:SourceType>
    <b:Guid>{64FEC279-6067-A249-A60E-0BA354203E83}</b:Guid>
    <b:Author>
      <b:Author>
        <b:NameList>
          <b:Person>
            <b:Last>Cakici</b:Last>
            <b:First>A.</b:First>
          </b:Person>
          <b:Person>
            <b:Last>Yilmaz</b:Last>
            <b:First>S.</b:First>
          </b:Person>
          <b:Person>
            <b:Last>Cakici</b:Last>
            <b:First>A.</b:First>
            <b:Middle>C.</b:Middle>
          </b:Person>
        </b:NameList>
      </b:Author>
    </b:Author>
    <b:Title>The attitudes of Turkish tradesmen towards Syrian refugee tradesmen: a research in Mersin</b:Title>
    <b:JournalName>PressAcademia Procedia (PAP), 7</b:JournalName>
    <b:Year>2018</b:Year>
    <b:Pages>367-371</b:Pages>
    <b:RefOrder>169</b:RefOrder>
  </b:Source>
  <b:Source>
    <b:Tag>Sön14</b:Tag>
    <b:SourceType>JournalArticle</b:SourceType>
    <b:Guid>{4B840D95-4287-2741-8EC3-63027A5A4115}</b:Guid>
    <b:Author>
      <b:Author>
        <b:NameList>
          <b:Person>
            <b:Last>Sonmez</b:Last>
            <b:First>Z.</b:First>
          </b:Person>
        </b:NameList>
      </b:Author>
    </b:Author>
    <b:Title>Neighbor Crisis: Syrian Refugees</b:Title>
    <b:JournalName>Humanitarian and Social Research Center</b:JournalName>
    <b:Year>2014</b:Year>
    <b:RefOrder>170</b:RefOrder>
  </b:Source>
  <b:Source>
    <b:Tag>Gül12</b:Tag>
    <b:SourceType>JournalArticle</b:SourceType>
    <b:Guid>{366C8E7F-22C8-E94C-90DB-FFB3ABEF6424}</b:Guid>
    <b:Author>
      <b:Author>
        <b:NameList>
          <b:Person>
            <b:Last>Gullupinar</b:Last>
            <b:First>F.</b:First>
          </b:Person>
        </b:NameList>
      </b:Author>
    </b:Author>
    <b:Title>An Evaluation of the Political Economy of Migration and International Migration Theories</b:Title>
    <b:JournalName>Yalova Journal of Social Sciences, (4)</b:JournalName>
    <b:Year>2012</b:Year>
    <b:Pages>53-85</b:Pages>
    <b:RefOrder>171</b:RefOrder>
  </b:Source>
  <b:Source>
    <b:Tag>Çif18</b:Tag>
    <b:SourceType>JournalArticle</b:SourceType>
    <b:Guid>{CD3E1D2C-E1A1-D94F-967A-4647809B80A6}</b:Guid>
    <b:Title>An Analysis of the Empathic Behaviour and Attitudes of Turkish Citizens Towards Syrian Refugees and Their Perception of These Refugees</b:Title>
    <b:Year>2018</b:Year>
    <b:JournalName>Journal of human and social sciences research, 7/3</b:JournalName>
    <b:Pages>2232-2256</b:Pages>
    <b:Author>
      <b:Author>
        <b:NameList>
          <b:Person>
            <b:Last>Ciftci</b:Last>
            <b:First>H.</b:First>
          </b:Person>
        </b:NameList>
      </b:Author>
    </b:Author>
    <b:RefOrder>3</b:RefOrder>
  </b:Source>
  <b:Source>
    <b:Tag>Büy14</b:Tag>
    <b:SourceType>JournalArticle</b:SourceType>
    <b:Guid>{202A4A43-C7C1-C943-81E3-E58C7EF44E6F}</b:Guid>
    <b:Author>
      <b:Author>
        <b:NameList>
          <b:Person>
            <b:Last>Buyukozturk</b:Last>
            <b:First>S.</b:First>
          </b:Person>
        </b:NameList>
      </b:Author>
    </b:Author>
    <b:Title>Experimental patterns: pre-test-final test, control group, pattern and data analysis</b:Title>
    <b:JournalName>Ankara: PegemA Publishing house</b:JournalName>
    <b:Year>2014</b:Year>
    <b:RefOrder>172</b:RefOrder>
  </b:Source>
  <b:Source>
    <b:Tag>Ada18</b:Tag>
    <b:SourceType>JournalArticle</b:SourceType>
    <b:Guid>{932F37B3-14D3-6144-AB69-7FAA027F6BF0}</b:Guid>
    <b:Author>
      <b:Author>
        <b:NameList>
          <b:Person>
            <b:Last>Adar</b:Last>
            <b:First>A.</b:First>
            <b:Middle>S.</b:Middle>
          </b:Person>
        </b:NameList>
      </b:Author>
    </b:Author>
    <b:Title>Is New Prekary Syrian labor force in Turkey?</b:Title>
    <b:JournalName>Journal of Labor and Society, (1)</b:JournalName>
    <b:Year>2018</b:Year>
    <b:Pages>13-36</b:Pages>
    <b:RefOrder>173</b:RefOrder>
  </b:Source>
  <b:Source>
    <b:Tag>Erk05</b:Tag>
    <b:SourceType>JournalArticle</b:SourceType>
    <b:Guid>{0D20ECA9-D08C-A444-B8CD-63D41B6A17D3}</b:Guid>
    <b:Author>
      <b:Author>
        <b:NameList>
          <b:Person>
            <b:Last>Erkus</b:Last>
            <b:First>A.</b:First>
          </b:Person>
        </b:NameList>
      </b:Author>
    </b:Author>
    <b:Title>Scientific research Helix</b:Title>
    <b:JournalName>Seçkin Publications</b:JournalName>
    <b:Year>2005</b:Year>
    <b:RefOrder>174</b:RefOrder>
  </b:Source>
  <b:Source>
    <b:Tag>İsc19</b:Tag>
    <b:SourceType>JournalArticle</b:SourceType>
    <b:Guid>{5159CF3C-709C-1F42-9814-754809FD1E58}</b:Guid>
    <b:Author>
      <b:Author>
        <b:NameList>
          <b:Person>
            <b:Last>Iscan</b:Last>
            <b:First>I.</b:First>
            <b:Middle>H.</b:Middle>
          </b:Person>
          <b:Person>
            <b:Last>Cakır</b:Last>
            <b:First>M.</b:First>
          </b:Person>
        </b:NameList>
      </b:Author>
    </b:Author>
    <b:Title>The impact of asylum seekers and refugees in Turkey on the Turkish labour market: a field study</b:Title>
    <b:JournalName>Journal Of Social Policy Studies, 43</b:JournalName>
    <b:Year>2019</b:Year>
    <b:Pages>177 – 236</b:Pages>
    <b:RefOrder>175</b:RefOrder>
  </b:Source>
  <b:Source>
    <b:Tag>Büy11</b:Tag>
    <b:SourceType>JournalArticle</b:SourceType>
    <b:Guid>{8469550C-81A0-E748-93AE-6B10BFA78678}</b:Guid>
    <b:Author>
      <b:Author>
        <b:NameList>
          <b:Person>
            <b:Last>Buyukozturk</b:Last>
            <b:First>S.</b:First>
          </b:Person>
          <b:Person>
            <b:Last>Kilic</b:Last>
            <b:First>E.</b:First>
          </b:Person>
          <b:Person>
            <b:Last>Akgun</b:Last>
            <b:First>O.</b:First>
            <b:Middle>E.</b:Middle>
          </b:Person>
          <b:Person>
            <b:Last>Karadeniz</b:Last>
            <b:First>S.</b:First>
          </b:Person>
        </b:NameList>
      </b:Author>
    </b:Author>
    <b:Title>Scientific research methods</b:Title>
    <b:JournalName>Pegem Akademi</b:JournalName>
    <b:Year>2018</b:Year>
    <b:RefOrder>176</b:RefOrder>
  </b:Source>
  <b:Source>
    <b:Tag>Şen12</b:Tag>
    <b:SourceType>JournalArticle</b:SourceType>
    <b:Guid>{CD945BA3-1CA7-D84D-8A86-112EDBEBA18B}</b:Guid>
    <b:Author>
      <b:Author>
        <b:NameList>
          <b:Person>
            <b:Last>Sen</b:Last>
            <b:First>G.</b:First>
          </b:Person>
        </b:NameList>
      </b:Author>
    </b:Author>
    <b:Title>Iran and the Arab Spring: Context, Discourse, Politics</b:Title>
    <b:JournalName>Middle East Studies, 46(3)</b:JournalName>
    <b:Year>2012</b:Year>
    <b:Pages>95-118</b:Pages>
    <b:RefOrder>177</b:RefOrder>
  </b:Source>
  <b:Source>
    <b:Tag>Cak61</b:Tag>
    <b:SourceType>JournalArticle</b:SourceType>
    <b:Guid>{1DFDD66A-CD4F-DE4B-914C-CFD024FA082F}</b:Guid>
    <b:Author>
      <b:Author>
        <b:NameList>
          <b:Person>
            <b:Last>Cakir</b:Last>
            <b:First>H.</b:First>
          </b:Person>
        </b:NameList>
      </b:Author>
    </b:Author>
    <b:Title>Examination of Legal Regulations Regarding the Working Conditions of Foreigners and its Effect on the Labor Market in Turkey</b:Title>
    <b:JournalName>Journal of the International Academy of Management, 6(1)</b:JournalName>
    <b:Year>2023</b:Year>
    <b:Pages>235-253</b:Pages>
    <b:RefOrder>178</b:RefOrder>
  </b:Source>
  <b:Source>
    <b:Tag>Tüm16</b:Tag>
    <b:SourceType>JournalArticle</b:SourceType>
    <b:Guid>{208C76A8-FCDF-7F48-AB38-30F97FE18317}</b:Guid>
    <b:Author>
      <b:Author>
        <b:NameList>
          <b:Person>
            <b:Last>Tumtas</b:Last>
            <b:First>M.</b:First>
            <b:Middle>S.</b:Middle>
          </b:Person>
          <b:Person>
            <b:Last>Ergun</b:Last>
            <b:First>C.</b:First>
          </b:Person>
        </b:NameList>
      </b:Author>
    </b:Author>
    <b:Title>Effects of migration on social and spatial structure</b:Title>
    <b:JournalName>Süleyman Demirel University Faculty of Economics and Administrative Sciences Journal, 21(4)</b:JournalName>
    <b:Year>2016</b:Year>
    <b:Pages>1347-1359</b:Pages>
    <b:RefOrder>179</b:RefOrder>
  </b:Source>
  <b:Source>
    <b:Tag>Buz13</b:Tag>
    <b:SourceType>JournalArticle</b:SourceType>
    <b:Guid>{6522C2C9-FCC7-F94C-8126-E5576A5C7103}</b:Guid>
    <b:Title>The Economic And Social Effects of Arab Spring On Turkey</b:Title>
    <b:Year>2013</b:Year>
    <b:Author>
      <b:Author>
        <b:NameList>
          <b:Person>
            <b:Last>Buzkiran</b:Last>
            <b:First>D.</b:First>
          </b:Person>
          <b:Person>
            <b:Last>Kutbay</b:Last>
            <b:First>H.</b:First>
          </b:Person>
        </b:NameList>
      </b:Author>
    </b:Author>
    <b:JournalName>JOURNAL OF SOCIAL SCIENCES AND HUMANITIES, 5</b:JournalName>
    <b:Pages>147-162</b:Pages>
    <b:RefOrder>180</b:RefOrder>
  </b:Source>
  <b:Source>
    <b:Tag>Öza23</b:Tag>
    <b:SourceType>JournalArticle</b:SourceType>
    <b:Guid>{6EEFCD54-BCEB-DC42-8308-80F70B4AFBCF}</b:Guid>
    <b:Title>A Mass Migration Evolving From External to Internal: Turkey's Syrians</b:Title>
    <b:Year>2023</b:Year>
    <b:Author>
      <b:Author>
        <b:NameList>
          <b:Person>
            <b:Last>Ozaslan</b:Last>
            <b:First>K.</b:First>
          </b:Person>
        </b:NameList>
      </b:Author>
    </b:Author>
    <b:JournalName>Journal of Academic Approaches, 14 (1)</b:JournalName>
    <b:Pages>115-143</b:Pages>
    <b:RefOrder>181</b:RefOrder>
  </b:Source>
  <b:Source>
    <b:Tag>Adı20</b:Tag>
    <b:SourceType>JournalArticle</b:SourceType>
    <b:Guid>{E9B924E1-3714-0A49-83DC-6AC297C29170}</b:Guid>
    <b:Author>
      <b:Author>
        <b:NameList>
          <b:Person>
            <b:Last>Adiguzel-Oztoraman</b:Last>
            <b:First>S.</b:First>
          </b:Person>
          <b:Person>
            <b:Last>Tanyas</b:Last>
            <b:First>B.</b:First>
          </b:Person>
        </b:NameList>
      </b:Author>
    </b:Author>
    <b:Title>Migration Experiences of Syrian Refugee Women: A Qualitative Study on Forced Migration, Daily Life and Adaptation</b:Title>
    <b:JournalName>Kadem Journal of Women's Research, 6(2)</b:JournalName>
    <b:Year>2020</b:Year>
    <b:Pages>173-210</b:Pages>
    <b:RefOrder>182</b:RefOrder>
  </b:Source>
  <b:Source>
    <b:Tag>Pé19</b:Tag>
    <b:SourceType>JournalArticle</b:SourceType>
    <b:Guid>{33B7B186-77C0-F84F-9DF6-59469ABDFDF0}</b:Guid>
    <b:Author>
      <b:Author>
        <b:NameList>
          <b:Person>
            <b:Last>Perez-Aronsson</b:Last>
            <b:First>A.</b:First>
          </b:Person>
          <b:Person>
            <b:Last>Warner</b:Last>
            <b:First>G.</b:First>
          </b:Person>
          <b:Person>
            <b:Last>Sarkadi</b:Last>
            <b:First>A.</b:First>
          </b:Person>
          <b:Person>
            <b:Last>Osman</b:Last>
            <b:First>F.</b:First>
          </b:Person>
        </b:NameList>
      </b:Author>
    </b:Author>
    <b:Title>“I’m a mother who always tries to give my children hope” Refugee women’s experiences of their children’s mental health</b:Title>
    <b:JournalName>rontiers in Psychiatry, 10(789)</b:JournalName>
    <b:Year>2019</b:Year>
    <b:Pages>https://doi.org/10.3389/fpsyt.2019.00789</b:Pages>
    <b:RefOrder>183</b:RefOrder>
  </b:Source>
  <b:Source>
    <b:Tag>Tas23</b:Tag>
    <b:SourceType>JournalArticle</b:SourceType>
    <b:Guid>{C67A39F1-9A92-F14A-9866-01CEE7FD0C64}</b:Guid>
    <b:Author>
      <b:Author>
        <b:NameList>
          <b:Person>
            <b:Last>Tas</b:Last>
            <b:First>I.</b:First>
            <b:Middle>E.</b:Middle>
          </b:Person>
          <b:Person>
            <b:Last>Durgun</b:Last>
            <b:First>S.,</b:First>
          </b:Person>
          <b:Person>
            <b:Last>Bal</b:Last>
            <b:First>M.</b:First>
          </b:Person>
        </b:NameList>
      </b:Author>
    </b:Author>
    <b:Title>Evaluation of Policies Developed After Syrian Migration in Turkey in the Context of Crisis Management</b:Title>
    <b:JournalName>Oriental Studies, 14(3)</b:JournalName>
    <b:Year>2023</b:Year>
    <b:Pages>1238-1255</b:Pages>
    <b:RefOrder>184</b:RefOrder>
  </b:Source>
  <b:Source>
    <b:Tag>Bak10</b:Tag>
    <b:SourceType>JournalArticle</b:SourceType>
    <b:Guid>{DAFEF926-1D39-0B48-9838-F7864E4A7186}</b:Guid>
    <b:Author>
      <b:Author>
        <b:NameList>
          <b:Person>
            <b:Last>Baklacioglu</b:Last>
            <b:First>N.</b:First>
          </b:Person>
        </b:NameList>
      </b:Author>
    </b:Author>
    <b:Title>Foreign Policy and Migration, Migration in Yugoslavia, the Albanians to Turkey (1920-1990)</b:Title>
    <b:JournalName>Derin Publications</b:JournalName>
    <b:Year>2010</b:Year>
    <b:Pages>7</b:Pages>
    <b:RefOrder>185</b:RefOrder>
  </b:Source>
  <b:Source>
    <b:Tag>Yüc19</b:Tag>
    <b:SourceType>JournalArticle</b:SourceType>
    <b:Guid>{1C5B7930-F4EB-7A4C-BF15-68EA0B463DE1}</b:Guid>
    <b:Author>
      <b:Author>
        <b:NameList>
          <b:Person>
            <b:Last>Yucesahin</b:Last>
            <b:First>M.</b:First>
          </b:Person>
          <b:Person>
            <b:Last>Sirkeci</b:Last>
            <b:First>I.</b:First>
          </b:Person>
        </b:NameList>
      </b:Author>
    </b:Author>
    <b:Title>Demographics of Syrians</b:Title>
    <b:JournalName>Unexpected Guests: The Future Of Turkish Society Through The Window Of Syrian Asylum Seekers</b:JournalName>
    <b:Year>2019</b:Year>
    <b:Pages>Transnational Press London</b:Pages>
    <b:RefOrder>186</b:RefOrder>
  </b:Source>
  <b:Source>
    <b:Tag>Kay14</b:Tag>
    <b:SourceType>JournalArticle</b:SourceType>
    <b:Guid>{61D956BB-EF1E-5C44-95B2-9BDC930BA1EB}</b:Guid>
    <b:Author>
      <b:Author>
        <b:NameList>
          <b:Person>
            <b:Last>Kaya</b:Last>
            <b:First>I.</b:First>
          </b:Person>
          <b:Person>
            <b:Last>Yilmaz</b:Last>
            <b:First>E.</b:First>
          </b:Person>
        </b:NameList>
      </b:Author>
    </b:Author>
    <b:JournalName>SETA (Politics, Economy and Social Research Foundation) İstanbul</b:JournalName>
    <b:Year>2014</b:Year>
    <b:Title>One of the Legal Status of Rights and Obligations of the remaining Syrians in Turkey</b:Title>
    <b:RefOrder>187</b:RefOrder>
  </b:Source>
  <b:Source>
    <b:Tag>Har16</b:Tag>
    <b:SourceType>JournalArticle</b:SourceType>
    <b:Guid>{1F6F6F11-5CA3-484E-8B15-A8C3BDFF50B1}</b:Guid>
    <b:Title>Spatial, Cultural and Economic Effects of Syrian Refugees in Kilis City</b:Title>
    <b:Year>2016</b:Year>
    <b:Author>
      <b:Author>
        <b:NameList>
          <b:Person>
            <b:Last>Harunogullari</b:Last>
          </b:Person>
        </b:NameList>
      </b:Author>
    </b:Author>
    <b:JournalName>he Journal of International Social Research ,9</b:JournalName>
    <b:Pages>390-395</b:Pages>
    <b:RefOrder>188</b:RefOrder>
  </b:Source>
  <b:Source>
    <b:Tag>TÜİ20</b:Tag>
    <b:SourceType>InternetSite</b:SourceType>
    <b:Guid>{C113EAAF-BA15-9246-8BD5-BEC003209321}</b:Guid>
    <b:Author>
      <b:Author>
        <b:Corporate>TUIK</b:Corporate>
      </b:Author>
    </b:Author>
    <b:Title>Labor Statistics</b:Title>
    <b:Year>2020</b:Year>
    <b:InternetSiteTitle>TUIK</b:InternetSiteTitle>
    <b:Month>July</b:Month>
    <b:URL>https://data.tuik.gov.tr/tr/display-bulletin/?bulletin=isgucu-istatistikleri-temmuz-2020-33791</b:URL>
    <b:RefOrder>189</b:RefOrder>
  </b:Source>
  <b:Source>
    <b:Tag>Koc17</b:Tag>
    <b:SourceType>JournalArticle</b:SourceType>
    <b:Guid>{ACA9BD06-3C99-604D-B9E9-F386B77823E5}</b:Guid>
    <b:Author>
      <b:Author>
        <b:NameList>
          <b:Person>
            <b:Last>Kocancı</b:Last>
            <b:First>M.,</b:First>
          </b:Person>
          <b:Person>
            <b:Last>Namal</b:Last>
            <b:First>M.</b:First>
            <b:Middle>K.</b:Middle>
          </b:Person>
        </b:NameList>
      </b:Author>
    </b:Author>
    <b:Title>Mass migration movements and Türkiye.</b:Title>
    <b:JournalName>Journal of Awareness, 2(7)</b:JournalName>
    <b:Year>2017</b:Year>
    <b:Pages>229-248</b:Pages>
    <b:RefOrder>190</b:RefOrder>
  </b:Source>
  <b:Source>
    <b:Tag>Cel24</b:Tag>
    <b:SourceType>InternetSite</b:SourceType>
    <b:Guid>{14379A7D-143D-C04B-9C03-31F7092EE74D}</b:Guid>
    <b:Title>Syrians in Turkey</b:Title>
    <b:Year>2024</b:Year>
    <b:Month>January</b:Month>
    <b:Day>4</b:Day>
    <b:Author>
      <b:Author>
        <b:NameList>
          <b:Person>
            <b:Last>Celikbilek</b:Last>
            <b:First>Hasan</b:First>
          </b:Person>
        </b:NameList>
      </b:Author>
    </b:Author>
    <b:URL>https://en.wikipedia.org/wiki/Syrians_in_Turkey</b:URL>
    <b:RefOrder>191</b:RefOrder>
  </b:Source>
  <b:Source>
    <b:Tag>Min24</b:Tag>
    <b:SourceType>InternetSite</b:SourceType>
    <b:Guid>{70FD2C73-C97C-1747-B906-506C4BAC460A}</b:Guid>
    <b:Author>
      <b:Author>
        <b:Corporate>Ministry of Internal Affairs, Directorate of Migration Management</b:Corporate>
      </b:Author>
    </b:Author>
    <b:Title>Residence Permits</b:Title>
    <b:URL>https://www.goc.gov.tr/ikamet-izinleri</b:URL>
    <b:Year>2024</b:Year>
    <b:Month>01</b:Month>
    <b:Day>04</b:Day>
    <b:RefOrder>192</b:RefOrder>
  </b:Source>
  <b:Source>
    <b:Tag>Dun23</b:Tag>
    <b:SourceType>InternetSite</b:SourceType>
    <b:Guid>{A1E74B50-EE7E-884E-A935-B108BBB2349D}</b:Guid>
    <b:Author>
      <b:Author>
        <b:Corporate>Dunya Newspaper</b:Corporate>
      </b:Author>
    </b:Author>
    <b:Title>Minister Yerlikaya: 238 thousand 55 Syrians received citizenship</b:Title>
    <b:URL>https://www.dunya.com/gundem/bakan-yerlikaya-238-bin-55-suriyeli-vatandaslik-aldi-haberi-713813</b:URL>
    <b:Year>2023</b:Year>
    <b:Month>12</b:Month>
    <b:Day>23</b:Day>
    <b:RefOrder>193</b:RefOrder>
  </b:Source>
  <b:Source>
    <b:Tag>Djo20</b:Tag>
    <b:SourceType>InternetSite</b:SourceType>
    <b:Guid>{8E01206C-40BC-4094-8806-A1CC80B198E9}</b:Guid>
    <b:Title>Political Geography Now</b:Title>
    <b:Year>2020</b:Year>
    <b:Author>
      <b:Author>
        <b:NameList>
          <b:Person>
            <b:Last>Djukic</b:Last>
            <b:First>Djordje</b:First>
          </b:Person>
        </b:NameList>
      </b:Author>
    </b:Author>
    <b:InternetSiteTitle>Updates on the world's countries and borders</b:InternetSiteTitle>
    <b:Month>July</b:Month>
    <b:Day>31</b:Day>
    <b:URL>https://www.polgeonow.com/2020/07/syria-controlled-areas-map-2020.html</b:URL>
    <b:RefOrder>194</b:RefOrder>
  </b:Source>
  <b:Source>
    <b:Tag>Alt22</b:Tag>
    <b:SourceType>JournalArticle</b:SourceType>
    <b:Guid>{A1402311-B9F3-4741-B6DC-E7860A3A9C26}</b:Guid>
    <b:Title>The Role of Adult Education Centers in Syrian Refugees’ Integration Process</b:Title>
    <b:Year>2022</b:Year>
    <b:Author>
      <b:Author>
        <b:NameList>
          <b:Person>
            <b:Last>Altunay</b:Last>
            <b:First>E.</b:First>
          </b:Person>
          <b:Person>
            <b:Last>Karabulut</b:Last>
            <b:First>S.</b:First>
          </b:Person>
        </b:NameList>
      </b:Author>
    </b:Author>
    <b:JournalName>The journal of humanity and society</b:JournalName>
    <b:Pages>21</b:Pages>
    <b:RefOrder>195</b:RefOrder>
  </b:Source>
  <b:Source>
    <b:Tag>Cakici</b:Tag>
    <b:SourceType>JournalArticle</b:SourceType>
    <b:Guid>{BC6123CC-1355-471D-B5ED-FB3F9D718889}</b:Guid>
    <b:Author>
      <b:Author>
        <b:NameList>
          <b:Person>
            <b:Last>Cakici</b:Last>
            <b:First>A.</b:First>
          </b:Person>
          <b:Person>
            <b:Last>Yilmaz</b:Last>
            <b:First>S.</b:First>
          </b:Person>
          <b:Person>
            <b:Last>Cakıcı</b:Last>
            <b:First>A.</b:First>
            <b:Middle>C.</b:Middle>
          </b:Person>
        </b:NameList>
      </b:Author>
    </b:Author>
    <b:Title>The attitudes of Turkish Tradesmen Towards Syrian Refugee Tradesmen: A Research in Mersin</b:Title>
    <b:JournalName>Pressacademia 7(1)</b:JournalName>
    <b:Year>2018</b:Year>
    <b:Pages>367-371</b:Pages>
    <b:RefOrder>196</b:RefOrder>
  </b:Source>
</b:Sources>
</file>

<file path=customXml/itemProps1.xml><?xml version="1.0" encoding="utf-8"?>
<ds:datastoreItem xmlns:ds="http://schemas.openxmlformats.org/officeDocument/2006/customXml" ds:itemID="{591C5DA7-0026-4764-BC35-BE1122DF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28</Pages>
  <Words>7824</Words>
  <Characters>44597</Characters>
  <Application>Microsoft Office Word</Application>
  <DocSecurity>0</DocSecurity>
  <Lines>371</Lines>
  <Paragraphs>104</Paragraphs>
  <ScaleCrop>false</ScaleCrop>
  <HeadingPairs>
    <vt:vector size="6" baseType="variant">
      <vt:variant>
        <vt:lpstr>Title</vt:lpstr>
      </vt:variant>
      <vt:variant>
        <vt:i4>1</vt:i4>
      </vt:variant>
      <vt:variant>
        <vt:lpstr>Konu Başlığı</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52317</CharactersWithSpaces>
  <SharedDoc>false</SharedDoc>
  <HyperlinkBase/>
  <HLinks>
    <vt:vector size="348" baseType="variant">
      <vt:variant>
        <vt:i4>1048633</vt:i4>
      </vt:variant>
      <vt:variant>
        <vt:i4>344</vt:i4>
      </vt:variant>
      <vt:variant>
        <vt:i4>0</vt:i4>
      </vt:variant>
      <vt:variant>
        <vt:i4>5</vt:i4>
      </vt:variant>
      <vt:variant>
        <vt:lpwstr/>
      </vt:variant>
      <vt:variant>
        <vt:lpwstr>_Toc25230998</vt:lpwstr>
      </vt:variant>
      <vt:variant>
        <vt:i4>2031673</vt:i4>
      </vt:variant>
      <vt:variant>
        <vt:i4>338</vt:i4>
      </vt:variant>
      <vt:variant>
        <vt:i4>0</vt:i4>
      </vt:variant>
      <vt:variant>
        <vt:i4>5</vt:i4>
      </vt:variant>
      <vt:variant>
        <vt:lpwstr/>
      </vt:variant>
      <vt:variant>
        <vt:lpwstr>_Toc25230997</vt:lpwstr>
      </vt:variant>
      <vt:variant>
        <vt:i4>1966137</vt:i4>
      </vt:variant>
      <vt:variant>
        <vt:i4>332</vt:i4>
      </vt:variant>
      <vt:variant>
        <vt:i4>0</vt:i4>
      </vt:variant>
      <vt:variant>
        <vt:i4>5</vt:i4>
      </vt:variant>
      <vt:variant>
        <vt:lpwstr/>
      </vt:variant>
      <vt:variant>
        <vt:lpwstr>_Toc25230996</vt:lpwstr>
      </vt:variant>
      <vt:variant>
        <vt:i4>1900601</vt:i4>
      </vt:variant>
      <vt:variant>
        <vt:i4>326</vt:i4>
      </vt:variant>
      <vt:variant>
        <vt:i4>0</vt:i4>
      </vt:variant>
      <vt:variant>
        <vt:i4>5</vt:i4>
      </vt:variant>
      <vt:variant>
        <vt:lpwstr/>
      </vt:variant>
      <vt:variant>
        <vt:lpwstr>_Toc25230995</vt:lpwstr>
      </vt:variant>
      <vt:variant>
        <vt:i4>1835065</vt:i4>
      </vt:variant>
      <vt:variant>
        <vt:i4>320</vt:i4>
      </vt:variant>
      <vt:variant>
        <vt:i4>0</vt:i4>
      </vt:variant>
      <vt:variant>
        <vt:i4>5</vt:i4>
      </vt:variant>
      <vt:variant>
        <vt:lpwstr/>
      </vt:variant>
      <vt:variant>
        <vt:lpwstr>_Toc25230994</vt:lpwstr>
      </vt:variant>
      <vt:variant>
        <vt:i4>1769529</vt:i4>
      </vt:variant>
      <vt:variant>
        <vt:i4>314</vt:i4>
      </vt:variant>
      <vt:variant>
        <vt:i4>0</vt:i4>
      </vt:variant>
      <vt:variant>
        <vt:i4>5</vt:i4>
      </vt:variant>
      <vt:variant>
        <vt:lpwstr/>
      </vt:variant>
      <vt:variant>
        <vt:lpwstr>_Toc25230993</vt:lpwstr>
      </vt:variant>
      <vt:variant>
        <vt:i4>1703993</vt:i4>
      </vt:variant>
      <vt:variant>
        <vt:i4>308</vt:i4>
      </vt:variant>
      <vt:variant>
        <vt:i4>0</vt:i4>
      </vt:variant>
      <vt:variant>
        <vt:i4>5</vt:i4>
      </vt:variant>
      <vt:variant>
        <vt:lpwstr/>
      </vt:variant>
      <vt:variant>
        <vt:lpwstr>_Toc25230992</vt:lpwstr>
      </vt:variant>
      <vt:variant>
        <vt:i4>1638457</vt:i4>
      </vt:variant>
      <vt:variant>
        <vt:i4>302</vt:i4>
      </vt:variant>
      <vt:variant>
        <vt:i4>0</vt:i4>
      </vt:variant>
      <vt:variant>
        <vt:i4>5</vt:i4>
      </vt:variant>
      <vt:variant>
        <vt:lpwstr/>
      </vt:variant>
      <vt:variant>
        <vt:lpwstr>_Toc25230991</vt:lpwstr>
      </vt:variant>
      <vt:variant>
        <vt:i4>1572921</vt:i4>
      </vt:variant>
      <vt:variant>
        <vt:i4>296</vt:i4>
      </vt:variant>
      <vt:variant>
        <vt:i4>0</vt:i4>
      </vt:variant>
      <vt:variant>
        <vt:i4>5</vt:i4>
      </vt:variant>
      <vt:variant>
        <vt:lpwstr/>
      </vt:variant>
      <vt:variant>
        <vt:lpwstr>_Toc25230990</vt:lpwstr>
      </vt:variant>
      <vt:variant>
        <vt:i4>1114168</vt:i4>
      </vt:variant>
      <vt:variant>
        <vt:i4>290</vt:i4>
      </vt:variant>
      <vt:variant>
        <vt:i4>0</vt:i4>
      </vt:variant>
      <vt:variant>
        <vt:i4>5</vt:i4>
      </vt:variant>
      <vt:variant>
        <vt:lpwstr/>
      </vt:variant>
      <vt:variant>
        <vt:lpwstr>_Toc25230989</vt:lpwstr>
      </vt:variant>
      <vt:variant>
        <vt:i4>1048632</vt:i4>
      </vt:variant>
      <vt:variant>
        <vt:i4>284</vt:i4>
      </vt:variant>
      <vt:variant>
        <vt:i4>0</vt:i4>
      </vt:variant>
      <vt:variant>
        <vt:i4>5</vt:i4>
      </vt:variant>
      <vt:variant>
        <vt:lpwstr/>
      </vt:variant>
      <vt:variant>
        <vt:lpwstr>_Toc25230988</vt:lpwstr>
      </vt:variant>
      <vt:variant>
        <vt:i4>2031672</vt:i4>
      </vt:variant>
      <vt:variant>
        <vt:i4>278</vt:i4>
      </vt:variant>
      <vt:variant>
        <vt:i4>0</vt:i4>
      </vt:variant>
      <vt:variant>
        <vt:i4>5</vt:i4>
      </vt:variant>
      <vt:variant>
        <vt:lpwstr/>
      </vt:variant>
      <vt:variant>
        <vt:lpwstr>_Toc25230987</vt:lpwstr>
      </vt:variant>
      <vt:variant>
        <vt:i4>1966136</vt:i4>
      </vt:variant>
      <vt:variant>
        <vt:i4>272</vt:i4>
      </vt:variant>
      <vt:variant>
        <vt:i4>0</vt:i4>
      </vt:variant>
      <vt:variant>
        <vt:i4>5</vt:i4>
      </vt:variant>
      <vt:variant>
        <vt:lpwstr/>
      </vt:variant>
      <vt:variant>
        <vt:lpwstr>_Toc25230986</vt:lpwstr>
      </vt:variant>
      <vt:variant>
        <vt:i4>1900600</vt:i4>
      </vt:variant>
      <vt:variant>
        <vt:i4>266</vt:i4>
      </vt:variant>
      <vt:variant>
        <vt:i4>0</vt:i4>
      </vt:variant>
      <vt:variant>
        <vt:i4>5</vt:i4>
      </vt:variant>
      <vt:variant>
        <vt:lpwstr/>
      </vt:variant>
      <vt:variant>
        <vt:lpwstr>_Toc25230985</vt:lpwstr>
      </vt:variant>
      <vt:variant>
        <vt:i4>1835064</vt:i4>
      </vt:variant>
      <vt:variant>
        <vt:i4>260</vt:i4>
      </vt:variant>
      <vt:variant>
        <vt:i4>0</vt:i4>
      </vt:variant>
      <vt:variant>
        <vt:i4>5</vt:i4>
      </vt:variant>
      <vt:variant>
        <vt:lpwstr/>
      </vt:variant>
      <vt:variant>
        <vt:lpwstr>_Toc25230984</vt:lpwstr>
      </vt:variant>
      <vt:variant>
        <vt:i4>1769528</vt:i4>
      </vt:variant>
      <vt:variant>
        <vt:i4>254</vt:i4>
      </vt:variant>
      <vt:variant>
        <vt:i4>0</vt:i4>
      </vt:variant>
      <vt:variant>
        <vt:i4>5</vt:i4>
      </vt:variant>
      <vt:variant>
        <vt:lpwstr/>
      </vt:variant>
      <vt:variant>
        <vt:lpwstr>_Toc25230983</vt:lpwstr>
      </vt:variant>
      <vt:variant>
        <vt:i4>1703992</vt:i4>
      </vt:variant>
      <vt:variant>
        <vt:i4>248</vt:i4>
      </vt:variant>
      <vt:variant>
        <vt:i4>0</vt:i4>
      </vt:variant>
      <vt:variant>
        <vt:i4>5</vt:i4>
      </vt:variant>
      <vt:variant>
        <vt:lpwstr/>
      </vt:variant>
      <vt:variant>
        <vt:lpwstr>_Toc25230982</vt:lpwstr>
      </vt:variant>
      <vt:variant>
        <vt:i4>1638456</vt:i4>
      </vt:variant>
      <vt:variant>
        <vt:i4>242</vt:i4>
      </vt:variant>
      <vt:variant>
        <vt:i4>0</vt:i4>
      </vt:variant>
      <vt:variant>
        <vt:i4>5</vt:i4>
      </vt:variant>
      <vt:variant>
        <vt:lpwstr/>
      </vt:variant>
      <vt:variant>
        <vt:lpwstr>_Toc25230981</vt:lpwstr>
      </vt:variant>
      <vt:variant>
        <vt:i4>1572920</vt:i4>
      </vt:variant>
      <vt:variant>
        <vt:i4>236</vt:i4>
      </vt:variant>
      <vt:variant>
        <vt:i4>0</vt:i4>
      </vt:variant>
      <vt:variant>
        <vt:i4>5</vt:i4>
      </vt:variant>
      <vt:variant>
        <vt:lpwstr/>
      </vt:variant>
      <vt:variant>
        <vt:lpwstr>_Toc25230980</vt:lpwstr>
      </vt:variant>
      <vt:variant>
        <vt:i4>1114167</vt:i4>
      </vt:variant>
      <vt:variant>
        <vt:i4>230</vt:i4>
      </vt:variant>
      <vt:variant>
        <vt:i4>0</vt:i4>
      </vt:variant>
      <vt:variant>
        <vt:i4>5</vt:i4>
      </vt:variant>
      <vt:variant>
        <vt:lpwstr/>
      </vt:variant>
      <vt:variant>
        <vt:lpwstr>_Toc25230979</vt:lpwstr>
      </vt:variant>
      <vt:variant>
        <vt:i4>1048631</vt:i4>
      </vt:variant>
      <vt:variant>
        <vt:i4>224</vt:i4>
      </vt:variant>
      <vt:variant>
        <vt:i4>0</vt:i4>
      </vt:variant>
      <vt:variant>
        <vt:i4>5</vt:i4>
      </vt:variant>
      <vt:variant>
        <vt:lpwstr/>
      </vt:variant>
      <vt:variant>
        <vt:lpwstr>_Toc25230978</vt:lpwstr>
      </vt:variant>
      <vt:variant>
        <vt:i4>2031671</vt:i4>
      </vt:variant>
      <vt:variant>
        <vt:i4>218</vt:i4>
      </vt:variant>
      <vt:variant>
        <vt:i4>0</vt:i4>
      </vt:variant>
      <vt:variant>
        <vt:i4>5</vt:i4>
      </vt:variant>
      <vt:variant>
        <vt:lpwstr/>
      </vt:variant>
      <vt:variant>
        <vt:lpwstr>_Toc25230977</vt:lpwstr>
      </vt:variant>
      <vt:variant>
        <vt:i4>1966135</vt:i4>
      </vt:variant>
      <vt:variant>
        <vt:i4>212</vt:i4>
      </vt:variant>
      <vt:variant>
        <vt:i4>0</vt:i4>
      </vt:variant>
      <vt:variant>
        <vt:i4>5</vt:i4>
      </vt:variant>
      <vt:variant>
        <vt:lpwstr/>
      </vt:variant>
      <vt:variant>
        <vt:lpwstr>_Toc25230976</vt:lpwstr>
      </vt:variant>
      <vt:variant>
        <vt:i4>1900599</vt:i4>
      </vt:variant>
      <vt:variant>
        <vt:i4>206</vt:i4>
      </vt:variant>
      <vt:variant>
        <vt:i4>0</vt:i4>
      </vt:variant>
      <vt:variant>
        <vt:i4>5</vt:i4>
      </vt:variant>
      <vt:variant>
        <vt:lpwstr/>
      </vt:variant>
      <vt:variant>
        <vt:lpwstr>_Toc25230975</vt:lpwstr>
      </vt:variant>
      <vt:variant>
        <vt:i4>1835063</vt:i4>
      </vt:variant>
      <vt:variant>
        <vt:i4>200</vt:i4>
      </vt:variant>
      <vt:variant>
        <vt:i4>0</vt:i4>
      </vt:variant>
      <vt:variant>
        <vt:i4>5</vt:i4>
      </vt:variant>
      <vt:variant>
        <vt:lpwstr/>
      </vt:variant>
      <vt:variant>
        <vt:lpwstr>_Toc25230974</vt:lpwstr>
      </vt:variant>
      <vt:variant>
        <vt:i4>1769527</vt:i4>
      </vt:variant>
      <vt:variant>
        <vt:i4>194</vt:i4>
      </vt:variant>
      <vt:variant>
        <vt:i4>0</vt:i4>
      </vt:variant>
      <vt:variant>
        <vt:i4>5</vt:i4>
      </vt:variant>
      <vt:variant>
        <vt:lpwstr/>
      </vt:variant>
      <vt:variant>
        <vt:lpwstr>_Toc25230973</vt:lpwstr>
      </vt:variant>
      <vt:variant>
        <vt:i4>1703991</vt:i4>
      </vt:variant>
      <vt:variant>
        <vt:i4>188</vt:i4>
      </vt:variant>
      <vt:variant>
        <vt:i4>0</vt:i4>
      </vt:variant>
      <vt:variant>
        <vt:i4>5</vt:i4>
      </vt:variant>
      <vt:variant>
        <vt:lpwstr/>
      </vt:variant>
      <vt:variant>
        <vt:lpwstr>_Toc25230972</vt:lpwstr>
      </vt:variant>
      <vt:variant>
        <vt:i4>1638455</vt:i4>
      </vt:variant>
      <vt:variant>
        <vt:i4>182</vt:i4>
      </vt:variant>
      <vt:variant>
        <vt:i4>0</vt:i4>
      </vt:variant>
      <vt:variant>
        <vt:i4>5</vt:i4>
      </vt:variant>
      <vt:variant>
        <vt:lpwstr/>
      </vt:variant>
      <vt:variant>
        <vt:lpwstr>_Toc25230971</vt:lpwstr>
      </vt:variant>
      <vt:variant>
        <vt:i4>1572919</vt:i4>
      </vt:variant>
      <vt:variant>
        <vt:i4>176</vt:i4>
      </vt:variant>
      <vt:variant>
        <vt:i4>0</vt:i4>
      </vt:variant>
      <vt:variant>
        <vt:i4>5</vt:i4>
      </vt:variant>
      <vt:variant>
        <vt:lpwstr/>
      </vt:variant>
      <vt:variant>
        <vt:lpwstr>_Toc25230970</vt:lpwstr>
      </vt:variant>
      <vt:variant>
        <vt:i4>1114166</vt:i4>
      </vt:variant>
      <vt:variant>
        <vt:i4>170</vt:i4>
      </vt:variant>
      <vt:variant>
        <vt:i4>0</vt:i4>
      </vt:variant>
      <vt:variant>
        <vt:i4>5</vt:i4>
      </vt:variant>
      <vt:variant>
        <vt:lpwstr/>
      </vt:variant>
      <vt:variant>
        <vt:lpwstr>_Toc25230969</vt:lpwstr>
      </vt:variant>
      <vt:variant>
        <vt:i4>1048630</vt:i4>
      </vt:variant>
      <vt:variant>
        <vt:i4>164</vt:i4>
      </vt:variant>
      <vt:variant>
        <vt:i4>0</vt:i4>
      </vt:variant>
      <vt:variant>
        <vt:i4>5</vt:i4>
      </vt:variant>
      <vt:variant>
        <vt:lpwstr/>
      </vt:variant>
      <vt:variant>
        <vt:lpwstr>_Toc25230968</vt:lpwstr>
      </vt:variant>
      <vt:variant>
        <vt:i4>2031670</vt:i4>
      </vt:variant>
      <vt:variant>
        <vt:i4>158</vt:i4>
      </vt:variant>
      <vt:variant>
        <vt:i4>0</vt:i4>
      </vt:variant>
      <vt:variant>
        <vt:i4>5</vt:i4>
      </vt:variant>
      <vt:variant>
        <vt:lpwstr/>
      </vt:variant>
      <vt:variant>
        <vt:lpwstr>_Toc25230967</vt:lpwstr>
      </vt:variant>
      <vt:variant>
        <vt:i4>1966134</vt:i4>
      </vt:variant>
      <vt:variant>
        <vt:i4>152</vt:i4>
      </vt:variant>
      <vt:variant>
        <vt:i4>0</vt:i4>
      </vt:variant>
      <vt:variant>
        <vt:i4>5</vt:i4>
      </vt:variant>
      <vt:variant>
        <vt:lpwstr/>
      </vt:variant>
      <vt:variant>
        <vt:lpwstr>_Toc25230966</vt:lpwstr>
      </vt:variant>
      <vt:variant>
        <vt:i4>1900598</vt:i4>
      </vt:variant>
      <vt:variant>
        <vt:i4>146</vt:i4>
      </vt:variant>
      <vt:variant>
        <vt:i4>0</vt:i4>
      </vt:variant>
      <vt:variant>
        <vt:i4>5</vt:i4>
      </vt:variant>
      <vt:variant>
        <vt:lpwstr/>
      </vt:variant>
      <vt:variant>
        <vt:lpwstr>_Toc25230965</vt:lpwstr>
      </vt:variant>
      <vt:variant>
        <vt:i4>1835062</vt:i4>
      </vt:variant>
      <vt:variant>
        <vt:i4>140</vt:i4>
      </vt:variant>
      <vt:variant>
        <vt:i4>0</vt:i4>
      </vt:variant>
      <vt:variant>
        <vt:i4>5</vt:i4>
      </vt:variant>
      <vt:variant>
        <vt:lpwstr/>
      </vt:variant>
      <vt:variant>
        <vt:lpwstr>_Toc25230964</vt:lpwstr>
      </vt:variant>
      <vt:variant>
        <vt:i4>1769526</vt:i4>
      </vt:variant>
      <vt:variant>
        <vt:i4>134</vt:i4>
      </vt:variant>
      <vt:variant>
        <vt:i4>0</vt:i4>
      </vt:variant>
      <vt:variant>
        <vt:i4>5</vt:i4>
      </vt:variant>
      <vt:variant>
        <vt:lpwstr/>
      </vt:variant>
      <vt:variant>
        <vt:lpwstr>_Toc25230963</vt:lpwstr>
      </vt:variant>
      <vt:variant>
        <vt:i4>1703990</vt:i4>
      </vt:variant>
      <vt:variant>
        <vt:i4>128</vt:i4>
      </vt:variant>
      <vt:variant>
        <vt:i4>0</vt:i4>
      </vt:variant>
      <vt:variant>
        <vt:i4>5</vt:i4>
      </vt:variant>
      <vt:variant>
        <vt:lpwstr/>
      </vt:variant>
      <vt:variant>
        <vt:lpwstr>_Toc25230962</vt:lpwstr>
      </vt:variant>
      <vt:variant>
        <vt:i4>1638454</vt:i4>
      </vt:variant>
      <vt:variant>
        <vt:i4>122</vt:i4>
      </vt:variant>
      <vt:variant>
        <vt:i4>0</vt:i4>
      </vt:variant>
      <vt:variant>
        <vt:i4>5</vt:i4>
      </vt:variant>
      <vt:variant>
        <vt:lpwstr/>
      </vt:variant>
      <vt:variant>
        <vt:lpwstr>_Toc25230961</vt:lpwstr>
      </vt:variant>
      <vt:variant>
        <vt:i4>1572918</vt:i4>
      </vt:variant>
      <vt:variant>
        <vt:i4>116</vt:i4>
      </vt:variant>
      <vt:variant>
        <vt:i4>0</vt:i4>
      </vt:variant>
      <vt:variant>
        <vt:i4>5</vt:i4>
      </vt:variant>
      <vt:variant>
        <vt:lpwstr/>
      </vt:variant>
      <vt:variant>
        <vt:lpwstr>_Toc25230960</vt:lpwstr>
      </vt:variant>
      <vt:variant>
        <vt:i4>1114165</vt:i4>
      </vt:variant>
      <vt:variant>
        <vt:i4>110</vt:i4>
      </vt:variant>
      <vt:variant>
        <vt:i4>0</vt:i4>
      </vt:variant>
      <vt:variant>
        <vt:i4>5</vt:i4>
      </vt:variant>
      <vt:variant>
        <vt:lpwstr/>
      </vt:variant>
      <vt:variant>
        <vt:lpwstr>_Toc25230959</vt:lpwstr>
      </vt:variant>
      <vt:variant>
        <vt:i4>1048629</vt:i4>
      </vt:variant>
      <vt:variant>
        <vt:i4>104</vt:i4>
      </vt:variant>
      <vt:variant>
        <vt:i4>0</vt:i4>
      </vt:variant>
      <vt:variant>
        <vt:i4>5</vt:i4>
      </vt:variant>
      <vt:variant>
        <vt:lpwstr/>
      </vt:variant>
      <vt:variant>
        <vt:lpwstr>_Toc25230958</vt:lpwstr>
      </vt:variant>
      <vt:variant>
        <vt:i4>2031669</vt:i4>
      </vt:variant>
      <vt:variant>
        <vt:i4>98</vt:i4>
      </vt:variant>
      <vt:variant>
        <vt:i4>0</vt:i4>
      </vt:variant>
      <vt:variant>
        <vt:i4>5</vt:i4>
      </vt:variant>
      <vt:variant>
        <vt:lpwstr/>
      </vt:variant>
      <vt:variant>
        <vt:lpwstr>_Toc25230957</vt:lpwstr>
      </vt:variant>
      <vt:variant>
        <vt:i4>1966133</vt:i4>
      </vt:variant>
      <vt:variant>
        <vt:i4>92</vt:i4>
      </vt:variant>
      <vt:variant>
        <vt:i4>0</vt:i4>
      </vt:variant>
      <vt:variant>
        <vt:i4>5</vt:i4>
      </vt:variant>
      <vt:variant>
        <vt:lpwstr/>
      </vt:variant>
      <vt:variant>
        <vt:lpwstr>_Toc25230956</vt:lpwstr>
      </vt:variant>
      <vt:variant>
        <vt:i4>1900597</vt:i4>
      </vt:variant>
      <vt:variant>
        <vt:i4>86</vt:i4>
      </vt:variant>
      <vt:variant>
        <vt:i4>0</vt:i4>
      </vt:variant>
      <vt:variant>
        <vt:i4>5</vt:i4>
      </vt:variant>
      <vt:variant>
        <vt:lpwstr/>
      </vt:variant>
      <vt:variant>
        <vt:lpwstr>_Toc25230955</vt:lpwstr>
      </vt:variant>
      <vt:variant>
        <vt:i4>1835061</vt:i4>
      </vt:variant>
      <vt:variant>
        <vt:i4>80</vt:i4>
      </vt:variant>
      <vt:variant>
        <vt:i4>0</vt:i4>
      </vt:variant>
      <vt:variant>
        <vt:i4>5</vt:i4>
      </vt:variant>
      <vt:variant>
        <vt:lpwstr/>
      </vt:variant>
      <vt:variant>
        <vt:lpwstr>_Toc25230954</vt:lpwstr>
      </vt:variant>
      <vt:variant>
        <vt:i4>1769525</vt:i4>
      </vt:variant>
      <vt:variant>
        <vt:i4>74</vt:i4>
      </vt:variant>
      <vt:variant>
        <vt:i4>0</vt:i4>
      </vt:variant>
      <vt:variant>
        <vt:i4>5</vt:i4>
      </vt:variant>
      <vt:variant>
        <vt:lpwstr/>
      </vt:variant>
      <vt:variant>
        <vt:lpwstr>_Toc25230953</vt:lpwstr>
      </vt:variant>
      <vt:variant>
        <vt:i4>1703989</vt:i4>
      </vt:variant>
      <vt:variant>
        <vt:i4>68</vt:i4>
      </vt:variant>
      <vt:variant>
        <vt:i4>0</vt:i4>
      </vt:variant>
      <vt:variant>
        <vt:i4>5</vt:i4>
      </vt:variant>
      <vt:variant>
        <vt:lpwstr/>
      </vt:variant>
      <vt:variant>
        <vt:lpwstr>_Toc25230952</vt:lpwstr>
      </vt:variant>
      <vt:variant>
        <vt:i4>1638453</vt:i4>
      </vt:variant>
      <vt:variant>
        <vt:i4>62</vt:i4>
      </vt:variant>
      <vt:variant>
        <vt:i4>0</vt:i4>
      </vt:variant>
      <vt:variant>
        <vt:i4>5</vt:i4>
      </vt:variant>
      <vt:variant>
        <vt:lpwstr/>
      </vt:variant>
      <vt:variant>
        <vt:lpwstr>_Toc25230951</vt:lpwstr>
      </vt:variant>
      <vt:variant>
        <vt:i4>1572917</vt:i4>
      </vt:variant>
      <vt:variant>
        <vt:i4>56</vt:i4>
      </vt:variant>
      <vt:variant>
        <vt:i4>0</vt:i4>
      </vt:variant>
      <vt:variant>
        <vt:i4>5</vt:i4>
      </vt:variant>
      <vt:variant>
        <vt:lpwstr/>
      </vt:variant>
      <vt:variant>
        <vt:lpwstr>_Toc25230950</vt:lpwstr>
      </vt:variant>
      <vt:variant>
        <vt:i4>1114164</vt:i4>
      </vt:variant>
      <vt:variant>
        <vt:i4>50</vt:i4>
      </vt:variant>
      <vt:variant>
        <vt:i4>0</vt:i4>
      </vt:variant>
      <vt:variant>
        <vt:i4>5</vt:i4>
      </vt:variant>
      <vt:variant>
        <vt:lpwstr/>
      </vt:variant>
      <vt:variant>
        <vt:lpwstr>_Toc25230949</vt:lpwstr>
      </vt:variant>
      <vt:variant>
        <vt:i4>1048628</vt:i4>
      </vt:variant>
      <vt:variant>
        <vt:i4>44</vt:i4>
      </vt:variant>
      <vt:variant>
        <vt:i4>0</vt:i4>
      </vt:variant>
      <vt:variant>
        <vt:i4>5</vt:i4>
      </vt:variant>
      <vt:variant>
        <vt:lpwstr/>
      </vt:variant>
      <vt:variant>
        <vt:lpwstr>_Toc25230948</vt:lpwstr>
      </vt:variant>
      <vt:variant>
        <vt:i4>2031668</vt:i4>
      </vt:variant>
      <vt:variant>
        <vt:i4>38</vt:i4>
      </vt:variant>
      <vt:variant>
        <vt:i4>0</vt:i4>
      </vt:variant>
      <vt:variant>
        <vt:i4>5</vt:i4>
      </vt:variant>
      <vt:variant>
        <vt:lpwstr/>
      </vt:variant>
      <vt:variant>
        <vt:lpwstr>_Toc25230947</vt:lpwstr>
      </vt:variant>
      <vt:variant>
        <vt:i4>1966132</vt:i4>
      </vt:variant>
      <vt:variant>
        <vt:i4>32</vt:i4>
      </vt:variant>
      <vt:variant>
        <vt:i4>0</vt:i4>
      </vt:variant>
      <vt:variant>
        <vt:i4>5</vt:i4>
      </vt:variant>
      <vt:variant>
        <vt:lpwstr/>
      </vt:variant>
      <vt:variant>
        <vt:lpwstr>_Toc25230946</vt:lpwstr>
      </vt:variant>
      <vt:variant>
        <vt:i4>1900596</vt:i4>
      </vt:variant>
      <vt:variant>
        <vt:i4>26</vt:i4>
      </vt:variant>
      <vt:variant>
        <vt:i4>0</vt:i4>
      </vt:variant>
      <vt:variant>
        <vt:i4>5</vt:i4>
      </vt:variant>
      <vt:variant>
        <vt:lpwstr/>
      </vt:variant>
      <vt:variant>
        <vt:lpwstr>_Toc25230945</vt:lpwstr>
      </vt:variant>
      <vt:variant>
        <vt:i4>1835060</vt:i4>
      </vt:variant>
      <vt:variant>
        <vt:i4>20</vt:i4>
      </vt:variant>
      <vt:variant>
        <vt:i4>0</vt:i4>
      </vt:variant>
      <vt:variant>
        <vt:i4>5</vt:i4>
      </vt:variant>
      <vt:variant>
        <vt:lpwstr/>
      </vt:variant>
      <vt:variant>
        <vt:lpwstr>_Toc25230944</vt:lpwstr>
      </vt:variant>
      <vt:variant>
        <vt:i4>1769524</vt:i4>
      </vt:variant>
      <vt:variant>
        <vt:i4>14</vt:i4>
      </vt:variant>
      <vt:variant>
        <vt:i4>0</vt:i4>
      </vt:variant>
      <vt:variant>
        <vt:i4>5</vt:i4>
      </vt:variant>
      <vt:variant>
        <vt:lpwstr/>
      </vt:variant>
      <vt:variant>
        <vt:lpwstr>_Toc25230943</vt:lpwstr>
      </vt:variant>
      <vt:variant>
        <vt:i4>1703988</vt:i4>
      </vt:variant>
      <vt:variant>
        <vt:i4>8</vt:i4>
      </vt:variant>
      <vt:variant>
        <vt:i4>0</vt:i4>
      </vt:variant>
      <vt:variant>
        <vt:i4>5</vt:i4>
      </vt:variant>
      <vt:variant>
        <vt:lpwstr/>
      </vt:variant>
      <vt:variant>
        <vt:lpwstr>_Toc25230942</vt:lpwstr>
      </vt:variant>
      <vt:variant>
        <vt:i4>1638452</vt:i4>
      </vt:variant>
      <vt:variant>
        <vt:i4>2</vt:i4>
      </vt:variant>
      <vt:variant>
        <vt:i4>0</vt:i4>
      </vt:variant>
      <vt:variant>
        <vt:i4>5</vt:i4>
      </vt:variant>
      <vt:variant>
        <vt:lpwstr/>
      </vt:variant>
      <vt:variant>
        <vt:lpwstr>_Toc25230941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Foebus d'Esmeralda</dc:creator>
  <cp:lastModifiedBy>Neslihan Gökce Uygur</cp:lastModifiedBy>
  <cp:revision>30</cp:revision>
  <dcterms:created xsi:type="dcterms:W3CDTF">2024-02-12T16:55:00Z</dcterms:created>
  <dcterms:modified xsi:type="dcterms:W3CDTF">2024-06-20T06:47:00Z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e2d3e1ab0a71759243089389d00011770c9e04990cf14dac23f733938b22fd98</vt:lpwstr>
  </property>
</Properties>
</file>