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4DE93" w14:textId="77777777" w:rsidR="00217E30" w:rsidRPr="00571BB1" w:rsidRDefault="00217E30" w:rsidP="00217E30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hu-HU" w:eastAsia="hu-HU"/>
          <w14:ligatures w14:val="none"/>
        </w:rPr>
      </w:pPr>
      <w:bookmarkStart w:id="0" w:name="_Toc152064050"/>
      <w:r w:rsidRPr="00571BB1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hu-HU" w:eastAsia="hu-HU"/>
          <w14:ligatures w14:val="none"/>
        </w:rPr>
        <w:t>A DI működése</w:t>
      </w:r>
      <w:bookmarkEnd w:id="0"/>
    </w:p>
    <w:p w14:paraId="6BFB7BED" w14:textId="77777777" w:rsidR="00217E30" w:rsidRPr="00571BB1" w:rsidRDefault="00217E30" w:rsidP="00217E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u-HU" w:eastAsia="hu-HU"/>
          <w14:ligatures w14:val="none"/>
        </w:rPr>
      </w:pPr>
    </w:p>
    <w:p w14:paraId="29CE1ABA" w14:textId="77777777" w:rsidR="00217E30" w:rsidRPr="00571BB1" w:rsidRDefault="00217E30" w:rsidP="00217E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u-HU" w:eastAsia="hu-HU"/>
          <w14:ligatures w14:val="none"/>
        </w:rPr>
      </w:pPr>
      <w:bookmarkStart w:id="1" w:name="_Hlk153791272"/>
      <w:r w:rsidRPr="00571B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hu-HU" w:eastAsia="hu-HU"/>
          <w14:ligatures w14:val="none"/>
        </w:rPr>
        <w:t>Sajátosságok az FDI-ben</w:t>
      </w:r>
      <w:r w:rsidRPr="00571BB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hu-HU" w:eastAsia="hu-HU"/>
          <w14:ligatures w14:val="none"/>
        </w:rPr>
        <w:t xml:space="preserve"> – jövendő hallgatóink figyelmébe</w:t>
      </w:r>
    </w:p>
    <w:bookmarkEnd w:id="1"/>
    <w:p w14:paraId="62E40D23" w14:textId="77777777" w:rsidR="00217E30" w:rsidRPr="00571BB1" w:rsidRDefault="00217E30" w:rsidP="00217E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571BB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A doktori képzés a tudományág sajátosságaihoz és a doktorandusz igényeihez igazodó egyéni vagy csoportos felkészítés keretében folyó képzés és kutatási tevékenység, ami rendszeres beszámoltatási elemeket is magában foglal.</w:t>
      </w:r>
    </w:p>
    <w:p w14:paraId="61D8E110" w14:textId="77777777" w:rsidR="00217E30" w:rsidRPr="00571BB1" w:rsidRDefault="00217E30" w:rsidP="00217E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571BB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Az Országos Doktori Tanács határozza meg a doktori képzésre biztosított magyar állami ösztöndíjas hallgatói létszámkeret felsőoktatási intézmények közötti elosztásának elvét. Az önköltséges képzésben részt vevő magyar és nem magyar állampolgárságú doktoranduszok létszámát az iskolák kapacitásának függvényében, a doktori iskola vezetőjének előterjesztésére a DHT hagyja jóvá.</w:t>
      </w:r>
    </w:p>
    <w:p w14:paraId="583F0B7C" w14:textId="77777777" w:rsidR="00217E30" w:rsidRPr="00571BB1" w:rsidRDefault="00217E30" w:rsidP="00217E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571BB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Az FDI doktorképzésére évente két alkalommal lehet jelentkezni a MATE honlapján elhelyezett felvételi hirdetés alapján. A jelentkezés ösztöndíjas, önköltséges (magyar nyelvű képzés: 200 000 Ft/félév; angol nyelvű képzés: 4-6 000 EURO/félév) és egyéni képzésekre (kész disszertációval, komplex vizsgával belépve) adható be. A felvehető létszám legtöbbször 5-10 fő között változik; keresztféléves képzésnél alacsonyabb jelentkezési adatokkal számolva. A felvételi eljárásban szerezhető maximális 70 pont, melynek a felét el kell érnie a jelölteknek (link). Az FDI-ban két nyelven folyik a felvételi vizsgáztatás, magyar nyelvű képzésben angolból minimális szaknyelvi ismeret elvárt. A bemenethez egy komplex középfokú nyelvvizsga szükséges. Végzettjeink a felsőoktatásban, kutatóintézetekben, kormányzati szerveknél, gazdálkodói szférában stb. egyaránt elhelyezkedhetnek. A témavezetők aktuális témái az odt.hu felületén követhetők nyomon. Jelentkezés előtt a kapcsolatfelvétel a választott témavezetővel ajánlott. Megfelelő tudományos teljesítményük alapfeltétel a témavezetővé válásuk során.</w:t>
      </w:r>
    </w:p>
    <w:p w14:paraId="05A88ABD" w14:textId="77777777" w:rsidR="00217E30" w:rsidRPr="00571BB1" w:rsidRDefault="00217E30" w:rsidP="00217E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</w:pPr>
      <w:r w:rsidRPr="00571BB1">
        <w:rPr>
          <w:rFonts w:ascii="Times New Roman" w:eastAsia="Times New Roman" w:hAnsi="Times New Roman" w:cs="Times New Roman"/>
          <w:kern w:val="0"/>
          <w:sz w:val="24"/>
          <w:szCs w:val="24"/>
          <w:lang w:val="hu-HU" w:eastAsia="hu-HU"/>
          <w14:ligatures w14:val="none"/>
        </w:rPr>
        <w:t>A felvételi létszám évente 7-10 közötti. Az aktuális értéket a MATE központi keret szétosztását követően ismerjük.</w:t>
      </w:r>
    </w:p>
    <w:p w14:paraId="74471AB6" w14:textId="77777777" w:rsidR="005E4A49" w:rsidRPr="00571BB1" w:rsidRDefault="005E4A49"/>
    <w:sectPr w:rsidR="005E4A49" w:rsidRPr="00571BB1" w:rsidSect="00673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30"/>
    <w:rsid w:val="00217E30"/>
    <w:rsid w:val="00571BB1"/>
    <w:rsid w:val="005E4A49"/>
    <w:rsid w:val="0067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9ED4B"/>
  <w15:chartTrackingRefBased/>
  <w15:docId w15:val="{1CD228E7-5D07-4BA2-B48C-E7D8FDC7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Anda Angéla</dc:creator>
  <cp:keywords/>
  <dc:description/>
  <cp:lastModifiedBy>Brigitta Simon-Gáspár</cp:lastModifiedBy>
  <cp:revision>2</cp:revision>
  <dcterms:created xsi:type="dcterms:W3CDTF">2024-01-08T14:08:00Z</dcterms:created>
  <dcterms:modified xsi:type="dcterms:W3CDTF">2024-01-08T14:08:00Z</dcterms:modified>
</cp:coreProperties>
</file>